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kinsoku/>
        <w:wordWrap/>
        <w:overflowPunct/>
        <w:topLinePunct w:val="0"/>
        <w:autoSpaceDE w:val="0"/>
        <w:autoSpaceDN/>
        <w:bidi w:val="0"/>
        <w:spacing w:beforeAutospacing="0" w:afterAutospacing="0" w:line="480" w:lineRule="exact"/>
        <w:ind w:left="0" w:firstLine="0" w:firstLineChars="0"/>
        <w:jc w:val="center"/>
        <w:textAlignment w:val="auto"/>
        <w:rPr>
          <w:rFonts w:hint="eastAsia" w:ascii="方正小标宋简体" w:hAnsi="方正小标宋简体" w:eastAsia="方正小标宋简体" w:cs="方正小标宋简体"/>
          <w:color w:val="000000"/>
          <w:kern w:val="2"/>
          <w:sz w:val="44"/>
          <w:szCs w:val="44"/>
          <w:highlight w:val="none"/>
        </w:rPr>
      </w:pPr>
      <w:r>
        <w:rPr>
          <w:rFonts w:hint="eastAsia" w:ascii="方正小标宋简体" w:hAnsi="方正小标宋简体" w:eastAsia="方正小标宋简体" w:cs="方正小标宋简体"/>
          <w:color w:val="000000"/>
          <w:kern w:val="2"/>
          <w:sz w:val="44"/>
          <w:szCs w:val="44"/>
          <w:highlight w:val="none"/>
        </w:rPr>
        <w:t>四川省妇幼保健院·四川省妇女儿童医院</w:t>
      </w:r>
    </w:p>
    <w:p>
      <w:pPr>
        <w:pStyle w:val="3"/>
        <w:keepNext w:val="0"/>
        <w:keepLines w:val="0"/>
        <w:pageBreakBefore w:val="0"/>
        <w:widowControl w:val="0"/>
        <w:suppressLineNumbers w:val="0"/>
        <w:kinsoku/>
        <w:wordWrap/>
        <w:overflowPunct/>
        <w:topLinePunct w:val="0"/>
        <w:autoSpaceDE w:val="0"/>
        <w:autoSpaceDN/>
        <w:bidi w:val="0"/>
        <w:spacing w:beforeAutospacing="0" w:afterAutospacing="0" w:line="480" w:lineRule="exact"/>
        <w:ind w:left="0" w:firstLine="0" w:firstLineChars="0"/>
        <w:jc w:val="center"/>
        <w:textAlignment w:val="auto"/>
        <w:rPr>
          <w:rFonts w:hint="eastAsia" w:ascii="方正小标宋简体" w:hAnsi="方正小标宋简体" w:eastAsia="方正小标宋简体" w:cs="方正小标宋简体"/>
          <w:color w:val="000000"/>
          <w:kern w:val="2"/>
          <w:sz w:val="44"/>
          <w:szCs w:val="44"/>
          <w:highlight w:val="none"/>
        </w:rPr>
      </w:pPr>
      <w:r>
        <w:rPr>
          <w:rFonts w:hint="eastAsia" w:ascii="方正小标宋简体" w:hAnsi="方正小标宋简体" w:eastAsia="方正小标宋简体" w:cs="方正小标宋简体"/>
          <w:color w:val="000000"/>
          <w:kern w:val="2"/>
          <w:sz w:val="44"/>
          <w:szCs w:val="44"/>
          <w:highlight w:val="none"/>
          <w:lang w:val="en-US" w:eastAsia="zh-CN"/>
        </w:rPr>
        <w:t>血管彩超机院内</w:t>
      </w:r>
      <w:r>
        <w:rPr>
          <w:rFonts w:hint="eastAsia" w:ascii="方正小标宋简体" w:hAnsi="方正小标宋简体" w:eastAsia="方正小标宋简体" w:cs="方正小标宋简体"/>
          <w:color w:val="000000"/>
          <w:kern w:val="2"/>
          <w:sz w:val="44"/>
          <w:szCs w:val="44"/>
          <w:highlight w:val="none"/>
        </w:rPr>
        <w:t>采购</w:t>
      </w:r>
      <w:r>
        <w:rPr>
          <w:rFonts w:hint="eastAsia" w:ascii="方正小标宋简体" w:hAnsi="方正小标宋简体" w:eastAsia="方正小标宋简体" w:cs="方正小标宋简体"/>
          <w:color w:val="000000"/>
          <w:kern w:val="2"/>
          <w:sz w:val="44"/>
          <w:szCs w:val="44"/>
          <w:highlight w:val="none"/>
          <w:lang w:val="en-US" w:eastAsia="zh-CN"/>
        </w:rPr>
        <w:t>项目会议</w:t>
      </w:r>
      <w:r>
        <w:rPr>
          <w:rFonts w:hint="eastAsia" w:ascii="方正小标宋简体" w:hAnsi="方正小标宋简体" w:eastAsia="方正小标宋简体" w:cs="方正小标宋简体"/>
          <w:color w:val="000000"/>
          <w:kern w:val="2"/>
          <w:sz w:val="44"/>
          <w:szCs w:val="44"/>
          <w:highlight w:val="none"/>
        </w:rPr>
        <w:t>公告</w:t>
      </w:r>
    </w:p>
    <w:p>
      <w:pPr>
        <w:pStyle w:val="3"/>
        <w:keepNext w:val="0"/>
        <w:keepLines w:val="0"/>
        <w:pageBreakBefore w:val="0"/>
        <w:widowControl w:val="0"/>
        <w:suppressLineNumbers w:val="0"/>
        <w:kinsoku/>
        <w:wordWrap/>
        <w:overflowPunct/>
        <w:topLinePunct w:val="0"/>
        <w:autoSpaceDE w:val="0"/>
        <w:autoSpaceDN/>
        <w:bidi w:val="0"/>
        <w:spacing w:beforeAutospacing="0" w:afterAutospacing="0" w:line="480" w:lineRule="exact"/>
        <w:ind w:left="0" w:firstLine="0" w:firstLineChars="0"/>
        <w:jc w:val="center"/>
        <w:textAlignment w:val="auto"/>
        <w:rPr>
          <w:rFonts w:hint="eastAsia" w:ascii="方正小标宋简体" w:hAnsi="方正小标宋简体" w:eastAsia="方正小标宋简体" w:cs="方正小标宋简体"/>
          <w:color w:val="000000"/>
          <w:kern w:val="2"/>
          <w:sz w:val="44"/>
          <w:szCs w:val="44"/>
          <w:highlight w:val="none"/>
        </w:rPr>
      </w:pPr>
      <w:r>
        <w:rPr>
          <w:rFonts w:hint="eastAsia" w:ascii="方正小标宋简体" w:hAnsi="方正小标宋简体" w:eastAsia="方正小标宋简体" w:cs="方正小标宋简体"/>
          <w:color w:val="000000"/>
          <w:kern w:val="2"/>
          <w:sz w:val="44"/>
          <w:szCs w:val="44"/>
          <w:highlight w:val="none"/>
        </w:rPr>
        <w:t xml:space="preserve"> </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right="0"/>
        <w:jc w:val="both"/>
        <w:textAlignment w:val="auto"/>
        <w:rPr>
          <w:rFonts w:hint="default" w:ascii="仿宋_GB2312" w:hAnsi="Calibri" w:eastAsia="仿宋_GB2312" w:cs="仿宋_GB2312"/>
          <w:color w:val="000000"/>
          <w:kern w:val="2"/>
          <w:sz w:val="32"/>
          <w:szCs w:val="32"/>
          <w:highlight w:val="none"/>
          <w:lang w:val="en-US" w:eastAsia="zh-CN" w:bidi="ar"/>
        </w:rPr>
      </w:pPr>
      <w:r>
        <w:rPr>
          <w:rFonts w:hint="default" w:ascii="仿宋_GB2312" w:hAnsi="Calibri" w:eastAsia="仿宋_GB2312" w:cs="仿宋_GB2312"/>
          <w:color w:val="000000"/>
          <w:kern w:val="2"/>
          <w:sz w:val="32"/>
          <w:szCs w:val="32"/>
          <w:highlight w:val="none"/>
          <w:lang w:val="en-US" w:eastAsia="zh-CN" w:bidi="ar"/>
        </w:rPr>
        <w:t>各潜在</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left="0" w:right="0" w:firstLine="640" w:firstLineChars="200"/>
        <w:jc w:val="both"/>
        <w:textAlignment w:val="auto"/>
        <w:rPr>
          <w:rFonts w:hint="default" w:ascii="仿宋_GB2312" w:eastAsia="仿宋_GB2312" w:cs="仿宋_GB2312"/>
          <w:color w:val="000000"/>
          <w:kern w:val="2"/>
          <w:sz w:val="32"/>
          <w:szCs w:val="32"/>
          <w:highlight w:val="none"/>
          <w:shd w:val="clear" w:fill="FFFFFF"/>
        </w:rPr>
      </w:pPr>
      <w:r>
        <w:rPr>
          <w:rFonts w:hint="default" w:ascii="仿宋_GB2312" w:hAnsi="Calibri" w:eastAsia="仿宋_GB2312" w:cs="仿宋_GB2312"/>
          <w:color w:val="000000"/>
          <w:kern w:val="2"/>
          <w:sz w:val="32"/>
          <w:szCs w:val="32"/>
          <w:highlight w:val="none"/>
          <w:lang w:val="en-US" w:eastAsia="zh-CN" w:bidi="ar"/>
        </w:rPr>
        <w:t>我院将召开</w:t>
      </w:r>
      <w:r>
        <w:rPr>
          <w:rFonts w:hint="eastAsia" w:ascii="仿宋_GB2312" w:hAnsi="Calibri" w:eastAsia="仿宋_GB2312" w:cs="仿宋_GB2312"/>
          <w:color w:val="000000"/>
          <w:kern w:val="2"/>
          <w:sz w:val="32"/>
          <w:szCs w:val="32"/>
          <w:highlight w:val="none"/>
          <w:lang w:val="en-US" w:eastAsia="zh-CN" w:bidi="ar"/>
        </w:rPr>
        <w:t>“血管彩超机”</w:t>
      </w:r>
      <w:r>
        <w:rPr>
          <w:rFonts w:hint="default" w:ascii="仿宋_GB2312" w:hAnsi="Calibri" w:eastAsia="仿宋_GB2312" w:cs="仿宋_GB2312"/>
          <w:color w:val="000000"/>
          <w:kern w:val="2"/>
          <w:sz w:val="32"/>
          <w:szCs w:val="32"/>
          <w:highlight w:val="none"/>
          <w:lang w:val="en-US" w:eastAsia="zh-CN" w:bidi="ar"/>
        </w:rPr>
        <w:t>院内采购会议。届时，请有意愿参与的</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准时参加会议，务必按照“采购公告及</w:t>
      </w:r>
      <w:r>
        <w:rPr>
          <w:rFonts w:hint="default" w:ascii="仿宋_GB2312" w:hAnsi="Calibri" w:eastAsia="仿宋_GB2312" w:cs="仿宋_GB2312"/>
          <w:color w:val="000000"/>
          <w:kern w:val="2"/>
          <w:sz w:val="32"/>
          <w:szCs w:val="32"/>
          <w:highlight w:val="none"/>
          <w:shd w:val="clear" w:fill="FFFFFF"/>
          <w:lang w:val="en-US" w:eastAsia="zh-CN" w:bidi="ar"/>
        </w:rPr>
        <w:t>附件”下述（采购文件）的要求提供相关资料，具体事项如下：</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left="0" w:right="0" w:firstLine="643" w:firstLineChars="200"/>
        <w:jc w:val="both"/>
        <w:textAlignment w:val="auto"/>
        <w:rPr>
          <w:rFonts w:hint="default" w:ascii="仿宋_GB2312" w:hAnsi="Calibri" w:eastAsia="仿宋_GB2312" w:cs="仿宋_GB2312"/>
          <w:color w:val="000000"/>
          <w:kern w:val="2"/>
          <w:sz w:val="32"/>
          <w:szCs w:val="32"/>
          <w:highlight w:val="none"/>
          <w:shd w:val="clear" w:fill="FFFFFF"/>
          <w:lang w:val="en-US" w:eastAsia="zh-CN" w:bidi="ar"/>
        </w:rPr>
      </w:pPr>
      <w:r>
        <w:rPr>
          <w:rFonts w:hint="default" w:ascii="仿宋_GB2312" w:hAnsi="Calibri" w:eastAsia="仿宋_GB2312" w:cs="仿宋_GB2312"/>
          <w:b/>
          <w:bCs/>
          <w:color w:val="000000"/>
          <w:kern w:val="2"/>
          <w:sz w:val="32"/>
          <w:szCs w:val="32"/>
          <w:highlight w:val="none"/>
          <w:lang w:val="en-US" w:eastAsia="zh-CN" w:bidi="ar"/>
        </w:rPr>
        <w:t>1.会议时间：</w:t>
      </w:r>
      <w:r>
        <w:rPr>
          <w:rFonts w:hint="eastAsia" w:ascii="仿宋_GB2312" w:hAnsi="Calibri" w:eastAsia="仿宋_GB2312" w:cs="仿宋_GB2312"/>
          <w:color w:val="000000"/>
          <w:kern w:val="2"/>
          <w:sz w:val="32"/>
          <w:szCs w:val="32"/>
          <w:highlight w:val="none"/>
          <w:shd w:val="clear" w:fill="FFFFFF"/>
          <w:lang w:val="en-US" w:eastAsia="zh-CN" w:bidi="ar"/>
        </w:rPr>
        <w:t>2026</w:t>
      </w:r>
      <w:r>
        <w:rPr>
          <w:rFonts w:hint="default" w:ascii="仿宋_GB2312" w:hAnsi="Calibri" w:eastAsia="仿宋_GB2312" w:cs="仿宋_GB2312"/>
          <w:color w:val="000000"/>
          <w:kern w:val="2"/>
          <w:sz w:val="32"/>
          <w:szCs w:val="32"/>
          <w:highlight w:val="none"/>
          <w:shd w:val="clear" w:fill="FFFFFF"/>
          <w:lang w:val="en-US" w:eastAsia="zh-CN" w:bidi="ar"/>
        </w:rPr>
        <w:t>年</w:t>
      </w:r>
      <w:r>
        <w:rPr>
          <w:rFonts w:hint="eastAsia" w:ascii="仿宋_GB2312" w:hAnsi="Calibri" w:eastAsia="仿宋_GB2312" w:cs="仿宋_GB2312"/>
          <w:color w:val="000000"/>
          <w:kern w:val="2"/>
          <w:sz w:val="32"/>
          <w:szCs w:val="32"/>
          <w:highlight w:val="none"/>
          <w:shd w:val="clear" w:fill="FFFFFF"/>
          <w:lang w:val="en-US" w:eastAsia="zh-CN" w:bidi="ar"/>
        </w:rPr>
        <w:t>09月30</w:t>
      </w:r>
      <w:r>
        <w:rPr>
          <w:rFonts w:hint="default" w:ascii="仿宋_GB2312" w:hAnsi="Calibri" w:eastAsia="仿宋_GB2312" w:cs="仿宋_GB2312"/>
          <w:color w:val="000000"/>
          <w:kern w:val="2"/>
          <w:sz w:val="32"/>
          <w:szCs w:val="32"/>
          <w:highlight w:val="none"/>
          <w:shd w:val="clear" w:fill="FFFFFF"/>
          <w:lang w:val="en-US" w:eastAsia="zh-CN" w:bidi="ar"/>
        </w:rPr>
        <w:t>日（星期</w:t>
      </w:r>
      <w:r>
        <w:rPr>
          <w:rFonts w:hint="eastAsia" w:ascii="仿宋_GB2312" w:hAnsi="Calibri" w:eastAsia="仿宋_GB2312" w:cs="仿宋_GB2312"/>
          <w:color w:val="000000"/>
          <w:kern w:val="2"/>
          <w:sz w:val="32"/>
          <w:szCs w:val="32"/>
          <w:highlight w:val="none"/>
          <w:shd w:val="clear" w:fill="FFFFFF"/>
          <w:lang w:val="en-US" w:eastAsia="zh-CN" w:bidi="ar"/>
        </w:rPr>
        <w:t>三</w:t>
      </w:r>
      <w:r>
        <w:rPr>
          <w:rFonts w:hint="default" w:ascii="仿宋_GB2312" w:hAnsi="Calibri" w:eastAsia="仿宋_GB2312" w:cs="仿宋_GB2312"/>
          <w:color w:val="000000"/>
          <w:kern w:val="2"/>
          <w:sz w:val="32"/>
          <w:szCs w:val="32"/>
          <w:highlight w:val="none"/>
          <w:shd w:val="clear" w:fill="FFFFFF"/>
          <w:lang w:val="en-US" w:eastAsia="zh-CN" w:bidi="ar"/>
        </w:rPr>
        <w:t>）</w:t>
      </w:r>
      <w:r>
        <w:rPr>
          <w:rFonts w:hint="eastAsia" w:ascii="仿宋_GB2312" w:hAnsi="Calibri" w:eastAsia="仿宋_GB2312" w:cs="仿宋_GB2312"/>
          <w:color w:val="000000"/>
          <w:kern w:val="2"/>
          <w:sz w:val="32"/>
          <w:szCs w:val="32"/>
          <w:highlight w:val="none"/>
          <w:shd w:val="clear" w:fill="FFFFFF"/>
          <w:lang w:val="en-US" w:eastAsia="zh-CN" w:bidi="ar"/>
        </w:rPr>
        <w:t>9:00</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left="0" w:right="0" w:firstLine="643" w:firstLineChars="200"/>
        <w:jc w:val="both"/>
        <w:textAlignment w:val="auto"/>
        <w:rPr>
          <w:rFonts w:hint="default" w:ascii="仿宋_GB2312" w:eastAsia="仿宋_GB2312" w:cs="仿宋_GB2312"/>
          <w:color w:val="000000"/>
          <w:kern w:val="2"/>
          <w:sz w:val="32"/>
          <w:szCs w:val="32"/>
          <w:highlight w:val="none"/>
          <w:shd w:val="clear" w:fill="FFFFFF"/>
        </w:rPr>
      </w:pPr>
      <w:r>
        <w:rPr>
          <w:rFonts w:hint="default" w:ascii="仿宋_GB2312" w:hAnsi="Calibri" w:eastAsia="仿宋_GB2312" w:cs="仿宋_GB2312"/>
          <w:b/>
          <w:bCs/>
          <w:color w:val="000000"/>
          <w:kern w:val="2"/>
          <w:sz w:val="32"/>
          <w:szCs w:val="32"/>
          <w:highlight w:val="none"/>
          <w:lang w:val="en-US" w:eastAsia="zh-CN" w:bidi="ar"/>
        </w:rPr>
        <w:t>2.会议地点</w:t>
      </w:r>
      <w:r>
        <w:rPr>
          <w:rFonts w:hint="default" w:ascii="仿宋_GB2312" w:hAnsi="Calibri" w:eastAsia="仿宋_GB2312" w:cs="仿宋_GB2312"/>
          <w:b w:val="0"/>
          <w:bCs w:val="0"/>
          <w:color w:val="000000"/>
          <w:kern w:val="2"/>
          <w:sz w:val="32"/>
          <w:szCs w:val="32"/>
          <w:highlight w:val="none"/>
          <w:lang w:val="en-US" w:eastAsia="zh-CN" w:bidi="ar"/>
        </w:rPr>
        <w:t>：</w:t>
      </w:r>
      <w:r>
        <w:rPr>
          <w:rFonts w:hint="default" w:ascii="仿宋_GB2312" w:hAnsi="Calibri" w:eastAsia="仿宋_GB2312" w:cs="仿宋_GB2312"/>
          <w:i w:val="0"/>
          <w:iCs w:val="0"/>
          <w:caps w:val="0"/>
          <w:color w:val="000000"/>
          <w:spacing w:val="0"/>
          <w:kern w:val="2"/>
          <w:sz w:val="32"/>
          <w:szCs w:val="32"/>
          <w:highlight w:val="none"/>
          <w:shd w:val="clear" w:fill="FFFFFF"/>
          <w:lang w:val="en-US" w:eastAsia="zh-CN" w:bidi="ar"/>
        </w:rPr>
        <w:t>四川省妇幼保健院（晋阳院区）-综合楼</w:t>
      </w:r>
      <w:r>
        <w:rPr>
          <w:rFonts w:hint="eastAsia" w:ascii="仿宋_GB2312" w:hAnsi="Calibri" w:eastAsia="仿宋_GB2312" w:cs="仿宋_GB2312"/>
          <w:i w:val="0"/>
          <w:iCs w:val="0"/>
          <w:caps w:val="0"/>
          <w:color w:val="000000"/>
          <w:spacing w:val="0"/>
          <w:kern w:val="2"/>
          <w:sz w:val="32"/>
          <w:szCs w:val="32"/>
          <w:highlight w:val="none"/>
          <w:shd w:val="clear" w:fill="FFFFFF"/>
          <w:lang w:val="en-US" w:eastAsia="zh-CN" w:bidi="ar"/>
        </w:rPr>
        <w:t>二楼专家餐厅</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left="0" w:right="0" w:firstLine="643" w:firstLineChars="200"/>
        <w:jc w:val="both"/>
        <w:textAlignment w:val="auto"/>
        <w:rPr>
          <w:rFonts w:hint="default" w:ascii="仿宋_GB2312" w:hAnsi="Calibri" w:eastAsia="仿宋_GB2312" w:cs="仿宋_GB2312"/>
          <w:b w:val="0"/>
          <w:bCs w:val="0"/>
          <w:color w:val="000000"/>
          <w:kern w:val="2"/>
          <w:sz w:val="32"/>
          <w:szCs w:val="32"/>
          <w:highlight w:val="none"/>
          <w:lang w:val="en-US" w:eastAsia="zh-CN" w:bidi="ar"/>
        </w:rPr>
      </w:pPr>
      <w:r>
        <w:rPr>
          <w:rFonts w:hint="default" w:ascii="仿宋_GB2312" w:hAnsi="Calibri" w:eastAsia="仿宋_GB2312" w:cs="仿宋_GB2312"/>
          <w:b/>
          <w:bCs/>
          <w:color w:val="000000"/>
          <w:kern w:val="2"/>
          <w:sz w:val="32"/>
          <w:szCs w:val="32"/>
          <w:highlight w:val="none"/>
          <w:lang w:val="en-US" w:eastAsia="zh-CN" w:bidi="ar"/>
        </w:rPr>
        <w:t>3.采购项目编号：</w:t>
      </w:r>
      <w:r>
        <w:rPr>
          <w:rFonts w:hint="default" w:ascii="仿宋_GB2312" w:hAnsi="Calibri" w:eastAsia="仿宋_GB2312" w:cs="仿宋_GB2312"/>
          <w:b w:val="0"/>
          <w:bCs w:val="0"/>
          <w:color w:val="000000"/>
          <w:kern w:val="2"/>
          <w:sz w:val="32"/>
          <w:szCs w:val="32"/>
          <w:highlight w:val="none"/>
          <w:lang w:val="en-US" w:eastAsia="zh-CN" w:bidi="ar"/>
        </w:rPr>
        <w:t>2026-YXZBB-YY-005(公)</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left="0" w:right="0" w:firstLine="643" w:firstLineChars="200"/>
        <w:jc w:val="both"/>
        <w:textAlignment w:val="auto"/>
        <w:rPr>
          <w:rFonts w:hint="default" w:ascii="仿宋_GB2312" w:eastAsia="仿宋_GB2312" w:cs="仿宋_GB2312"/>
          <w:b/>
          <w:bCs/>
          <w:color w:val="000000"/>
          <w:kern w:val="2"/>
          <w:sz w:val="32"/>
          <w:szCs w:val="32"/>
          <w:highlight w:val="none"/>
        </w:rPr>
      </w:pPr>
      <w:r>
        <w:rPr>
          <w:rFonts w:hint="default" w:ascii="仿宋_GB2312" w:hAnsi="Calibri" w:eastAsia="仿宋_GB2312" w:cs="仿宋_GB2312"/>
          <w:b/>
          <w:bCs/>
          <w:color w:val="000000"/>
          <w:kern w:val="2"/>
          <w:sz w:val="32"/>
          <w:szCs w:val="32"/>
          <w:highlight w:val="none"/>
          <w:lang w:val="en-US" w:eastAsia="zh-CN" w:bidi="ar"/>
        </w:rPr>
        <w:t>4.采购方式说明：</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2"/>
          <w:sz w:val="32"/>
          <w:szCs w:val="32"/>
          <w:highlight w:val="none"/>
          <w:lang w:val="en-US" w:eastAsia="zh-CN" w:bidi="ar"/>
        </w:rPr>
        <w:t>4.1本次采购拟采用</w:t>
      </w:r>
      <w:r>
        <w:rPr>
          <w:rFonts w:hint="eastAsia" w:ascii="仿宋_GB2312" w:hAnsi="Calibri" w:eastAsia="仿宋_GB2312" w:cs="仿宋_GB2312"/>
          <w:color w:val="000000"/>
          <w:kern w:val="2"/>
          <w:sz w:val="32"/>
          <w:szCs w:val="32"/>
          <w:highlight w:val="none"/>
          <w:lang w:val="en-US" w:eastAsia="zh-CN" w:bidi="ar"/>
        </w:rPr>
        <w:t>公开招标</w:t>
      </w:r>
      <w:r>
        <w:rPr>
          <w:rFonts w:hint="default" w:ascii="仿宋_GB2312" w:hAnsi="Calibri" w:eastAsia="仿宋_GB2312" w:cs="仿宋_GB2312"/>
          <w:color w:val="000000"/>
          <w:kern w:val="2"/>
          <w:sz w:val="32"/>
          <w:szCs w:val="32"/>
          <w:highlight w:val="none"/>
          <w:lang w:val="en-US" w:eastAsia="zh-CN" w:bidi="ar"/>
        </w:rPr>
        <w:t>方式，评审小组由采购人组织。根据</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递交的《响应文件》及评审情况推荐</w:t>
      </w:r>
      <w:r>
        <w:rPr>
          <w:rFonts w:hint="eastAsia" w:ascii="仿宋_GB2312" w:hAnsi="Calibri" w:eastAsia="仿宋_GB2312" w:cs="仿宋_GB2312"/>
          <w:color w:val="000000"/>
          <w:kern w:val="2"/>
          <w:sz w:val="32"/>
          <w:szCs w:val="32"/>
          <w:highlight w:val="none"/>
          <w:lang w:val="en-US" w:eastAsia="zh-CN" w:bidi="ar"/>
        </w:rPr>
        <w:t>成交</w:t>
      </w:r>
      <w:r>
        <w:rPr>
          <w:rFonts w:hint="default" w:ascii="仿宋_GB2312" w:hAnsi="Calibri" w:eastAsia="仿宋_GB2312" w:cs="仿宋_GB2312"/>
          <w:color w:val="000000"/>
          <w:kern w:val="2"/>
          <w:sz w:val="32"/>
          <w:szCs w:val="32"/>
          <w:highlight w:val="none"/>
          <w:lang w:val="en-US" w:eastAsia="zh-CN" w:bidi="ar"/>
        </w:rPr>
        <w:t>中标人。</w:t>
      </w:r>
      <w:r>
        <w:rPr>
          <w:rFonts w:hint="default" w:ascii="仿宋_GB2312" w:hAnsi="Calibri" w:eastAsia="仿宋_GB2312" w:cs="仿宋_GB2312"/>
          <w:color w:val="000000"/>
          <w:kern w:val="0"/>
          <w:sz w:val="32"/>
          <w:szCs w:val="32"/>
          <w:highlight w:val="none"/>
          <w:lang w:val="en-US" w:eastAsia="zh-CN" w:bidi="ar"/>
        </w:rPr>
        <w:t>采购结果将在医院官网发布。</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4.2请仔细阅读</w:t>
      </w:r>
      <w:r>
        <w:rPr>
          <w:rFonts w:hint="default" w:ascii="仿宋_GB2312" w:hAnsi="Calibri" w:eastAsia="仿宋_GB2312" w:cs="仿宋_GB2312"/>
          <w:color w:val="000000"/>
          <w:kern w:val="0"/>
          <w:sz w:val="32"/>
          <w:szCs w:val="32"/>
          <w:highlight w:val="none"/>
          <w:shd w:val="clear" w:fill="FFFFFF"/>
          <w:lang w:val="en-US" w:eastAsia="zh-CN" w:bidi="ar"/>
        </w:rPr>
        <w:t>采购文件</w:t>
      </w:r>
      <w:r>
        <w:rPr>
          <w:rFonts w:hint="default" w:ascii="仿宋_GB2312" w:hAnsi="Calibri" w:eastAsia="仿宋_GB2312" w:cs="仿宋_GB2312"/>
          <w:color w:val="000000"/>
          <w:kern w:val="2"/>
          <w:sz w:val="32"/>
          <w:szCs w:val="32"/>
          <w:highlight w:val="none"/>
          <w:lang w:val="en-US" w:eastAsia="zh-CN" w:bidi="ar"/>
        </w:rPr>
        <w:t>的相关内容，如有贻误，后果自负。</w:t>
      </w:r>
      <w:r>
        <w:rPr>
          <w:rFonts w:hint="default" w:ascii="仿宋_GB2312" w:hAnsi="Calibri" w:eastAsia="仿宋_GB2312" w:cs="仿宋_GB2312"/>
          <w:color w:val="000000"/>
          <w:kern w:val="2"/>
          <w:sz w:val="32"/>
          <w:szCs w:val="32"/>
          <w:highlight w:val="none"/>
          <w:lang w:val="en-US" w:eastAsia="zh-CN" w:bidi="ar"/>
        </w:rPr>
        <w:tab/>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4.3如果本次采购项目，存在不符合市场调查、资格主体异常、过程违规等情况，可以暂不采购，无义务向</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解释具体原因。</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3" w:firstLineChars="200"/>
        <w:jc w:val="both"/>
        <w:textAlignment w:val="auto"/>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5. 参会</w:t>
      </w:r>
      <w:r>
        <w:rPr>
          <w:rFonts w:hint="eastAsia" w:ascii="仿宋_GB2312" w:hAnsi="Calibri" w:eastAsia="仿宋_GB2312" w:cs="仿宋_GB2312"/>
          <w:b/>
          <w:bCs/>
          <w:color w:val="000000"/>
          <w:kern w:val="0"/>
          <w:sz w:val="32"/>
          <w:szCs w:val="32"/>
          <w:highlight w:val="none"/>
          <w:lang w:val="en-US" w:eastAsia="zh-CN" w:bidi="ar"/>
        </w:rPr>
        <w:t>投标人</w:t>
      </w:r>
      <w:r>
        <w:rPr>
          <w:rFonts w:hint="default" w:ascii="仿宋_GB2312" w:hAnsi="Calibri" w:eastAsia="仿宋_GB2312" w:cs="仿宋_GB2312"/>
          <w:b/>
          <w:bCs/>
          <w:color w:val="000000"/>
          <w:kern w:val="0"/>
          <w:sz w:val="32"/>
          <w:szCs w:val="32"/>
          <w:highlight w:val="none"/>
          <w:lang w:val="en-US" w:eastAsia="zh-CN" w:bidi="ar"/>
        </w:rPr>
        <w:t>的要求（其中5.</w:t>
      </w:r>
      <w:r>
        <w:rPr>
          <w:rFonts w:hint="eastAsia" w:ascii="仿宋_GB2312" w:hAnsi="Calibri" w:eastAsia="仿宋_GB2312" w:cs="仿宋_GB2312"/>
          <w:b/>
          <w:bCs/>
          <w:color w:val="000000"/>
          <w:kern w:val="0"/>
          <w:sz w:val="32"/>
          <w:szCs w:val="32"/>
          <w:highlight w:val="none"/>
          <w:lang w:val="en-US" w:eastAsia="zh-CN" w:bidi="ar"/>
        </w:rPr>
        <w:t>1</w:t>
      </w:r>
      <w:r>
        <w:rPr>
          <w:rFonts w:hint="default" w:ascii="仿宋_GB2312" w:hAnsi="Calibri" w:eastAsia="仿宋_GB2312" w:cs="仿宋_GB2312"/>
          <w:b/>
          <w:bCs/>
          <w:color w:val="000000"/>
          <w:kern w:val="0"/>
          <w:sz w:val="32"/>
          <w:szCs w:val="32"/>
          <w:highlight w:val="none"/>
          <w:lang w:val="en-US" w:eastAsia="zh-CN" w:bidi="ar"/>
        </w:rPr>
        <w:t>.1-5.</w:t>
      </w:r>
      <w:r>
        <w:rPr>
          <w:rFonts w:hint="eastAsia" w:ascii="仿宋_GB2312" w:hAnsi="Calibri" w:eastAsia="仿宋_GB2312" w:cs="仿宋_GB2312"/>
          <w:b/>
          <w:bCs/>
          <w:color w:val="000000"/>
          <w:kern w:val="0"/>
          <w:sz w:val="32"/>
          <w:szCs w:val="32"/>
          <w:highlight w:val="none"/>
          <w:lang w:val="en-US" w:eastAsia="zh-CN" w:bidi="ar"/>
        </w:rPr>
        <w:t>1</w:t>
      </w:r>
      <w:r>
        <w:rPr>
          <w:rFonts w:hint="default" w:ascii="仿宋_GB2312" w:hAnsi="Calibri" w:eastAsia="仿宋_GB2312" w:cs="仿宋_GB2312"/>
          <w:b/>
          <w:bCs/>
          <w:color w:val="000000"/>
          <w:kern w:val="0"/>
          <w:sz w:val="32"/>
          <w:szCs w:val="32"/>
          <w:highlight w:val="none"/>
          <w:lang w:val="en-US" w:eastAsia="zh-CN" w:bidi="ar"/>
        </w:rPr>
        <w:t>.5为资格证明文件，均需加盖</w:t>
      </w:r>
      <w:r>
        <w:rPr>
          <w:rFonts w:hint="eastAsia" w:ascii="仿宋_GB2312" w:hAnsi="Calibri" w:eastAsia="仿宋_GB2312" w:cs="仿宋_GB2312"/>
          <w:b/>
          <w:bCs/>
          <w:color w:val="000000"/>
          <w:kern w:val="0"/>
          <w:sz w:val="32"/>
          <w:szCs w:val="32"/>
          <w:highlight w:val="none"/>
          <w:lang w:val="en-US" w:eastAsia="zh-CN" w:bidi="ar"/>
        </w:rPr>
        <w:t>投标人</w:t>
      </w:r>
      <w:r>
        <w:rPr>
          <w:rFonts w:hint="default" w:ascii="仿宋_GB2312" w:hAnsi="Calibri" w:eastAsia="仿宋_GB2312" w:cs="仿宋_GB2312"/>
          <w:b/>
          <w:bCs/>
          <w:color w:val="000000"/>
          <w:kern w:val="0"/>
          <w:sz w:val="32"/>
          <w:szCs w:val="32"/>
          <w:highlight w:val="none"/>
          <w:lang w:val="en-US" w:eastAsia="zh-CN" w:bidi="ar"/>
        </w:rPr>
        <w:t>公章，递交的投标资料不全或未按要求提交，将对</w:t>
      </w:r>
      <w:r>
        <w:rPr>
          <w:rFonts w:hint="eastAsia" w:ascii="仿宋_GB2312" w:hAnsi="Calibri" w:eastAsia="仿宋_GB2312" w:cs="仿宋_GB2312"/>
          <w:b/>
          <w:bCs/>
          <w:color w:val="000000"/>
          <w:kern w:val="0"/>
          <w:sz w:val="32"/>
          <w:szCs w:val="32"/>
          <w:highlight w:val="none"/>
          <w:lang w:val="en-US" w:eastAsia="zh-CN" w:bidi="ar"/>
        </w:rPr>
        <w:t>投标人</w:t>
      </w:r>
      <w:r>
        <w:rPr>
          <w:rFonts w:hint="default" w:ascii="仿宋_GB2312" w:hAnsi="Calibri" w:eastAsia="仿宋_GB2312" w:cs="仿宋_GB2312"/>
          <w:b/>
          <w:bCs/>
          <w:color w:val="000000"/>
          <w:kern w:val="0"/>
          <w:sz w:val="32"/>
          <w:szCs w:val="32"/>
          <w:highlight w:val="none"/>
          <w:lang w:val="en-US" w:eastAsia="zh-CN" w:bidi="ar"/>
        </w:rPr>
        <w:t>作无效投标处理）：</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 xml:space="preserve">5.1 </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应提供以下资料（所有资格文件均需加盖</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鲜章）：</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5.</w:t>
      </w:r>
      <w:r>
        <w:rPr>
          <w:rFonts w:hint="eastAsia" w:ascii="仿宋_GB2312" w:hAnsi="Calibri" w:eastAsia="仿宋_GB2312" w:cs="仿宋_GB2312"/>
          <w:color w:val="000000"/>
          <w:kern w:val="0"/>
          <w:sz w:val="32"/>
          <w:szCs w:val="32"/>
          <w:highlight w:val="none"/>
          <w:lang w:val="en-US" w:eastAsia="zh-CN" w:bidi="ar"/>
        </w:rPr>
        <w:t>1</w:t>
      </w:r>
      <w:r>
        <w:rPr>
          <w:rFonts w:hint="default" w:ascii="仿宋_GB2312" w:hAnsi="Calibri" w:eastAsia="仿宋_GB2312" w:cs="仿宋_GB2312"/>
          <w:color w:val="000000"/>
          <w:kern w:val="0"/>
          <w:sz w:val="32"/>
          <w:szCs w:val="32"/>
          <w:highlight w:val="none"/>
          <w:lang w:val="en-US" w:eastAsia="zh-CN" w:bidi="ar"/>
        </w:rPr>
        <w:t>.1 具有独立承担民事责任的能力。（①</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（提供相关证明材料复印件，并加盖投标人公章）</w:t>
      </w:r>
    </w:p>
    <w:p>
      <w:pPr>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480" w:lineRule="exact"/>
        <w:ind w:left="0" w:right="0" w:firstLine="640" w:firstLineChars="200"/>
        <w:jc w:val="both"/>
        <w:textAlignment w:val="auto"/>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pPr>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5.</w:t>
      </w:r>
      <w:r>
        <w:rPr>
          <w:rFonts w:hint="eastAsia" w:ascii="仿宋_GB2312" w:hAnsi="Calibri" w:eastAsia="仿宋_GB2312" w:cs="仿宋_GB2312"/>
          <w:b w:val="0"/>
          <w:bCs w:val="0"/>
          <w:i w:val="0"/>
          <w:iCs w:val="0"/>
          <w:caps w:val="0"/>
          <w:color w:val="000000"/>
          <w:spacing w:val="0"/>
          <w:kern w:val="0"/>
          <w:sz w:val="32"/>
          <w:szCs w:val="32"/>
          <w:highlight w:val="none"/>
          <w:lang w:val="en-US" w:eastAsia="zh-CN" w:bidi="ar"/>
        </w:rPr>
        <w:t>1</w:t>
      </w:r>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.2</w:t>
      </w:r>
      <w:bookmarkStart w:id="0" w:name="OLE_LINK4"/>
      <w:r>
        <w:rPr>
          <w:rFonts w:hint="eastAsia" w:ascii="仿宋_GB2312" w:hAnsi="Calibri" w:eastAsia="仿宋_GB2312" w:cs="仿宋_GB2312"/>
          <w:b w:val="0"/>
          <w:bCs w:val="0"/>
          <w:i w:val="0"/>
          <w:iCs w:val="0"/>
          <w:caps w:val="0"/>
          <w:color w:val="000000"/>
          <w:spacing w:val="0"/>
          <w:kern w:val="0"/>
          <w:sz w:val="32"/>
          <w:szCs w:val="32"/>
          <w:highlight w:val="none"/>
          <w:lang w:val="en-US" w:eastAsia="zh-CN" w:bidi="ar"/>
        </w:rPr>
        <w:t>投标人</w:t>
      </w:r>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参加采购活动应当具备下列条件:</w:t>
      </w:r>
    </w:p>
    <w:bookmarkEnd w:id="0"/>
    <w:p>
      <w:pPr>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480" w:lineRule="exact"/>
        <w:ind w:left="0" w:right="0" w:firstLine="640" w:firstLineChars="200"/>
        <w:jc w:val="both"/>
        <w:textAlignment w:val="auto"/>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具有良好的商业信誉和健全的财务会计制度；具有履行合同所必须的设备和专业技术能力；具有依法缴纳税收和社会保障资金的良好记录；参加采购活动前三年内，在经营活动中没有重大违法记录；</w:t>
      </w:r>
      <w:r>
        <w:rPr>
          <w:rFonts w:hint="eastAsia" w:ascii="仿宋_GB2312" w:hAnsi="Calibri" w:eastAsia="仿宋_GB2312" w:cs="仿宋_GB2312"/>
          <w:color w:val="000000"/>
          <w:kern w:val="0"/>
          <w:sz w:val="32"/>
          <w:szCs w:val="32"/>
          <w:highlight w:val="none"/>
          <w:shd w:val="clear" w:fill="FFFFFF"/>
          <w:lang w:val="en-US" w:eastAsia="zh-CN" w:bidi="ar"/>
        </w:rPr>
        <w:t>投标人负责人为同一人或者存在控股、管理关系的不同单位，均视为同一参会投标人，不得重复参加采购；</w:t>
      </w:r>
      <w:bookmarkStart w:id="1" w:name="OLE_LINK2"/>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法律、行政法规规定的其他条件</w:t>
      </w:r>
      <w:bookmarkEnd w:id="1"/>
      <w:r>
        <w:rPr>
          <w:rFonts w:hint="eastAsia" w:ascii="仿宋_GB2312" w:hAnsi="Calibri" w:eastAsia="仿宋_GB2312" w:cs="仿宋_GB2312"/>
          <w:color w:val="000000"/>
          <w:kern w:val="0"/>
          <w:sz w:val="32"/>
          <w:szCs w:val="32"/>
          <w:highlight w:val="none"/>
          <w:shd w:val="clear" w:fill="FFFFFF"/>
          <w:lang w:val="en-US" w:eastAsia="zh-CN" w:bidi="ar"/>
        </w:rPr>
        <w:t>。</w:t>
      </w:r>
      <w:r>
        <w:rPr>
          <w:rFonts w:hint="default" w:ascii="仿宋_GB2312" w:hAnsi="Calibri" w:eastAsia="仿宋_GB2312" w:cs="仿宋_GB2312"/>
          <w:b/>
          <w:bCs/>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提供承诺函，并加盖投标人公章</w:t>
      </w:r>
      <w:r>
        <w:rPr>
          <w:rFonts w:hint="default" w:ascii="仿宋_GB2312" w:hAnsi="Calibri" w:eastAsia="仿宋_GB2312" w:cs="仿宋_GB2312"/>
          <w:b/>
          <w:bCs/>
          <w:color w:val="000000"/>
          <w:kern w:val="0"/>
          <w:sz w:val="32"/>
          <w:szCs w:val="32"/>
          <w:highlight w:val="none"/>
          <w:lang w:val="en-US" w:eastAsia="zh-CN" w:bidi="ar"/>
        </w:rPr>
        <w:t>）</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hAnsi="Calibri" w:eastAsia="仿宋_GB2312" w:cs="仿宋_GB2312"/>
          <w:b/>
          <w:bCs/>
          <w:color w:val="000000"/>
          <w:kern w:val="0"/>
          <w:sz w:val="32"/>
          <w:szCs w:val="32"/>
          <w:highlight w:val="none"/>
          <w:lang w:val="en-US" w:eastAsia="zh-CN" w:bidi="ar"/>
        </w:rPr>
      </w:pPr>
      <w:r>
        <w:rPr>
          <w:rFonts w:hint="default" w:ascii="仿宋_GB2312" w:hAnsi="Calibri" w:eastAsia="仿宋_GB2312" w:cs="仿宋_GB2312"/>
          <w:color w:val="000000"/>
          <w:kern w:val="0"/>
          <w:sz w:val="32"/>
          <w:szCs w:val="32"/>
          <w:highlight w:val="none"/>
          <w:lang w:val="en-US" w:eastAsia="zh-CN" w:bidi="ar"/>
        </w:rPr>
        <w:t>5.</w:t>
      </w:r>
      <w:r>
        <w:rPr>
          <w:rFonts w:hint="eastAsia" w:ascii="仿宋_GB2312" w:hAnsi="Calibri" w:eastAsia="仿宋_GB2312" w:cs="仿宋_GB2312"/>
          <w:color w:val="000000"/>
          <w:kern w:val="0"/>
          <w:sz w:val="32"/>
          <w:szCs w:val="32"/>
          <w:highlight w:val="none"/>
          <w:lang w:val="en-US" w:eastAsia="zh-CN" w:bidi="ar"/>
        </w:rPr>
        <w:t>1</w:t>
      </w:r>
      <w:r>
        <w:rPr>
          <w:rFonts w:hint="default" w:ascii="仿宋_GB2312" w:hAnsi="Calibri" w:eastAsia="仿宋_GB2312" w:cs="仿宋_GB2312"/>
          <w:color w:val="000000"/>
          <w:kern w:val="0"/>
          <w:sz w:val="32"/>
          <w:szCs w:val="32"/>
          <w:highlight w:val="none"/>
          <w:lang w:val="en-US" w:eastAsia="zh-CN" w:bidi="ar"/>
        </w:rPr>
        <w:t>.3根据会议公告附件模板提供反商业贿赂承诺书，无围标、串标行为承诺书，</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遵守招标采购纪律相关承诺书；</w:t>
      </w:r>
      <w:r>
        <w:rPr>
          <w:rFonts w:hint="default" w:ascii="仿宋_GB2312" w:hAnsi="Calibri" w:eastAsia="仿宋_GB2312" w:cs="仿宋_GB2312"/>
          <w:b/>
          <w:bCs/>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提供承诺函，并加盖投标人公章</w:t>
      </w:r>
      <w:r>
        <w:rPr>
          <w:rFonts w:hint="default" w:ascii="仿宋_GB2312" w:hAnsi="Calibri" w:eastAsia="仿宋_GB2312" w:cs="仿宋_GB2312"/>
          <w:b/>
          <w:bCs/>
          <w:color w:val="000000"/>
          <w:kern w:val="0"/>
          <w:sz w:val="32"/>
          <w:szCs w:val="32"/>
          <w:highlight w:val="none"/>
          <w:lang w:val="en-US" w:eastAsia="zh-CN" w:bidi="ar"/>
        </w:rPr>
        <w:t>）</w:t>
      </w:r>
    </w:p>
    <w:p>
      <w:pPr>
        <w:pStyle w:val="7"/>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shd w:val="clear" w:fill="FFFFFF"/>
        </w:rPr>
      </w:pPr>
      <w:r>
        <w:rPr>
          <w:rFonts w:hint="default" w:ascii="仿宋_GB2312" w:hAnsi="Calibri" w:eastAsia="仿宋_GB2312" w:cs="仿宋_GB2312"/>
          <w:color w:val="000000"/>
          <w:kern w:val="0"/>
          <w:sz w:val="32"/>
          <w:szCs w:val="32"/>
          <w:highlight w:val="none"/>
          <w:lang w:val="en-US" w:eastAsia="zh-CN" w:bidi="ar"/>
        </w:rPr>
        <w:t>5.</w:t>
      </w:r>
      <w:r>
        <w:rPr>
          <w:rFonts w:hint="eastAsia" w:ascii="仿宋_GB2312" w:hAnsi="Calibri" w:eastAsia="仿宋_GB2312" w:cs="仿宋_GB2312"/>
          <w:color w:val="000000"/>
          <w:kern w:val="0"/>
          <w:sz w:val="32"/>
          <w:szCs w:val="32"/>
          <w:highlight w:val="none"/>
          <w:lang w:val="en-US" w:eastAsia="zh-CN" w:bidi="ar"/>
        </w:rPr>
        <w:t>1</w:t>
      </w:r>
      <w:r>
        <w:rPr>
          <w:rFonts w:hint="default" w:ascii="仿宋_GB2312" w:hAnsi="Calibri" w:eastAsia="仿宋_GB2312" w:cs="仿宋_GB2312"/>
          <w:color w:val="000000"/>
          <w:kern w:val="0"/>
          <w:sz w:val="32"/>
          <w:szCs w:val="32"/>
          <w:highlight w:val="none"/>
          <w:lang w:val="en-US" w:eastAsia="zh-CN" w:bidi="ar"/>
        </w:rPr>
        <w:t>.4授权参加本次采购活动的</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代表证明</w:t>
      </w:r>
      <w:r>
        <w:rPr>
          <w:rFonts w:hint="default" w:ascii="仿宋_GB2312" w:hAnsi="Calibri" w:eastAsia="仿宋_GB2312" w:cs="仿宋_GB2312"/>
          <w:b w:val="0"/>
          <w:bCs w:val="0"/>
          <w:color w:val="000000"/>
          <w:kern w:val="0"/>
          <w:sz w:val="32"/>
          <w:szCs w:val="32"/>
          <w:highlight w:val="none"/>
          <w:lang w:val="en-US" w:eastAsia="zh-CN" w:bidi="ar"/>
        </w:rPr>
        <w:t>(</w:t>
      </w:r>
      <w:r>
        <w:rPr>
          <w:rFonts w:hint="eastAsia" w:ascii="仿宋_GB2312" w:hAnsi="Calibri" w:eastAsia="仿宋_GB2312" w:cs="仿宋_GB2312"/>
          <w:b w:val="0"/>
          <w:bCs w:val="0"/>
          <w:color w:val="000000"/>
          <w:kern w:val="0"/>
          <w:sz w:val="32"/>
          <w:szCs w:val="32"/>
          <w:highlight w:val="none"/>
          <w:lang w:val="en-US" w:eastAsia="zh-CN" w:bidi="ar"/>
        </w:rPr>
        <w:t>投标人</w:t>
      </w:r>
      <w:r>
        <w:rPr>
          <w:rFonts w:hint="default" w:ascii="仿宋_GB2312" w:hAnsi="Calibri" w:eastAsia="仿宋_GB2312" w:cs="仿宋_GB2312"/>
          <w:b w:val="0"/>
          <w:bCs w:val="0"/>
          <w:color w:val="000000"/>
          <w:kern w:val="0"/>
          <w:sz w:val="32"/>
          <w:szCs w:val="32"/>
          <w:highlight w:val="none"/>
          <w:lang w:val="en-US" w:eastAsia="zh-CN" w:bidi="ar"/>
        </w:rPr>
        <w:t>代表为“授权代表”时，提供授权委托书及身份证复印件；</w:t>
      </w:r>
      <w:r>
        <w:rPr>
          <w:rFonts w:hint="eastAsia" w:ascii="仿宋_GB2312" w:hAnsi="Calibri" w:eastAsia="仿宋_GB2312" w:cs="仿宋_GB2312"/>
          <w:b w:val="0"/>
          <w:bCs w:val="0"/>
          <w:color w:val="000000"/>
          <w:kern w:val="0"/>
          <w:sz w:val="32"/>
          <w:szCs w:val="32"/>
          <w:highlight w:val="none"/>
          <w:lang w:val="en-US" w:eastAsia="zh-CN" w:bidi="ar"/>
        </w:rPr>
        <w:t>投标人</w:t>
      </w:r>
      <w:r>
        <w:rPr>
          <w:rFonts w:hint="default" w:ascii="仿宋_GB2312" w:hAnsi="Calibri" w:eastAsia="仿宋_GB2312" w:cs="仿宋_GB2312"/>
          <w:b w:val="0"/>
          <w:bCs w:val="0"/>
          <w:color w:val="000000"/>
          <w:kern w:val="0"/>
          <w:sz w:val="32"/>
          <w:szCs w:val="32"/>
          <w:highlight w:val="none"/>
          <w:lang w:val="en-US" w:eastAsia="zh-CN" w:bidi="ar"/>
        </w:rPr>
        <w:t>代表为“法定代表人（单位负责人）”时，提供法定代表人（单位负责人）身份证复印件)</w:t>
      </w:r>
      <w:r>
        <w:rPr>
          <w:rFonts w:hint="default" w:ascii="仿宋_GB2312" w:hAnsi="Calibri" w:eastAsia="仿宋_GB2312" w:cs="仿宋_GB2312"/>
          <w:color w:val="000000"/>
          <w:kern w:val="0"/>
          <w:sz w:val="32"/>
          <w:szCs w:val="32"/>
          <w:highlight w:val="none"/>
          <w:shd w:val="clear" w:fill="FFFFFF"/>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（提供相关证明材料，并加盖投标人公章）</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lang w:val="en-US"/>
        </w:rPr>
      </w:pPr>
      <w:r>
        <w:rPr>
          <w:rFonts w:hint="eastAsia" w:ascii="仿宋_GB2312" w:hAnsi="Calibri" w:eastAsia="仿宋_GB2312" w:cs="仿宋_GB2312"/>
          <w:color w:val="000000"/>
          <w:kern w:val="0"/>
          <w:sz w:val="32"/>
          <w:szCs w:val="32"/>
          <w:highlight w:val="none"/>
          <w:shd w:val="clear" w:fill="FFFFFF"/>
          <w:lang w:val="en-US" w:eastAsia="zh-CN" w:bidi="ar"/>
        </w:rPr>
        <w:t>5.1.5</w:t>
      </w:r>
      <w:r>
        <w:rPr>
          <w:rFonts w:hint="default" w:ascii="仿宋_GB2312" w:hAnsi="Calibri" w:eastAsia="仿宋_GB2312" w:cs="仿宋_GB2312"/>
          <w:b w:val="0"/>
          <w:bCs w:val="0"/>
          <w:color w:val="000000"/>
          <w:kern w:val="0"/>
          <w:sz w:val="32"/>
          <w:szCs w:val="32"/>
          <w:highlight w:val="none"/>
          <w:lang w:val="en-US" w:eastAsia="zh-CN" w:bidi="ar"/>
        </w:rPr>
        <w:t>特殊资格条件：</w:t>
      </w:r>
      <w:bookmarkStart w:id="2" w:name="OLE_LINK3"/>
      <w:r>
        <w:rPr>
          <w:rFonts w:hint="eastAsia" w:ascii="仿宋_GB2312" w:hAnsi="Calibri" w:eastAsia="仿宋_GB2312" w:cs="仿宋_GB2312"/>
          <w:b w:val="0"/>
          <w:bCs w:val="0"/>
          <w:color w:val="000000"/>
          <w:kern w:val="0"/>
          <w:sz w:val="32"/>
          <w:szCs w:val="32"/>
          <w:highlight w:val="none"/>
          <w:lang w:val="en-US" w:eastAsia="zh-CN" w:bidi="ar"/>
        </w:rPr>
        <w:t>投标人为生产厂家应具有符合《医疗器械监督管理条例》等政策法规要求的中华人民共和国医疗器械生产许可证；投标人为非生产厂家应具有符合《医疗器械监督管理条例》等政策法规要求的中华人民共和国医疗器械经营许可证或有效备案表。</w:t>
      </w:r>
    </w:p>
    <w:bookmarkEnd w:id="2"/>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3" w:firstLineChars="200"/>
        <w:jc w:val="both"/>
        <w:textAlignment w:val="auto"/>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6.报价要求：</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left="0" w:right="0" w:firstLine="640" w:firstLineChars="200"/>
        <w:jc w:val="both"/>
        <w:textAlignment w:val="auto"/>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6.1以人民币报价，报价请按照“报价表”的格式填写。</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480" w:lineRule="exact"/>
        <w:ind w:left="0" w:right="0" w:firstLine="640" w:firstLineChars="200"/>
        <w:jc w:val="both"/>
        <w:textAlignment w:val="auto"/>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6.2报价表中的价格应包括劳务、培训、保险、税等各项费用，即参会</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对采购人的实际供应价。</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3"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7. 付款方式：</w:t>
      </w:r>
      <w:r>
        <w:rPr>
          <w:rFonts w:hint="default" w:ascii="仿宋_GB2312" w:hAnsi="Calibri" w:eastAsia="仿宋_GB2312" w:cs="仿宋_GB2312"/>
          <w:b w:val="0"/>
          <w:bCs w:val="0"/>
          <w:color w:val="000000"/>
          <w:kern w:val="0"/>
          <w:sz w:val="32"/>
          <w:szCs w:val="32"/>
          <w:highlight w:val="none"/>
          <w:lang w:val="en-US" w:eastAsia="zh-CN" w:bidi="ar"/>
        </w:rPr>
        <w:t>详见会议公告附件</w:t>
      </w:r>
      <w:r>
        <w:rPr>
          <w:rFonts w:hint="default" w:ascii="仿宋_GB2312" w:hAnsi="Calibri" w:eastAsia="仿宋_GB2312" w:cs="仿宋_GB2312"/>
          <w:color w:val="000000"/>
          <w:kern w:val="2"/>
          <w:sz w:val="32"/>
          <w:szCs w:val="32"/>
          <w:highlight w:val="none"/>
          <w:lang w:val="en-US" w:eastAsia="zh-CN" w:bidi="ar"/>
        </w:rPr>
        <w:t>。</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3" w:firstLineChars="200"/>
        <w:jc w:val="both"/>
        <w:textAlignment w:val="auto"/>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8. 会前要求：</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8.1拟参会</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可在医院官方网站“四川妇幼保健院官网”(www.fybj.net)上下载采购公告。</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auto"/>
          <w:kern w:val="0"/>
          <w:sz w:val="32"/>
          <w:szCs w:val="32"/>
          <w:highlight w:val="none"/>
        </w:rPr>
      </w:pPr>
      <w:r>
        <w:rPr>
          <w:rFonts w:hint="default" w:ascii="仿宋_GB2312" w:hAnsi="Calibri" w:eastAsia="仿宋_GB2312" w:cs="仿宋_GB2312"/>
          <w:color w:val="auto"/>
          <w:kern w:val="0"/>
          <w:sz w:val="32"/>
          <w:szCs w:val="32"/>
          <w:highlight w:val="none"/>
          <w:lang w:val="en-US" w:eastAsia="zh-CN" w:bidi="ar"/>
        </w:rPr>
        <w:t>8.2</w:t>
      </w:r>
      <w:r>
        <w:rPr>
          <w:rFonts w:hint="eastAsia" w:ascii="仿宋_GB2312" w:hAnsi="Calibri" w:eastAsia="仿宋_GB2312" w:cs="仿宋_GB2312"/>
          <w:color w:val="auto"/>
          <w:kern w:val="0"/>
          <w:sz w:val="32"/>
          <w:szCs w:val="32"/>
          <w:highlight w:val="none"/>
          <w:lang w:val="en-US" w:eastAsia="zh-CN" w:bidi="ar"/>
        </w:rPr>
        <w:t>资格预审：投标人</w:t>
      </w:r>
      <w:r>
        <w:rPr>
          <w:rFonts w:hint="default" w:ascii="仿宋_GB2312" w:hAnsi="Calibri" w:eastAsia="仿宋_GB2312" w:cs="仿宋_GB2312"/>
          <w:color w:val="auto"/>
          <w:kern w:val="0"/>
          <w:sz w:val="32"/>
          <w:szCs w:val="32"/>
          <w:highlight w:val="none"/>
          <w:lang w:val="en-US" w:eastAsia="zh-CN" w:bidi="ar"/>
        </w:rPr>
        <w:t>需于</w:t>
      </w:r>
      <w:r>
        <w:rPr>
          <w:rFonts w:hint="eastAsia" w:ascii="仿宋_GB2312" w:hAnsi="Calibri" w:eastAsia="仿宋_GB2312" w:cs="仿宋_GB2312"/>
          <w:color w:val="auto"/>
          <w:kern w:val="0"/>
          <w:sz w:val="32"/>
          <w:szCs w:val="32"/>
          <w:highlight w:val="none"/>
          <w:lang w:val="en-US" w:eastAsia="zh-CN" w:bidi="ar"/>
        </w:rPr>
        <w:t>2026</w:t>
      </w:r>
      <w:r>
        <w:rPr>
          <w:rFonts w:hint="default" w:ascii="仿宋_GB2312" w:hAnsi="Calibri" w:eastAsia="仿宋_GB2312" w:cs="仿宋_GB2312"/>
          <w:color w:val="auto"/>
          <w:kern w:val="0"/>
          <w:sz w:val="32"/>
          <w:szCs w:val="32"/>
          <w:highlight w:val="none"/>
          <w:lang w:val="en-US" w:eastAsia="zh-CN" w:bidi="ar"/>
        </w:rPr>
        <w:t>年</w:t>
      </w:r>
      <w:r>
        <w:rPr>
          <w:rFonts w:hint="eastAsia" w:ascii="仿宋_GB2312" w:hAnsi="Calibri" w:eastAsia="仿宋_GB2312" w:cs="仿宋_GB2312"/>
          <w:color w:val="auto"/>
          <w:kern w:val="0"/>
          <w:sz w:val="32"/>
          <w:szCs w:val="32"/>
          <w:highlight w:val="none"/>
          <w:lang w:val="en-US" w:eastAsia="zh-CN" w:bidi="ar"/>
        </w:rPr>
        <w:t>09</w:t>
      </w:r>
      <w:r>
        <w:rPr>
          <w:rFonts w:hint="default" w:ascii="仿宋_GB2312" w:hAnsi="Calibri" w:eastAsia="仿宋_GB2312" w:cs="仿宋_GB2312"/>
          <w:color w:val="auto"/>
          <w:kern w:val="0"/>
          <w:sz w:val="32"/>
          <w:szCs w:val="32"/>
          <w:highlight w:val="none"/>
          <w:lang w:val="en-US" w:eastAsia="zh-CN" w:bidi="ar"/>
        </w:rPr>
        <w:t>月</w:t>
      </w:r>
      <w:r>
        <w:rPr>
          <w:rFonts w:hint="eastAsia" w:ascii="仿宋_GB2312" w:hAnsi="Calibri" w:eastAsia="仿宋_GB2312" w:cs="仿宋_GB2312"/>
          <w:color w:val="auto"/>
          <w:kern w:val="0"/>
          <w:sz w:val="32"/>
          <w:szCs w:val="32"/>
          <w:highlight w:val="none"/>
          <w:lang w:val="en-US" w:eastAsia="zh-CN" w:bidi="ar"/>
        </w:rPr>
        <w:t>28</w:t>
      </w:r>
      <w:r>
        <w:rPr>
          <w:rFonts w:hint="default" w:ascii="仿宋_GB2312" w:hAnsi="Calibri" w:eastAsia="仿宋_GB2312" w:cs="仿宋_GB2312"/>
          <w:color w:val="auto"/>
          <w:kern w:val="0"/>
          <w:sz w:val="32"/>
          <w:szCs w:val="32"/>
          <w:highlight w:val="none"/>
          <w:lang w:val="en-US" w:eastAsia="zh-CN" w:bidi="ar"/>
        </w:rPr>
        <w:t>日(星期</w:t>
      </w:r>
      <w:r>
        <w:rPr>
          <w:rFonts w:hint="eastAsia" w:ascii="仿宋_GB2312" w:hAnsi="Calibri" w:eastAsia="仿宋_GB2312" w:cs="仿宋_GB2312"/>
          <w:color w:val="auto"/>
          <w:kern w:val="0"/>
          <w:sz w:val="32"/>
          <w:szCs w:val="32"/>
          <w:highlight w:val="none"/>
          <w:lang w:val="en-US" w:eastAsia="zh-CN" w:bidi="ar"/>
        </w:rPr>
        <w:t>一</w:t>
      </w:r>
      <w:r>
        <w:rPr>
          <w:rFonts w:hint="default" w:ascii="仿宋_GB2312" w:hAnsi="Calibri" w:eastAsia="仿宋_GB2312" w:cs="仿宋_GB2312"/>
          <w:color w:val="auto"/>
          <w:kern w:val="0"/>
          <w:sz w:val="32"/>
          <w:szCs w:val="32"/>
          <w:highlight w:val="none"/>
          <w:lang w:val="en-US" w:eastAsia="zh-CN" w:bidi="ar"/>
        </w:rPr>
        <w:t>)</w:t>
      </w:r>
      <w:r>
        <w:rPr>
          <w:rFonts w:hint="eastAsia" w:ascii="仿宋_GB2312" w:hAnsi="Calibri" w:eastAsia="仿宋_GB2312" w:cs="仿宋_GB2312"/>
          <w:color w:val="auto"/>
          <w:kern w:val="0"/>
          <w:sz w:val="32"/>
          <w:szCs w:val="32"/>
          <w:highlight w:val="none"/>
          <w:lang w:val="en-US" w:eastAsia="zh-CN" w:bidi="ar"/>
        </w:rPr>
        <w:t>12:00</w:t>
      </w:r>
      <w:r>
        <w:rPr>
          <w:rFonts w:hint="default" w:ascii="仿宋_GB2312" w:hAnsi="Calibri" w:eastAsia="仿宋_GB2312" w:cs="仿宋_GB2312"/>
          <w:color w:val="auto"/>
          <w:kern w:val="0"/>
          <w:sz w:val="32"/>
          <w:szCs w:val="32"/>
          <w:highlight w:val="none"/>
          <w:lang w:val="en-US" w:eastAsia="zh-CN" w:bidi="ar"/>
        </w:rPr>
        <w:t>前向招标采购部提供5.</w:t>
      </w:r>
      <w:r>
        <w:rPr>
          <w:rFonts w:hint="eastAsia" w:ascii="仿宋_GB2312" w:hAnsi="Calibri" w:eastAsia="仿宋_GB2312" w:cs="仿宋_GB2312"/>
          <w:color w:val="auto"/>
          <w:kern w:val="0"/>
          <w:sz w:val="32"/>
          <w:szCs w:val="32"/>
          <w:highlight w:val="none"/>
          <w:lang w:val="en-US" w:eastAsia="zh-CN" w:bidi="ar"/>
        </w:rPr>
        <w:t>1</w:t>
      </w:r>
      <w:r>
        <w:rPr>
          <w:rFonts w:hint="default" w:ascii="仿宋_GB2312" w:hAnsi="Calibri" w:eastAsia="仿宋_GB2312" w:cs="仿宋_GB2312"/>
          <w:color w:val="auto"/>
          <w:kern w:val="0"/>
          <w:sz w:val="32"/>
          <w:szCs w:val="32"/>
          <w:highlight w:val="none"/>
          <w:lang w:val="en-US" w:eastAsia="zh-CN" w:bidi="ar"/>
        </w:rPr>
        <w:t>.1-5.</w:t>
      </w:r>
      <w:r>
        <w:rPr>
          <w:rFonts w:hint="eastAsia" w:ascii="仿宋_GB2312" w:hAnsi="Calibri" w:eastAsia="仿宋_GB2312" w:cs="仿宋_GB2312"/>
          <w:color w:val="auto"/>
          <w:kern w:val="0"/>
          <w:sz w:val="32"/>
          <w:szCs w:val="32"/>
          <w:highlight w:val="none"/>
          <w:lang w:val="en-US" w:eastAsia="zh-CN" w:bidi="ar"/>
        </w:rPr>
        <w:t>1</w:t>
      </w:r>
      <w:r>
        <w:rPr>
          <w:rFonts w:hint="default" w:ascii="仿宋_GB2312" w:hAnsi="Calibri" w:eastAsia="仿宋_GB2312" w:cs="仿宋_GB2312"/>
          <w:color w:val="auto"/>
          <w:kern w:val="0"/>
          <w:sz w:val="32"/>
          <w:szCs w:val="32"/>
          <w:highlight w:val="none"/>
          <w:lang w:val="en-US" w:eastAsia="zh-CN" w:bidi="ar"/>
        </w:rPr>
        <w:t>.</w:t>
      </w:r>
      <w:r>
        <w:rPr>
          <w:rFonts w:hint="eastAsia" w:ascii="仿宋_GB2312" w:hAnsi="Calibri" w:eastAsia="仿宋_GB2312" w:cs="仿宋_GB2312"/>
          <w:color w:val="auto"/>
          <w:kern w:val="0"/>
          <w:sz w:val="32"/>
          <w:szCs w:val="32"/>
          <w:highlight w:val="none"/>
          <w:lang w:val="en-US" w:eastAsia="zh-CN" w:bidi="ar"/>
        </w:rPr>
        <w:t>5</w:t>
      </w:r>
      <w:r>
        <w:rPr>
          <w:rFonts w:hint="default" w:ascii="仿宋_GB2312" w:hAnsi="Calibri" w:eastAsia="仿宋_GB2312" w:cs="仿宋_GB2312"/>
          <w:color w:val="auto"/>
          <w:kern w:val="0"/>
          <w:sz w:val="32"/>
          <w:szCs w:val="32"/>
          <w:highlight w:val="none"/>
          <w:lang w:val="en-US" w:eastAsia="zh-CN" w:bidi="ar"/>
        </w:rPr>
        <w:t>资格证明文件的电子档，发送到</w:t>
      </w:r>
      <w:r>
        <w:rPr>
          <w:rFonts w:hint="eastAsia" w:ascii="仿宋" w:hAnsi="仿宋" w:eastAsia="仿宋" w:cs="仿宋"/>
          <w:color w:val="auto"/>
          <w:kern w:val="0"/>
          <w:sz w:val="32"/>
          <w:szCs w:val="32"/>
          <w:highlight w:val="none"/>
          <w:lang w:val="en-US" w:eastAsia="zh-CN" w:bidi="ar"/>
        </w:rPr>
        <w:t>372603102@qq.com</w:t>
      </w:r>
      <w:r>
        <w:rPr>
          <w:rFonts w:hint="default" w:ascii="仿宋_GB2312" w:hAnsi="Calibri" w:eastAsia="仿宋_GB2312" w:cs="仿宋_GB2312"/>
          <w:color w:val="auto"/>
          <w:kern w:val="0"/>
          <w:sz w:val="32"/>
          <w:szCs w:val="32"/>
          <w:highlight w:val="none"/>
          <w:lang w:val="en-US" w:eastAsia="zh-CN" w:bidi="ar"/>
        </w:rPr>
        <w:t>邮箱进行资格前审查。</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3" w:firstLineChars="200"/>
        <w:jc w:val="both"/>
        <w:textAlignment w:val="auto"/>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9. 会议安排：</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9.1 递交响应文件截止时间：在会议时间前送达会议地点。逾期送达的</w:t>
      </w:r>
      <w:r>
        <w:rPr>
          <w:rFonts w:hint="default" w:ascii="仿宋_GB2312" w:hAnsi="Calibri" w:eastAsia="仿宋_GB2312" w:cs="仿宋_GB2312"/>
          <w:b/>
          <w:bCs/>
          <w:color w:val="000000"/>
          <w:kern w:val="0"/>
          <w:sz w:val="32"/>
          <w:szCs w:val="32"/>
          <w:highlight w:val="none"/>
          <w:lang w:val="en-US" w:eastAsia="zh-CN" w:bidi="ar"/>
        </w:rPr>
        <w:t>将被拒收</w:t>
      </w:r>
      <w:r>
        <w:rPr>
          <w:rFonts w:hint="default" w:ascii="仿宋_GB2312" w:hAnsi="Calibri" w:eastAsia="仿宋_GB2312" w:cs="仿宋_GB2312"/>
          <w:color w:val="000000"/>
          <w:kern w:val="0"/>
          <w:sz w:val="32"/>
          <w:szCs w:val="32"/>
          <w:highlight w:val="none"/>
          <w:lang w:val="en-US" w:eastAsia="zh-CN" w:bidi="ar"/>
        </w:rPr>
        <w:t>。</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9.2必须携带的资料：《</w:t>
      </w:r>
      <w:r>
        <w:rPr>
          <w:rFonts w:hint="eastAsia" w:ascii="仿宋_GB2312" w:hAnsi="Calibri" w:eastAsia="仿宋_GB2312" w:cs="仿宋_GB2312"/>
          <w:color w:val="000000"/>
          <w:kern w:val="0"/>
          <w:sz w:val="32"/>
          <w:szCs w:val="32"/>
          <w:highlight w:val="none"/>
          <w:lang w:val="en-US" w:eastAsia="zh-CN" w:bidi="ar"/>
        </w:rPr>
        <w:t>资格性</w:t>
      </w:r>
      <w:r>
        <w:rPr>
          <w:rFonts w:hint="default" w:ascii="仿宋_GB2312" w:hAnsi="Calibri" w:eastAsia="仿宋_GB2312" w:cs="仿宋_GB2312"/>
          <w:color w:val="000000"/>
          <w:kern w:val="0"/>
          <w:sz w:val="32"/>
          <w:szCs w:val="32"/>
          <w:highlight w:val="none"/>
          <w:lang w:val="en-US" w:eastAsia="zh-CN" w:bidi="ar"/>
        </w:rPr>
        <w:t>响应文件》</w:t>
      </w:r>
      <w:r>
        <w:rPr>
          <w:rFonts w:hint="eastAsia" w:ascii="仿宋_GB2312" w:hAnsi="Calibri" w:eastAsia="仿宋_GB2312" w:cs="仿宋_GB2312"/>
          <w:color w:val="000000"/>
          <w:kern w:val="0"/>
          <w:sz w:val="32"/>
          <w:szCs w:val="32"/>
          <w:highlight w:val="none"/>
          <w:lang w:val="en-US" w:eastAsia="zh-CN" w:bidi="ar"/>
        </w:rPr>
        <w:t>《其他</w:t>
      </w:r>
      <w:bookmarkStart w:id="3" w:name="OLE_LINK1"/>
      <w:r>
        <w:rPr>
          <w:rFonts w:hint="eastAsia" w:ascii="仿宋_GB2312" w:hAnsi="Calibri" w:eastAsia="仿宋_GB2312" w:cs="仿宋_GB2312"/>
          <w:color w:val="000000"/>
          <w:kern w:val="0"/>
          <w:sz w:val="32"/>
          <w:szCs w:val="32"/>
          <w:highlight w:val="none"/>
          <w:lang w:val="en-US" w:eastAsia="zh-CN" w:bidi="ar"/>
        </w:rPr>
        <w:t>响应文件</w:t>
      </w:r>
      <w:bookmarkEnd w:id="3"/>
      <w:r>
        <w:rPr>
          <w:rFonts w:hint="eastAsia"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color w:val="000000"/>
          <w:kern w:val="0"/>
          <w:sz w:val="32"/>
          <w:szCs w:val="32"/>
          <w:highlight w:val="none"/>
          <w:lang w:val="en-US" w:eastAsia="zh-CN" w:bidi="ar"/>
        </w:rPr>
        <w:t>（一式3份，正本1份</w:t>
      </w:r>
      <w:r>
        <w:rPr>
          <w:rFonts w:hint="eastAsia"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color w:val="000000"/>
          <w:kern w:val="0"/>
          <w:sz w:val="32"/>
          <w:szCs w:val="32"/>
          <w:highlight w:val="none"/>
          <w:lang w:val="en-US" w:eastAsia="zh-CN" w:bidi="ar"/>
        </w:rPr>
        <w:t>副本2份</w:t>
      </w:r>
      <w:r>
        <w:rPr>
          <w:rFonts w:hint="eastAsia"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color w:val="000000"/>
          <w:kern w:val="0"/>
          <w:sz w:val="32"/>
          <w:szCs w:val="32"/>
          <w:highlight w:val="none"/>
          <w:lang w:val="en-US" w:eastAsia="zh-CN" w:bidi="ar"/>
        </w:rPr>
        <w:t>并分别在右上角标明“正本”和“副本”字样，</w:t>
      </w:r>
      <w:r>
        <w:rPr>
          <w:rFonts w:hint="eastAsia" w:ascii="仿宋_GB2312" w:hAnsi="Calibri" w:eastAsia="仿宋_GB2312" w:cs="仿宋_GB2312"/>
          <w:color w:val="000000"/>
          <w:kern w:val="0"/>
          <w:sz w:val="32"/>
          <w:szCs w:val="32"/>
          <w:highlight w:val="none"/>
          <w:lang w:val="en-US" w:eastAsia="zh-CN" w:bidi="ar"/>
        </w:rPr>
        <w:t>响应</w:t>
      </w:r>
      <w:r>
        <w:rPr>
          <w:rFonts w:hint="default" w:ascii="仿宋_GB2312" w:hAnsi="Calibri" w:eastAsia="仿宋_GB2312" w:cs="仿宋_GB2312"/>
          <w:color w:val="000000"/>
          <w:kern w:val="0"/>
          <w:sz w:val="32"/>
          <w:szCs w:val="32"/>
          <w:highlight w:val="none"/>
          <w:lang w:val="en-US" w:eastAsia="zh-CN" w:bidi="ar"/>
        </w:rPr>
        <w:t>文件应当装订成册，不得散装。</w:t>
      </w:r>
      <w:r>
        <w:rPr>
          <w:rFonts w:hint="default" w:ascii="仿宋_GB2312" w:hAnsi="Calibri" w:eastAsia="仿宋_GB2312" w:cs="仿宋_GB2312"/>
          <w:b/>
          <w:bCs/>
          <w:color w:val="000000"/>
          <w:kern w:val="0"/>
          <w:sz w:val="32"/>
          <w:szCs w:val="32"/>
          <w:highlight w:val="none"/>
          <w:lang w:val="en-US" w:eastAsia="zh-CN" w:bidi="ar"/>
        </w:rPr>
        <w:t>提供的所有资料须加盖鲜章。</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9.3密封要求：响应文件须密封、加贴封条，并在封套的封口处加盖</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公章（鲜章）。密封不符合上述要求的</w:t>
      </w:r>
      <w:r>
        <w:rPr>
          <w:rFonts w:hint="default" w:ascii="仿宋_GB2312" w:hAnsi="Calibri" w:eastAsia="仿宋_GB2312" w:cs="仿宋_GB2312"/>
          <w:b/>
          <w:bCs/>
          <w:color w:val="000000"/>
          <w:kern w:val="0"/>
          <w:sz w:val="32"/>
          <w:szCs w:val="32"/>
          <w:highlight w:val="none"/>
          <w:lang w:val="en-US" w:eastAsia="zh-CN" w:bidi="ar"/>
        </w:rPr>
        <w:t>作无效投标处理</w:t>
      </w:r>
      <w:r>
        <w:rPr>
          <w:rFonts w:hint="default" w:ascii="仿宋_GB2312" w:hAnsi="Calibri" w:eastAsia="仿宋_GB2312" w:cs="仿宋_GB2312"/>
          <w:color w:val="000000"/>
          <w:kern w:val="0"/>
          <w:sz w:val="32"/>
          <w:szCs w:val="32"/>
          <w:highlight w:val="none"/>
          <w:lang w:val="en-US" w:eastAsia="zh-CN" w:bidi="ar"/>
        </w:rPr>
        <w:t>。</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9.4</w:t>
      </w:r>
      <w:r>
        <w:rPr>
          <w:rFonts w:hint="default" w:ascii="仿宋_GB2312" w:hAnsi="Calibri" w:eastAsia="仿宋_GB2312" w:cs="仿宋_GB2312"/>
          <w:color w:val="000000"/>
          <w:kern w:val="2"/>
          <w:sz w:val="32"/>
          <w:szCs w:val="32"/>
          <w:highlight w:val="none"/>
          <w:lang w:val="en-US" w:eastAsia="zh-CN" w:bidi="ar"/>
        </w:rPr>
        <w:t>评审小组</w:t>
      </w:r>
      <w:r>
        <w:rPr>
          <w:rFonts w:hint="default" w:ascii="仿宋_GB2312" w:hAnsi="Calibri" w:eastAsia="仿宋_GB2312" w:cs="仿宋_GB2312"/>
          <w:color w:val="000000"/>
          <w:kern w:val="0"/>
          <w:sz w:val="32"/>
          <w:szCs w:val="32"/>
          <w:highlight w:val="none"/>
          <w:lang w:val="en-US" w:eastAsia="zh-CN" w:bidi="ar"/>
        </w:rPr>
        <w:t>负责对参会</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的响应文件等资料进行审查。</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9.5 采购结果：采购人将在评审结束后，</w:t>
      </w:r>
      <w:r>
        <w:rPr>
          <w:rFonts w:hint="default" w:ascii="仿宋_GB2312" w:hAnsi="Calibri" w:eastAsia="仿宋_GB2312" w:cs="仿宋_GB2312"/>
          <w:color w:val="000000"/>
          <w:kern w:val="0"/>
          <w:sz w:val="32"/>
          <w:szCs w:val="32"/>
          <w:highlight w:val="none"/>
          <w:lang w:val="en-US" w:eastAsia="zh-CN" w:bidi="ar"/>
        </w:rPr>
        <w:t>7个工作日内在</w:t>
      </w:r>
      <w:r>
        <w:rPr>
          <w:rFonts w:hint="default" w:ascii="仿宋_GB2312" w:hAnsi="Calibri" w:eastAsia="仿宋_GB2312" w:cs="仿宋_GB2312"/>
          <w:color w:val="000000"/>
          <w:kern w:val="2"/>
          <w:sz w:val="32"/>
          <w:szCs w:val="32"/>
          <w:highlight w:val="none"/>
          <w:lang w:val="en-US" w:eastAsia="zh-CN" w:bidi="ar"/>
        </w:rPr>
        <w:t>医院官方网站公示。</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3" w:firstLineChars="200"/>
        <w:jc w:val="both"/>
        <w:textAlignment w:val="auto"/>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10.其他说明：</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10.1确定的中标</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须在约定时间内完成此次采购项目履约。</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10.2参会</w:t>
      </w:r>
      <w:r>
        <w:rPr>
          <w:rFonts w:hint="eastAsia" w:ascii="仿宋_GB2312" w:hAnsi="Calibri" w:eastAsia="仿宋_GB2312" w:cs="仿宋_GB2312"/>
          <w:color w:val="000000"/>
          <w:kern w:val="0"/>
          <w:sz w:val="32"/>
          <w:szCs w:val="32"/>
          <w:highlight w:val="none"/>
          <w:lang w:val="en-US" w:eastAsia="zh-CN" w:bidi="ar"/>
        </w:rPr>
        <w:t>投标人</w:t>
      </w:r>
      <w:r>
        <w:rPr>
          <w:rFonts w:hint="default" w:ascii="仿宋_GB2312" w:hAnsi="Calibri" w:eastAsia="仿宋_GB2312" w:cs="仿宋_GB2312"/>
          <w:color w:val="000000"/>
          <w:kern w:val="0"/>
          <w:sz w:val="32"/>
          <w:szCs w:val="32"/>
          <w:highlight w:val="none"/>
          <w:lang w:val="en-US" w:eastAsia="zh-CN" w:bidi="ar"/>
        </w:rPr>
        <w:t>法定代表人或授权代表需携带身份证原件。</w:t>
      </w:r>
      <w:bookmarkStart w:id="4" w:name="_GoBack"/>
      <w:bookmarkEnd w:id="4"/>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color w:val="000000"/>
          <w:kern w:val="0"/>
          <w:sz w:val="32"/>
          <w:szCs w:val="32"/>
          <w:highlight w:val="none"/>
        </w:rPr>
      </w:pPr>
      <w:r>
        <w:rPr>
          <w:rFonts w:hint="default" w:ascii="仿宋_GB2312" w:hAnsi="Calibri" w:eastAsia="仿宋_GB2312" w:cs="仿宋_GB2312"/>
          <w:i w:val="0"/>
          <w:iCs w:val="0"/>
          <w:caps w:val="0"/>
          <w:color w:val="000000"/>
          <w:spacing w:val="0"/>
          <w:kern w:val="0"/>
          <w:sz w:val="32"/>
          <w:szCs w:val="32"/>
          <w:highlight w:val="none"/>
          <w:lang w:val="en-US" w:eastAsia="zh-CN" w:bidi="ar"/>
        </w:rPr>
        <w:t>10.3项目参数、需求（详见附件）及报价表的解释权归</w:t>
      </w:r>
      <w:r>
        <w:rPr>
          <w:rFonts w:hint="eastAsia" w:ascii="仿宋_GB2312" w:hAnsi="Calibri" w:eastAsia="仿宋_GB2312" w:cs="仿宋_GB2312"/>
          <w:i w:val="0"/>
          <w:iCs w:val="0"/>
          <w:caps w:val="0"/>
          <w:color w:val="000000"/>
          <w:spacing w:val="0"/>
          <w:kern w:val="0"/>
          <w:sz w:val="32"/>
          <w:szCs w:val="32"/>
          <w:highlight w:val="none"/>
          <w:lang w:val="en-US" w:eastAsia="zh-CN" w:bidi="ar"/>
        </w:rPr>
        <w:t>医学装备</w:t>
      </w:r>
      <w:r>
        <w:rPr>
          <w:rFonts w:hint="default" w:ascii="仿宋_GB2312" w:hAnsi="Calibri" w:eastAsia="仿宋_GB2312" w:cs="仿宋_GB2312"/>
          <w:i w:val="0"/>
          <w:iCs w:val="0"/>
          <w:caps w:val="0"/>
          <w:color w:val="000000"/>
          <w:spacing w:val="0"/>
          <w:kern w:val="0"/>
          <w:sz w:val="32"/>
          <w:szCs w:val="32"/>
          <w:highlight w:val="none"/>
          <w:lang w:val="en-US" w:eastAsia="zh-CN" w:bidi="ar"/>
        </w:rPr>
        <w:t>部，联系人：</w:t>
      </w:r>
      <w:r>
        <w:rPr>
          <w:rFonts w:hint="eastAsia" w:ascii="仿宋_GB2312" w:hAnsi="Calibri" w:eastAsia="仿宋_GB2312" w:cs="仿宋_GB2312"/>
          <w:i w:val="0"/>
          <w:iCs w:val="0"/>
          <w:caps w:val="0"/>
          <w:color w:val="000000"/>
          <w:spacing w:val="0"/>
          <w:kern w:val="0"/>
          <w:sz w:val="32"/>
          <w:szCs w:val="32"/>
          <w:highlight w:val="none"/>
          <w:lang w:val="en-US" w:eastAsia="zh-CN" w:bidi="ar"/>
        </w:rPr>
        <w:t>翟</w:t>
      </w:r>
      <w:r>
        <w:rPr>
          <w:rFonts w:hint="default" w:ascii="仿宋_GB2312" w:hAnsi="Calibri" w:eastAsia="仿宋_GB2312" w:cs="仿宋_GB2312"/>
          <w:i w:val="0"/>
          <w:iCs w:val="0"/>
          <w:caps w:val="0"/>
          <w:color w:val="000000"/>
          <w:spacing w:val="0"/>
          <w:kern w:val="0"/>
          <w:sz w:val="32"/>
          <w:szCs w:val="32"/>
          <w:highlight w:val="none"/>
          <w:lang w:val="en-US" w:eastAsia="zh-CN" w:bidi="ar"/>
        </w:rPr>
        <w:t>老师</w:t>
      </w:r>
      <w:r>
        <w:rPr>
          <w:rFonts w:hint="eastAsia" w:ascii="仿宋_GB2312" w:hAnsi="Calibri" w:eastAsia="仿宋_GB2312" w:cs="仿宋_GB2312"/>
          <w:i w:val="0"/>
          <w:iCs w:val="0"/>
          <w:caps w:val="0"/>
          <w:color w:val="000000"/>
          <w:spacing w:val="0"/>
          <w:kern w:val="0"/>
          <w:sz w:val="32"/>
          <w:szCs w:val="32"/>
          <w:highlight w:val="none"/>
          <w:lang w:val="en-US" w:eastAsia="zh-CN" w:bidi="ar"/>
        </w:rPr>
        <w:t>，联系电话028-65978222</w:t>
      </w:r>
      <w:r>
        <w:rPr>
          <w:rFonts w:hint="default" w:ascii="仿宋_GB2312" w:hAnsi="Calibri" w:eastAsia="仿宋_GB2312" w:cs="仿宋_GB2312"/>
          <w:i w:val="0"/>
          <w:iCs w:val="0"/>
          <w:caps w:val="0"/>
          <w:color w:val="000000"/>
          <w:spacing w:val="0"/>
          <w:kern w:val="0"/>
          <w:sz w:val="32"/>
          <w:szCs w:val="32"/>
          <w:highlight w:val="none"/>
          <w:lang w:val="en-US" w:eastAsia="zh-CN" w:bidi="ar"/>
        </w:rPr>
        <w:t>。</w:t>
      </w:r>
    </w:p>
    <w:p>
      <w:pPr>
        <w:pStyle w:val="7"/>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16" w:right="0" w:firstLine="640" w:firstLineChars="200"/>
        <w:jc w:val="both"/>
        <w:textAlignment w:val="auto"/>
        <w:rPr>
          <w:rFonts w:hint="default" w:ascii="仿宋_GB2312" w:eastAsia="仿宋_GB2312" w:cs="仿宋_GB2312"/>
          <w:i w:val="0"/>
          <w:iCs w:val="0"/>
          <w:caps w:val="0"/>
          <w:color w:val="000000"/>
          <w:spacing w:val="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10.4</w:t>
      </w:r>
      <w:r>
        <w:rPr>
          <w:rFonts w:hint="default" w:ascii="仿宋_GB2312" w:hAnsi="Calibri" w:eastAsia="仿宋_GB2312" w:cs="仿宋_GB2312"/>
          <w:i w:val="0"/>
          <w:iCs w:val="0"/>
          <w:caps w:val="0"/>
          <w:color w:val="000000"/>
          <w:spacing w:val="0"/>
          <w:kern w:val="0"/>
          <w:sz w:val="32"/>
          <w:szCs w:val="32"/>
          <w:highlight w:val="none"/>
          <w:lang w:val="en-US" w:eastAsia="zh-CN" w:bidi="ar"/>
        </w:rPr>
        <w:t>采购相关事宜解释权归招标采购部，联系人：</w:t>
      </w:r>
      <w:r>
        <w:rPr>
          <w:rFonts w:hint="eastAsia" w:ascii="仿宋_GB2312" w:hAnsi="Calibri" w:eastAsia="仿宋_GB2312" w:cs="仿宋_GB2312"/>
          <w:i w:val="0"/>
          <w:iCs w:val="0"/>
          <w:caps w:val="0"/>
          <w:color w:val="000000"/>
          <w:spacing w:val="0"/>
          <w:kern w:val="0"/>
          <w:sz w:val="32"/>
          <w:szCs w:val="32"/>
          <w:highlight w:val="none"/>
          <w:lang w:val="en-US" w:eastAsia="zh-CN" w:bidi="ar"/>
        </w:rPr>
        <w:t>杨</w:t>
      </w:r>
      <w:r>
        <w:rPr>
          <w:rFonts w:hint="default" w:ascii="仿宋_GB2312" w:hAnsi="Calibri" w:eastAsia="仿宋_GB2312" w:cs="仿宋_GB2312"/>
          <w:i w:val="0"/>
          <w:iCs w:val="0"/>
          <w:caps w:val="0"/>
          <w:color w:val="000000"/>
          <w:spacing w:val="0"/>
          <w:kern w:val="0"/>
          <w:sz w:val="32"/>
          <w:szCs w:val="32"/>
          <w:highlight w:val="none"/>
          <w:lang w:val="en-US" w:eastAsia="zh-CN" w:bidi="ar"/>
        </w:rPr>
        <w:t>老师。 联系电话：</w:t>
      </w:r>
      <w:r>
        <w:rPr>
          <w:rFonts w:hint="eastAsia" w:ascii="仿宋_GB2312" w:hAnsi="Calibri" w:eastAsia="仿宋_GB2312" w:cs="仿宋_GB2312"/>
          <w:i w:val="0"/>
          <w:iCs w:val="0"/>
          <w:caps w:val="0"/>
          <w:color w:val="000000"/>
          <w:spacing w:val="0"/>
          <w:kern w:val="0"/>
          <w:sz w:val="32"/>
          <w:szCs w:val="32"/>
          <w:highlight w:val="none"/>
          <w:lang w:val="en-US" w:eastAsia="zh-CN" w:bidi="ar"/>
        </w:rPr>
        <w:t>028-60671925</w:t>
      </w:r>
      <w:r>
        <w:rPr>
          <w:rFonts w:hint="default" w:ascii="仿宋_GB2312" w:hAnsi="Calibri" w:eastAsia="仿宋_GB2312" w:cs="仿宋_GB2312"/>
          <w:i w:val="0"/>
          <w:iCs w:val="0"/>
          <w:caps w:val="0"/>
          <w:color w:val="000000"/>
          <w:spacing w:val="0"/>
          <w:kern w:val="0"/>
          <w:sz w:val="32"/>
          <w:szCs w:val="32"/>
          <w:highlight w:val="none"/>
          <w:lang w:val="en-US" w:eastAsia="zh-CN" w:bidi="ar"/>
        </w:rPr>
        <w:t>。</w:t>
      </w:r>
    </w:p>
    <w:p>
      <w:pPr>
        <w:keepNext w:val="0"/>
        <w:keepLines w:val="0"/>
        <w:pageBreakBefore w:val="0"/>
        <w:widowControl/>
        <w:suppressLineNumbers w:val="0"/>
        <w:kinsoku/>
        <w:wordWrap/>
        <w:overflowPunct/>
        <w:topLinePunct w:val="0"/>
        <w:autoSpaceDE w:val="0"/>
        <w:autoSpaceDN/>
        <w:bidi w:val="0"/>
        <w:spacing w:before="0" w:beforeAutospacing="0" w:after="0" w:afterAutospacing="0" w:line="480" w:lineRule="exact"/>
        <w:ind w:left="0" w:right="0"/>
        <w:jc w:val="left"/>
        <w:textAlignment w:val="auto"/>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 xml:space="preserve"> </w:t>
      </w:r>
    </w:p>
    <w:p>
      <w:pPr>
        <w:keepNext w:val="0"/>
        <w:keepLines w:val="0"/>
        <w:pageBreakBefore w:val="0"/>
        <w:widowControl/>
        <w:suppressLineNumbers w:val="0"/>
        <w:kinsoku/>
        <w:wordWrap/>
        <w:overflowPunct/>
        <w:topLinePunct w:val="0"/>
        <w:autoSpaceDE w:val="0"/>
        <w:autoSpaceDN/>
        <w:bidi w:val="0"/>
        <w:spacing w:before="0" w:beforeAutospacing="0" w:after="0" w:afterAutospacing="0" w:line="480" w:lineRule="exact"/>
        <w:ind w:left="0" w:right="0"/>
        <w:jc w:val="left"/>
        <w:textAlignment w:val="auto"/>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附件：1.采购需求</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0" w:right="0" w:firstLine="960" w:firstLineChars="300"/>
        <w:jc w:val="both"/>
        <w:textAlignment w:val="auto"/>
        <w:rPr>
          <w:rFonts w:hint="default" w:ascii="仿宋_GB2312" w:eastAsia="仿宋_GB2312" w:cs="仿宋_GB2312"/>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2.评审办法</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0" w:right="0" w:firstLine="960" w:firstLineChars="300"/>
        <w:jc w:val="left"/>
        <w:textAlignment w:val="auto"/>
        <w:rPr>
          <w:rFonts w:hint="default" w:ascii="仿宋_GB2312" w:eastAsia="仿宋_GB2312" w:cs="仿宋_GB2312"/>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3.资格</w:t>
      </w:r>
      <w:r>
        <w:rPr>
          <w:rFonts w:hint="eastAsia" w:ascii="仿宋_GB2312" w:hAnsi="Calibri" w:eastAsia="仿宋_GB2312" w:cs="仿宋_GB2312"/>
          <w:bCs/>
          <w:color w:val="000000"/>
          <w:kern w:val="0"/>
          <w:sz w:val="32"/>
          <w:szCs w:val="32"/>
          <w:highlight w:val="none"/>
          <w:shd w:val="clear" w:fill="FFFFFF"/>
          <w:lang w:val="en-US" w:eastAsia="zh-CN" w:bidi="ar"/>
        </w:rPr>
        <w:t>性响应</w:t>
      </w:r>
      <w:r>
        <w:rPr>
          <w:rFonts w:hint="default" w:ascii="仿宋_GB2312" w:hAnsi="Calibri" w:eastAsia="仿宋_GB2312" w:cs="仿宋_GB2312"/>
          <w:bCs/>
          <w:color w:val="000000"/>
          <w:kern w:val="0"/>
          <w:sz w:val="32"/>
          <w:szCs w:val="32"/>
          <w:highlight w:val="none"/>
          <w:shd w:val="clear" w:fill="FFFFFF"/>
          <w:lang w:val="en-US" w:eastAsia="zh-CN" w:bidi="ar"/>
        </w:rPr>
        <w:t>文件</w:t>
      </w:r>
      <w:r>
        <w:rPr>
          <w:rFonts w:hint="eastAsia" w:ascii="仿宋_GB2312" w:hAnsi="Calibri" w:eastAsia="仿宋_GB2312" w:cs="仿宋_GB2312"/>
          <w:color w:val="000000"/>
          <w:kern w:val="0"/>
          <w:sz w:val="32"/>
          <w:szCs w:val="32"/>
          <w:highlight w:val="none"/>
          <w:lang w:val="en-US" w:eastAsia="zh-CN" w:bidi="ar"/>
        </w:rPr>
        <w:t>/资格证明文件</w:t>
      </w:r>
      <w:r>
        <w:rPr>
          <w:rFonts w:hint="default" w:ascii="仿宋_GB2312" w:hAnsi="Calibri" w:eastAsia="仿宋_GB2312" w:cs="仿宋_GB2312"/>
          <w:bCs/>
          <w:color w:val="000000"/>
          <w:kern w:val="0"/>
          <w:sz w:val="32"/>
          <w:szCs w:val="32"/>
          <w:highlight w:val="none"/>
          <w:shd w:val="clear" w:fill="FFFFFF"/>
          <w:lang w:val="en-US" w:eastAsia="zh-CN" w:bidi="ar"/>
        </w:rPr>
        <w:t>装订顺序</w:t>
      </w:r>
    </w:p>
    <w:p>
      <w:pPr>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480" w:lineRule="exact"/>
        <w:ind w:left="0" w:right="0" w:firstLine="960" w:firstLineChars="300"/>
        <w:jc w:val="left"/>
        <w:textAlignment w:val="auto"/>
        <w:rPr>
          <w:rFonts w:hint="default" w:ascii="仿宋_GB2312" w:eastAsia="仿宋_GB2312" w:cs="仿宋_GB2312"/>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4.</w:t>
      </w:r>
      <w:r>
        <w:rPr>
          <w:rFonts w:hint="eastAsia" w:ascii="仿宋_GB2312" w:hAnsi="Calibri" w:eastAsia="仿宋_GB2312" w:cs="仿宋_GB2312"/>
          <w:bCs/>
          <w:color w:val="000000"/>
          <w:kern w:val="0"/>
          <w:sz w:val="32"/>
          <w:szCs w:val="32"/>
          <w:highlight w:val="none"/>
          <w:shd w:val="clear" w:fill="FFFFFF"/>
          <w:lang w:val="en-US" w:eastAsia="zh-CN" w:bidi="ar"/>
        </w:rPr>
        <w:t>其他</w:t>
      </w:r>
      <w:r>
        <w:rPr>
          <w:rFonts w:hint="default" w:ascii="仿宋_GB2312" w:hAnsi="Calibri" w:eastAsia="仿宋_GB2312" w:cs="仿宋_GB2312"/>
          <w:bCs/>
          <w:color w:val="000000"/>
          <w:kern w:val="0"/>
          <w:sz w:val="32"/>
          <w:szCs w:val="32"/>
          <w:highlight w:val="none"/>
          <w:shd w:val="clear" w:fill="FFFFFF"/>
          <w:lang w:val="en-US" w:eastAsia="zh-CN" w:bidi="ar"/>
        </w:rPr>
        <w:t>响应文件</w:t>
      </w:r>
      <w:r>
        <w:rPr>
          <w:rFonts w:hint="eastAsia" w:ascii="仿宋_GB2312" w:hAnsi="Calibri" w:eastAsia="仿宋_GB2312" w:cs="仿宋_GB2312"/>
          <w:color w:val="000000"/>
          <w:kern w:val="0"/>
          <w:sz w:val="32"/>
          <w:szCs w:val="32"/>
          <w:highlight w:val="none"/>
          <w:lang w:val="en-US" w:eastAsia="zh-CN" w:bidi="ar"/>
        </w:rPr>
        <w:t>/采购响应文件</w:t>
      </w:r>
      <w:r>
        <w:rPr>
          <w:rFonts w:hint="default" w:ascii="仿宋_GB2312" w:hAnsi="Calibri" w:eastAsia="仿宋_GB2312" w:cs="仿宋_GB2312"/>
          <w:bCs/>
          <w:color w:val="000000"/>
          <w:kern w:val="0"/>
          <w:sz w:val="32"/>
          <w:szCs w:val="32"/>
          <w:highlight w:val="none"/>
          <w:shd w:val="clear" w:fill="FFFFFF"/>
          <w:lang w:val="en-US" w:eastAsia="zh-CN" w:bidi="ar"/>
        </w:rPr>
        <w:t>装订顺序</w:t>
      </w:r>
    </w:p>
    <w:p>
      <w:pPr>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480" w:lineRule="exact"/>
        <w:ind w:left="0" w:right="0" w:firstLine="960" w:firstLineChars="300"/>
        <w:jc w:val="left"/>
        <w:textAlignment w:val="auto"/>
        <w:rPr>
          <w:rFonts w:hint="default" w:ascii="仿宋_GB2312" w:eastAsia="仿宋_GB2312" w:cs="仿宋_GB2312"/>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5.主要表格格式</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0" w:right="0" w:firstLine="960" w:firstLineChars="300"/>
        <w:jc w:val="left"/>
        <w:textAlignment w:val="auto"/>
        <w:rPr>
          <w:rFonts w:hint="default" w:ascii="仿宋_GB2312" w:hAnsi="Calibri" w:eastAsia="仿宋_GB2312" w:cs="仿宋_GB2312"/>
          <w:b w:val="0"/>
          <w:bCs/>
          <w:color w:val="000000"/>
          <w:kern w:val="0"/>
          <w:sz w:val="32"/>
          <w:szCs w:val="32"/>
          <w:highlight w:val="none"/>
          <w:shd w:val="clear" w:fill="FFFFFF"/>
          <w:lang w:val="en-US" w:eastAsia="zh-CN" w:bidi="ar"/>
        </w:rPr>
      </w:pPr>
      <w:r>
        <w:rPr>
          <w:rFonts w:hint="default" w:ascii="仿宋_GB2312" w:hAnsi="Calibri" w:eastAsia="仿宋_GB2312" w:cs="仿宋_GB2312"/>
          <w:bCs/>
          <w:color w:val="000000"/>
          <w:kern w:val="0"/>
          <w:sz w:val="32"/>
          <w:szCs w:val="32"/>
          <w:highlight w:val="none"/>
          <w:shd w:val="clear" w:fill="FFFFFF"/>
          <w:lang w:val="en-US" w:eastAsia="zh-CN" w:bidi="ar"/>
        </w:rPr>
        <w:t>6.</w:t>
      </w:r>
      <w:r>
        <w:rPr>
          <w:rFonts w:hint="default" w:ascii="仿宋_GB2312" w:hAnsi="Calibri" w:eastAsia="仿宋_GB2312" w:cs="仿宋_GB2312"/>
          <w:b w:val="0"/>
          <w:bCs/>
          <w:color w:val="000000"/>
          <w:kern w:val="0"/>
          <w:sz w:val="32"/>
          <w:szCs w:val="32"/>
          <w:highlight w:val="none"/>
          <w:shd w:val="clear" w:fill="FFFFFF"/>
          <w:lang w:val="en-US" w:eastAsia="zh-CN" w:bidi="ar"/>
        </w:rPr>
        <w:t>反商业贿赂承诺书</w:t>
      </w:r>
    </w:p>
    <w:p>
      <w:pPr>
        <w:keepNext w:val="0"/>
        <w:keepLines w:val="0"/>
        <w:pageBreakBefore w:val="0"/>
        <w:widowControl/>
        <w:suppressLineNumbers w:val="0"/>
        <w:kinsoku/>
        <w:wordWrap/>
        <w:overflowPunct/>
        <w:topLinePunct w:val="0"/>
        <w:autoSpaceDE w:val="0"/>
        <w:autoSpaceDN/>
        <w:bidi w:val="0"/>
        <w:adjustRightInd w:val="0"/>
        <w:snapToGrid w:val="0"/>
        <w:spacing w:before="0" w:beforeAutospacing="0" w:after="0" w:afterAutospacing="0" w:line="480" w:lineRule="exact"/>
        <w:ind w:left="0" w:right="0" w:firstLine="960" w:firstLineChars="300"/>
        <w:jc w:val="left"/>
        <w:textAlignment w:val="auto"/>
        <w:rPr>
          <w:rFonts w:hint="default" w:ascii="仿宋_GB2312" w:eastAsia="仿宋_GB2312" w:cs="仿宋_GB2312"/>
          <w:b w:val="0"/>
          <w:bCs/>
          <w:color w:val="000000"/>
          <w:kern w:val="0"/>
          <w:sz w:val="32"/>
          <w:szCs w:val="32"/>
          <w:highlight w:val="none"/>
          <w:shd w:val="clear" w:fill="FFFFFF"/>
        </w:rPr>
      </w:pPr>
      <w:r>
        <w:rPr>
          <w:rFonts w:hint="default" w:ascii="仿宋_GB2312" w:eastAsia="仿宋_GB2312" w:cs="仿宋_GB2312"/>
          <w:bCs/>
          <w:color w:val="000000"/>
          <w:kern w:val="0"/>
          <w:sz w:val="32"/>
          <w:szCs w:val="32"/>
          <w:highlight w:val="none"/>
          <w:shd w:val="clear" w:fill="FFFFFF"/>
        </w:rPr>
        <w:t>7.</w:t>
      </w:r>
      <w:r>
        <w:rPr>
          <w:rFonts w:hint="default" w:ascii="仿宋_GB2312" w:eastAsia="仿宋_GB2312" w:cs="仿宋_GB2312"/>
          <w:b w:val="0"/>
          <w:bCs/>
          <w:color w:val="000000"/>
          <w:kern w:val="0"/>
          <w:sz w:val="32"/>
          <w:szCs w:val="32"/>
          <w:highlight w:val="none"/>
          <w:shd w:val="clear" w:fill="FFFFFF"/>
        </w:rPr>
        <w:t>无围标、串标行为承诺书</w:t>
      </w:r>
    </w:p>
    <w:p>
      <w:pPr>
        <w:keepNext w:val="0"/>
        <w:keepLines w:val="0"/>
        <w:pageBreakBefore w:val="0"/>
        <w:widowControl/>
        <w:suppressLineNumbers w:val="0"/>
        <w:kinsoku/>
        <w:wordWrap/>
        <w:overflowPunct/>
        <w:topLinePunct w:val="0"/>
        <w:autoSpaceDN/>
        <w:bidi w:val="0"/>
        <w:adjustRightInd w:val="0"/>
        <w:snapToGrid w:val="0"/>
        <w:spacing w:before="0" w:beforeAutospacing="0" w:after="0" w:afterAutospacing="0" w:line="480" w:lineRule="exact"/>
        <w:ind w:left="0" w:right="0" w:firstLine="960" w:firstLineChars="300"/>
        <w:jc w:val="left"/>
        <w:textAlignment w:val="auto"/>
        <w:rPr>
          <w:rFonts w:hint="default" w:ascii="仿宋_GB2312" w:eastAsia="仿宋_GB2312" w:cs="仿宋_GB2312"/>
          <w:b w:val="0"/>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8.</w:t>
      </w:r>
      <w:r>
        <w:rPr>
          <w:rFonts w:hint="eastAsia" w:ascii="仿宋_GB2312" w:hAnsi="Calibri" w:eastAsia="仿宋_GB2312" w:cs="仿宋_GB2312"/>
          <w:b w:val="0"/>
          <w:bCs/>
          <w:color w:val="000000"/>
          <w:kern w:val="0"/>
          <w:sz w:val="32"/>
          <w:szCs w:val="32"/>
          <w:highlight w:val="none"/>
          <w:shd w:val="clear" w:fill="FFFFFF"/>
          <w:lang w:val="en-US" w:eastAsia="zh-CN" w:bidi="ar"/>
        </w:rPr>
        <w:t>投标人</w:t>
      </w:r>
      <w:r>
        <w:rPr>
          <w:rFonts w:hint="default" w:ascii="仿宋_GB2312" w:hAnsi="Calibri" w:eastAsia="仿宋_GB2312" w:cs="仿宋_GB2312"/>
          <w:b w:val="0"/>
          <w:bCs/>
          <w:color w:val="000000"/>
          <w:kern w:val="0"/>
          <w:sz w:val="32"/>
          <w:szCs w:val="32"/>
          <w:highlight w:val="none"/>
          <w:shd w:val="clear" w:fill="FFFFFF"/>
          <w:lang w:val="en-US" w:eastAsia="zh-CN" w:bidi="ar"/>
        </w:rPr>
        <w:t>遵守招标采购纪律承诺书</w:t>
      </w:r>
    </w:p>
    <w:p>
      <w:pPr>
        <w:keepNext w:val="0"/>
        <w:keepLines w:val="0"/>
        <w:pageBreakBefore w:val="0"/>
        <w:kinsoku/>
        <w:wordWrap/>
        <w:overflowPunct/>
        <w:topLinePunct w:val="0"/>
        <w:autoSpaceDN/>
        <w:bidi w:val="0"/>
        <w:spacing w:beforeAutospacing="0" w:afterAutospacing="0" w:line="480" w:lineRule="exact"/>
        <w:textAlignment w:val="auto"/>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A1F770DA-8602-488F-93E9-074B3B7764CA}"/>
  </w:font>
  <w:font w:name="方正小标宋简体">
    <w:panose1 w:val="03000509000000000000"/>
    <w:charset w:val="86"/>
    <w:family w:val="auto"/>
    <w:pitch w:val="default"/>
    <w:sig w:usb0="00000001" w:usb1="080E0000" w:usb2="00000000" w:usb3="00000000" w:csb0="00040000" w:csb1="00000000"/>
    <w:embedRegular r:id="rId2" w:fontKey="{4CD4FD59-6512-4B7E-8474-CE6AB8FB8951}"/>
  </w:font>
  <w:font w:name="仿宋_GB2312">
    <w:panose1 w:val="02010609030101010101"/>
    <w:charset w:val="86"/>
    <w:family w:val="auto"/>
    <w:pitch w:val="default"/>
    <w:sig w:usb0="00000001" w:usb1="080E0000" w:usb2="00000000" w:usb3="00000000" w:csb0="00040000" w:csb1="00000000"/>
    <w:embedRegular r:id="rId3" w:fontKey="{6F9AF456-D2BB-4F42-91B5-563E096157D1}"/>
  </w:font>
  <w:font w:name="仿宋">
    <w:panose1 w:val="02010609060101010101"/>
    <w:charset w:val="86"/>
    <w:family w:val="auto"/>
    <w:pitch w:val="default"/>
    <w:sig w:usb0="800002BF" w:usb1="38CF7CFA" w:usb2="00000016" w:usb3="00000000" w:csb0="00040001" w:csb1="00000000"/>
    <w:embedRegular r:id="rId4" w:fontKey="{6C7236EF-C2C8-43A1-A234-E78E17012D1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874549"/>
    <w:rsid w:val="047168CE"/>
    <w:rsid w:val="07625F0E"/>
    <w:rsid w:val="0BE25428"/>
    <w:rsid w:val="0D312BBB"/>
    <w:rsid w:val="0FA92E8B"/>
    <w:rsid w:val="10433241"/>
    <w:rsid w:val="1BAD1088"/>
    <w:rsid w:val="2BA66299"/>
    <w:rsid w:val="2E765BCA"/>
    <w:rsid w:val="36E865A3"/>
    <w:rsid w:val="3B546AE8"/>
    <w:rsid w:val="3B715BCF"/>
    <w:rsid w:val="3BB5734F"/>
    <w:rsid w:val="3EA83B78"/>
    <w:rsid w:val="422F1A7C"/>
    <w:rsid w:val="4E9C683C"/>
    <w:rsid w:val="51874549"/>
    <w:rsid w:val="5E6F2383"/>
    <w:rsid w:val="6D754EEB"/>
    <w:rsid w:val="733B7F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4">
    <w:name w:val="annotation text"/>
    <w:basedOn w:val="1"/>
    <w:qFormat/>
    <w:uiPriority w:val="0"/>
    <w:pPr>
      <w:jc w:val="left"/>
    </w:pPr>
  </w:style>
  <w:style w:type="paragraph" w:styleId="5">
    <w:name w:val="Body Text"/>
    <w:basedOn w:val="1"/>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1769</Words>
  <Characters>1924</Characters>
  <Lines>0</Lines>
  <Paragraphs>0</Paragraphs>
  <TotalTime>28</TotalTime>
  <ScaleCrop>false</ScaleCrop>
  <LinksUpToDate>false</LinksUpToDate>
  <CharactersWithSpaces>1936</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2026-09-01T07:34:00Z</dcterms:created>
  <dc:creator>Alano</dc:creator>
  <cp:lastModifiedBy>yy</cp:lastModifiedBy>
  <dcterms:modified xsi:type="dcterms:W3CDTF">2026-09-20T07:52:41Z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7F9BE22B776A454090D6D45636128054_13</vt:lpwstr>
  </property>
  <property fmtid="{D5CDD505-2E9C-101B-9397-08002B2CF9AE}" pid="4" name="KSOTemplateDocerSaveRecord">
    <vt:lpwstr>eyJoZGlkIjoiNjgyNzgyZWI4NjExZmY2Y2IwNDljMTViZmJjMmI5OTYiLCJ1c2VySWQiOiIxNjIyNDM3NDUwIn0=</vt:lpwstr>
  </property>
</Properties>
</file>