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jc w:val="center"/>
        <w:rPr>
          <w:rFonts w:hint="eastAsia" w:cs="Segoe UI" w:asciiTheme="majorEastAsia" w:hAnsiTheme="majorEastAsia" w:eastAsiaTheme="majorEastAsia"/>
          <w:color w:val="333333"/>
          <w:kern w:val="0"/>
          <w:sz w:val="44"/>
          <w:szCs w:val="44"/>
          <w:lang w:eastAsia="zh-CN"/>
        </w:rPr>
      </w:pPr>
      <w:r>
        <w:rPr>
          <w:rFonts w:hint="eastAsia" w:cs="Segoe UI" w:asciiTheme="majorEastAsia" w:hAnsiTheme="majorEastAsia" w:eastAsiaTheme="majorEastAsia"/>
          <w:color w:val="333333"/>
          <w:kern w:val="0"/>
          <w:sz w:val="44"/>
          <w:szCs w:val="44"/>
        </w:rPr>
        <w:t>四川省妇幼保健院</w:t>
      </w:r>
      <w:r>
        <w:rPr>
          <w:rFonts w:hint="eastAsia" w:cs="Segoe UI" w:asciiTheme="majorEastAsia" w:hAnsiTheme="majorEastAsia" w:eastAsiaTheme="majorEastAsia"/>
          <w:color w:val="333333"/>
          <w:kern w:val="0"/>
          <w:sz w:val="44"/>
          <w:szCs w:val="44"/>
          <w:lang w:val="en-US" w:eastAsia="zh-CN"/>
        </w:rPr>
        <w:t>2026年第四十八批医用耗材</w:t>
      </w:r>
      <w:r>
        <w:rPr>
          <w:rFonts w:hint="eastAsia" w:cs="Segoe UI" w:asciiTheme="majorEastAsia" w:hAnsiTheme="majorEastAsia" w:eastAsiaTheme="majorEastAsia"/>
          <w:color w:val="333333"/>
          <w:kern w:val="0"/>
          <w:sz w:val="44"/>
          <w:szCs w:val="44"/>
        </w:rPr>
        <w:t>市场调研公告</w:t>
      </w:r>
    </w:p>
    <w:p>
      <w:pPr>
        <w:widowControl/>
        <w:shd w:val="clear" w:color="auto"/>
        <w:jc w:val="center"/>
        <w:rPr>
          <w:rFonts w:cs="Segoe UI" w:asciiTheme="majorEastAsia" w:hAnsiTheme="majorEastAsia" w:eastAsiaTheme="majorEastAsia"/>
          <w:color w:val="333333"/>
          <w:kern w:val="0"/>
          <w:sz w:val="44"/>
          <w:szCs w:val="44"/>
        </w:rPr>
      </w:pPr>
    </w:p>
    <w:p>
      <w:pPr>
        <w:pStyle w:val="7"/>
        <w:numPr>
          <w:ilvl w:val="0"/>
          <w:numId w:val="1"/>
        </w:numPr>
        <w:shd w:val="clear" w:color="auto"/>
        <w:wordWrap w:val="0"/>
        <w:spacing w:before="0" w:beforeAutospacing="0" w:after="135" w:afterAutospacing="0"/>
        <w:rPr>
          <w:rFonts w:hint="eastAsia" w:ascii="仿宋" w:hAnsi="仿宋" w:eastAsia="仿宋" w:cs="Segoe UI"/>
          <w:b/>
          <w:color w:val="333333"/>
          <w:sz w:val="32"/>
          <w:szCs w:val="32"/>
        </w:rPr>
      </w:pPr>
      <w:r>
        <w:rPr>
          <w:rFonts w:hint="eastAsia" w:ascii="仿宋" w:hAnsi="仿宋" w:eastAsia="仿宋" w:cs="Segoe UI"/>
          <w:b/>
          <w:color w:val="333333"/>
          <w:sz w:val="32"/>
          <w:szCs w:val="32"/>
        </w:rPr>
        <w:t>项目名称：</w:t>
      </w:r>
      <w:r>
        <w:rPr>
          <w:rFonts w:hint="eastAsia" w:ascii="仿宋" w:hAnsi="仿宋" w:eastAsia="仿宋" w:cs="Segoe UI"/>
          <w:b/>
          <w:color w:val="333333"/>
          <w:sz w:val="32"/>
          <w:szCs w:val="32"/>
          <w:lang w:val="en-US" w:eastAsia="zh-CN"/>
        </w:rPr>
        <w:t>2026年第四十八批医用耗材</w:t>
      </w:r>
    </w:p>
    <w:p>
      <w:pPr>
        <w:pStyle w:val="7"/>
        <w:numPr>
          <w:ilvl w:val="0"/>
          <w:numId w:val="0"/>
        </w:numPr>
        <w:shd w:val="clear" w:color="auto"/>
        <w:wordWrap w:val="0"/>
        <w:spacing w:before="0" w:beforeAutospacing="0" w:after="135" w:afterAutospacing="0"/>
        <w:rPr>
          <w:rFonts w:ascii="仿宋" w:hAnsi="仿宋" w:eastAsia="仿宋" w:cs="Segoe UI"/>
          <w:color w:val="333333"/>
          <w:sz w:val="32"/>
          <w:szCs w:val="32"/>
        </w:rPr>
      </w:pPr>
      <w:r>
        <w:rPr>
          <w:rFonts w:hint="eastAsia" w:ascii="仿宋" w:hAnsi="仿宋" w:eastAsia="仿宋" w:cs="Segoe UI"/>
          <w:color w:val="333333"/>
          <w:sz w:val="32"/>
          <w:szCs w:val="32"/>
        </w:rPr>
        <w:t>二、本市场调研项目在“四川妇幼保健网”主页(http:∥www.fybj.net)上公开发布（提供免费下载），供符合条件的生产企业、经营企业</w:t>
      </w:r>
      <w:r>
        <w:rPr>
          <w:rFonts w:hint="eastAsia" w:ascii="仿宋" w:hAnsi="仿宋" w:eastAsia="仿宋" w:cs="Segoe UI"/>
          <w:color w:val="333333"/>
          <w:sz w:val="32"/>
          <w:szCs w:val="32"/>
          <w:lang w:val="en-US" w:eastAsia="zh-CN"/>
        </w:rPr>
        <w:t>等</w:t>
      </w:r>
      <w:r>
        <w:rPr>
          <w:rFonts w:hint="eastAsia" w:ascii="仿宋" w:hAnsi="仿宋" w:eastAsia="仿宋" w:cs="Segoe UI"/>
          <w:color w:val="333333"/>
          <w:sz w:val="32"/>
          <w:szCs w:val="32"/>
        </w:rPr>
        <w:t>潜在供应商前来参加产品市场调研。</w:t>
      </w:r>
    </w:p>
    <w:p>
      <w:pPr>
        <w:pStyle w:val="7"/>
        <w:shd w:val="clear" w:color="auto"/>
        <w:wordWrap w:val="0"/>
        <w:spacing w:before="0" w:beforeAutospacing="0" w:after="135" w:afterAutospacing="0"/>
        <w:rPr>
          <w:rFonts w:hint="eastAsia" w:ascii="仿宋" w:hAnsi="仿宋" w:eastAsia="仿宋" w:cs="Segoe UI"/>
          <w:b/>
          <w:color w:val="333333"/>
          <w:sz w:val="32"/>
          <w:szCs w:val="32"/>
        </w:rPr>
      </w:pPr>
      <w:r>
        <w:rPr>
          <w:rFonts w:hint="eastAsia" w:ascii="仿宋" w:hAnsi="仿宋" w:eastAsia="仿宋" w:cs="Segoe UI"/>
          <w:color w:val="333333"/>
          <w:sz w:val="32"/>
          <w:szCs w:val="32"/>
        </w:rPr>
        <w:t>三、市场调研期限：</w:t>
      </w:r>
      <w:r>
        <w:rPr>
          <w:rFonts w:hint="eastAsia" w:ascii="仿宋" w:hAnsi="仿宋" w:eastAsia="仿宋" w:cs="Segoe UI"/>
          <w:b/>
          <w:color w:val="333333"/>
          <w:sz w:val="32"/>
          <w:szCs w:val="32"/>
        </w:rPr>
        <w:fldChar w:fldCharType="begin"/>
      </w:r>
      <w:r>
        <w:rPr>
          <w:rFonts w:hint="eastAsia" w:ascii="仿宋" w:hAnsi="仿宋" w:eastAsia="仿宋" w:cs="Segoe UI"/>
          <w:b/>
          <w:color w:val="333333"/>
          <w:sz w:val="32"/>
          <w:szCs w:val="32"/>
        </w:rPr>
        <w:instrText xml:space="preserve"> HYPERLINK "mailto:2024年4月10日-2024年4月15日。市场调研期间，请各潜在供应商提交产品资料到我院医学装备部卢老师514641982@qq.com邮箱。" </w:instrText>
      </w:r>
      <w:r>
        <w:rPr>
          <w:rFonts w:hint="eastAsia" w:ascii="仿宋" w:hAnsi="仿宋" w:eastAsia="仿宋" w:cs="Segoe UI"/>
          <w:b/>
          <w:color w:val="333333"/>
          <w:sz w:val="32"/>
          <w:szCs w:val="32"/>
        </w:rPr>
        <w:fldChar w:fldCharType="separate"/>
      </w:r>
      <w:r>
        <w:rPr>
          <w:rStyle w:val="11"/>
          <w:rFonts w:hint="eastAsia" w:ascii="仿宋" w:hAnsi="仿宋" w:eastAsia="仿宋" w:cs="Segoe UI"/>
          <w:b/>
          <w:sz w:val="32"/>
          <w:szCs w:val="32"/>
        </w:rPr>
        <w:t>202</w:t>
      </w:r>
      <w:r>
        <w:rPr>
          <w:rStyle w:val="11"/>
          <w:rFonts w:hint="eastAsia" w:ascii="仿宋" w:hAnsi="仿宋" w:eastAsia="仿宋" w:cs="Segoe UI"/>
          <w:b/>
          <w:sz w:val="32"/>
          <w:szCs w:val="32"/>
          <w:lang w:val="en-US" w:eastAsia="zh-CN"/>
        </w:rPr>
        <w:t>6</w:t>
      </w:r>
      <w:r>
        <w:rPr>
          <w:rStyle w:val="11"/>
          <w:rFonts w:hint="eastAsia" w:ascii="仿宋" w:hAnsi="仿宋" w:eastAsia="仿宋" w:cs="Segoe UI"/>
          <w:b/>
          <w:sz w:val="32"/>
          <w:szCs w:val="32"/>
        </w:rPr>
        <w:t>年</w:t>
      </w:r>
      <w:r>
        <w:rPr>
          <w:rStyle w:val="11"/>
          <w:rFonts w:hint="eastAsia" w:ascii="仿宋" w:hAnsi="仿宋" w:eastAsia="仿宋" w:cs="Segoe UI"/>
          <w:b/>
          <w:sz w:val="32"/>
          <w:szCs w:val="32"/>
          <w:lang w:val="en-US" w:eastAsia="zh-CN"/>
        </w:rPr>
        <w:t>9</w:t>
      </w:r>
      <w:r>
        <w:rPr>
          <w:rStyle w:val="11"/>
          <w:rFonts w:hint="eastAsia" w:ascii="仿宋" w:hAnsi="仿宋" w:eastAsia="仿宋" w:cs="Segoe UI"/>
          <w:b/>
          <w:sz w:val="32"/>
          <w:szCs w:val="32"/>
        </w:rPr>
        <w:t>月</w:t>
      </w:r>
      <w:r>
        <w:rPr>
          <w:rStyle w:val="11"/>
          <w:rFonts w:hint="eastAsia" w:ascii="仿宋" w:hAnsi="仿宋" w:eastAsia="仿宋" w:cs="Segoe UI"/>
          <w:b/>
          <w:sz w:val="32"/>
          <w:szCs w:val="32"/>
          <w:lang w:val="en-US" w:eastAsia="zh-CN"/>
        </w:rPr>
        <w:t>3</w:t>
      </w:r>
      <w:r>
        <w:rPr>
          <w:rStyle w:val="11"/>
          <w:rFonts w:hint="eastAsia" w:ascii="仿宋" w:hAnsi="仿宋" w:eastAsia="仿宋" w:cs="Segoe UI"/>
          <w:b/>
          <w:sz w:val="32"/>
          <w:szCs w:val="32"/>
        </w:rPr>
        <w:t>日-202</w:t>
      </w:r>
      <w:r>
        <w:rPr>
          <w:rStyle w:val="11"/>
          <w:rFonts w:hint="eastAsia" w:ascii="仿宋" w:hAnsi="仿宋" w:eastAsia="仿宋" w:cs="Segoe UI"/>
          <w:b/>
          <w:sz w:val="32"/>
          <w:szCs w:val="32"/>
          <w:lang w:val="en-US" w:eastAsia="zh-CN"/>
        </w:rPr>
        <w:t>6</w:t>
      </w:r>
      <w:r>
        <w:rPr>
          <w:rStyle w:val="11"/>
          <w:rFonts w:hint="eastAsia" w:ascii="仿宋" w:hAnsi="仿宋" w:eastAsia="仿宋" w:cs="Segoe UI"/>
          <w:b/>
          <w:sz w:val="32"/>
          <w:szCs w:val="32"/>
        </w:rPr>
        <w:t>年</w:t>
      </w:r>
      <w:r>
        <w:rPr>
          <w:rStyle w:val="11"/>
          <w:rFonts w:hint="eastAsia" w:ascii="仿宋" w:hAnsi="仿宋" w:eastAsia="仿宋" w:cs="Segoe UI"/>
          <w:b/>
          <w:sz w:val="32"/>
          <w:szCs w:val="32"/>
          <w:lang w:val="en-US" w:eastAsia="zh-CN"/>
        </w:rPr>
        <w:t>9</w:t>
      </w:r>
      <w:r>
        <w:rPr>
          <w:rStyle w:val="11"/>
          <w:rFonts w:hint="eastAsia" w:ascii="仿宋" w:hAnsi="仿宋" w:eastAsia="仿宋" w:cs="Segoe UI"/>
          <w:b/>
          <w:sz w:val="32"/>
          <w:szCs w:val="32"/>
        </w:rPr>
        <w:t>月</w:t>
      </w:r>
      <w:r>
        <w:rPr>
          <w:rStyle w:val="11"/>
          <w:rFonts w:hint="eastAsia" w:ascii="仿宋" w:hAnsi="仿宋" w:eastAsia="仿宋" w:cs="Segoe UI"/>
          <w:b/>
          <w:sz w:val="32"/>
          <w:szCs w:val="32"/>
          <w:lang w:val="en-US" w:eastAsia="zh-CN"/>
        </w:rPr>
        <w:t>10</w:t>
      </w:r>
      <w:r>
        <w:rPr>
          <w:rStyle w:val="11"/>
          <w:rFonts w:hint="eastAsia" w:ascii="仿宋" w:hAnsi="仿宋" w:eastAsia="仿宋" w:cs="Segoe UI"/>
          <w:b/>
          <w:sz w:val="32"/>
          <w:szCs w:val="32"/>
        </w:rPr>
        <w:t>日</w:t>
      </w:r>
      <w:r>
        <w:rPr>
          <w:rStyle w:val="11"/>
          <w:rFonts w:hint="eastAsia" w:ascii="仿宋" w:hAnsi="仿宋" w:eastAsia="仿宋" w:cs="Segoe UI"/>
          <w:sz w:val="32"/>
          <w:szCs w:val="32"/>
        </w:rPr>
        <w:t>。</w:t>
      </w:r>
      <w:r>
        <w:rPr>
          <w:rFonts w:hint="eastAsia" w:ascii="仿宋" w:hAnsi="仿宋" w:eastAsia="仿宋" w:cs="Segoe UI"/>
          <w:b/>
          <w:color w:val="333333"/>
          <w:sz w:val="32"/>
          <w:szCs w:val="32"/>
        </w:rPr>
        <w:fldChar w:fldCharType="end"/>
      </w:r>
    </w:p>
    <w:p>
      <w:pPr>
        <w:pStyle w:val="7"/>
        <w:shd w:val="clear" w:color="auto"/>
        <w:wordWrap w:val="0"/>
        <w:spacing w:before="0" w:beforeAutospacing="0" w:after="135" w:afterAutospacing="0"/>
        <w:rPr>
          <w:rFonts w:ascii="仿宋" w:hAnsi="仿宋" w:eastAsia="仿宋" w:cs="Segoe UI"/>
          <w:color w:val="333333"/>
          <w:sz w:val="32"/>
          <w:szCs w:val="32"/>
        </w:rPr>
      </w:pPr>
      <w:r>
        <w:rPr>
          <w:rFonts w:hint="eastAsia" w:ascii="仿宋" w:hAnsi="仿宋" w:eastAsia="仿宋" w:cs="Segoe UI"/>
          <w:color w:val="333333"/>
          <w:sz w:val="32"/>
          <w:szCs w:val="32"/>
        </w:rPr>
        <w:t>四、市场调研品目及</w:t>
      </w:r>
      <w:r>
        <w:rPr>
          <w:rFonts w:hint="eastAsia" w:ascii="仿宋" w:hAnsi="仿宋" w:eastAsia="仿宋" w:cs="Segoe UI"/>
          <w:color w:val="333333"/>
          <w:sz w:val="32"/>
          <w:szCs w:val="32"/>
          <w:lang w:val="en-US" w:eastAsia="zh-CN"/>
        </w:rPr>
        <w:t>具体</w:t>
      </w:r>
      <w:r>
        <w:rPr>
          <w:rFonts w:hint="eastAsia" w:ascii="仿宋" w:hAnsi="仿宋" w:eastAsia="仿宋" w:cs="Segoe UI"/>
          <w:color w:val="333333"/>
          <w:sz w:val="32"/>
          <w:szCs w:val="32"/>
        </w:rPr>
        <w:t>需求</w:t>
      </w:r>
      <w:r>
        <w:rPr>
          <w:rFonts w:hint="eastAsia" w:ascii="仿宋" w:hAnsi="仿宋" w:eastAsia="仿宋" w:cs="Segoe UI"/>
          <w:color w:val="333333"/>
          <w:sz w:val="32"/>
          <w:szCs w:val="32"/>
          <w:lang w:eastAsia="zh-CN"/>
        </w:rPr>
        <w:t>（</w:t>
      </w:r>
      <w:r>
        <w:rPr>
          <w:rFonts w:hint="eastAsia" w:ascii="仿宋" w:hAnsi="仿宋" w:eastAsia="仿宋" w:cs="Segoe UI"/>
          <w:color w:val="333333"/>
          <w:sz w:val="32"/>
          <w:szCs w:val="32"/>
          <w:lang w:val="en-US" w:eastAsia="zh-CN"/>
        </w:rPr>
        <w:t>详见附件1</w:t>
      </w:r>
      <w:r>
        <w:rPr>
          <w:rFonts w:hint="eastAsia" w:ascii="仿宋" w:hAnsi="仿宋" w:eastAsia="仿宋" w:cs="Segoe UI"/>
          <w:color w:val="333333"/>
          <w:sz w:val="32"/>
          <w:szCs w:val="32"/>
          <w:lang w:eastAsia="zh-CN"/>
        </w:rPr>
        <w:t>）</w:t>
      </w:r>
      <w:r>
        <w:rPr>
          <w:rFonts w:hint="eastAsia" w:ascii="仿宋" w:hAnsi="仿宋" w:eastAsia="仿宋" w:cs="Segoe UI"/>
          <w:color w:val="333333"/>
          <w:sz w:val="32"/>
          <w:szCs w:val="32"/>
        </w:rPr>
        <w:t>。</w:t>
      </w:r>
    </w:p>
    <w:p>
      <w:pPr>
        <w:pStyle w:val="7"/>
        <w:shd w:val="clear" w:color="auto"/>
        <w:wordWrap w:val="0"/>
        <w:spacing w:before="0" w:beforeAutospacing="0" w:after="135" w:afterAutospacing="0"/>
        <w:rPr>
          <w:rFonts w:ascii="仿宋" w:hAnsi="仿宋" w:eastAsia="仿宋" w:cs="Segoe UI"/>
          <w:color w:val="333333"/>
          <w:sz w:val="32"/>
          <w:szCs w:val="32"/>
        </w:rPr>
      </w:pPr>
      <w:r>
        <w:rPr>
          <w:rFonts w:hint="eastAsia" w:ascii="仿宋" w:hAnsi="仿宋" w:eastAsia="仿宋" w:cs="Segoe UI"/>
          <w:color w:val="333333"/>
          <w:sz w:val="32"/>
          <w:szCs w:val="32"/>
        </w:rPr>
        <w:t>五、提供真实齐全的</w:t>
      </w:r>
      <w:r>
        <w:rPr>
          <w:rFonts w:hint="eastAsia" w:ascii="仿宋" w:hAnsi="仿宋" w:eastAsia="仿宋" w:cs="Segoe UI"/>
          <w:color w:val="333333"/>
          <w:sz w:val="32"/>
          <w:szCs w:val="32"/>
          <w:lang w:val="en-US" w:eastAsia="zh-CN"/>
        </w:rPr>
        <w:t>调研资料</w:t>
      </w:r>
      <w:r>
        <w:rPr>
          <w:rFonts w:hint="eastAsia" w:ascii="仿宋" w:hAnsi="仿宋" w:eastAsia="仿宋" w:cs="Segoe UI"/>
          <w:color w:val="333333"/>
          <w:sz w:val="32"/>
          <w:szCs w:val="32"/>
        </w:rPr>
        <w:t>一份（保证所提供的各种材料和证明材料的真实性，承担相应的法律责任，并请按照下面的顺序</w:t>
      </w:r>
      <w:r>
        <w:rPr>
          <w:rFonts w:hint="eastAsia" w:ascii="仿宋" w:hAnsi="仿宋" w:eastAsia="仿宋" w:cs="Segoe UI"/>
          <w:color w:val="333333"/>
          <w:sz w:val="32"/>
          <w:szCs w:val="32"/>
          <w:lang w:val="en-US" w:eastAsia="zh-CN"/>
        </w:rPr>
        <w:t>扫描</w:t>
      </w:r>
      <w:r>
        <w:rPr>
          <w:rFonts w:hint="eastAsia" w:ascii="仿宋" w:hAnsi="仿宋" w:eastAsia="仿宋" w:cs="Segoe UI"/>
          <w:color w:val="333333"/>
          <w:sz w:val="32"/>
          <w:szCs w:val="32"/>
          <w:lang w:eastAsia="zh-CN"/>
        </w:rPr>
        <w:t>）</w:t>
      </w:r>
      <w:r>
        <w:rPr>
          <w:rFonts w:hint="eastAsia" w:ascii="仿宋" w:hAnsi="仿宋" w:eastAsia="仿宋" w:cs="Segoe UI"/>
          <w:color w:val="333333"/>
          <w:sz w:val="32"/>
          <w:szCs w:val="32"/>
        </w:rPr>
        <w:t>：</w:t>
      </w:r>
    </w:p>
    <w:p>
      <w:pPr>
        <w:pStyle w:val="7"/>
        <w:shd w:val="clear" w:color="auto"/>
        <w:wordWrap w:val="0"/>
        <w:spacing w:before="0" w:beforeAutospacing="0" w:after="135" w:afterAutospacing="0"/>
        <w:rPr>
          <w:rFonts w:hint="eastAsia" w:ascii="仿宋" w:hAnsi="仿宋" w:eastAsia="仿宋" w:cs="Segoe UI"/>
          <w:color w:val="333333"/>
          <w:sz w:val="32"/>
          <w:szCs w:val="32"/>
          <w:lang w:eastAsia="zh-CN"/>
        </w:rPr>
      </w:pPr>
      <w:r>
        <w:rPr>
          <w:rFonts w:hint="eastAsia" w:ascii="仿宋" w:hAnsi="仿宋" w:eastAsia="仿宋" w:cs="Segoe UI"/>
          <w:color w:val="333333"/>
          <w:sz w:val="32"/>
          <w:szCs w:val="32"/>
        </w:rPr>
        <w:t>1、封面（注明品目、公司名称、联系人、联系电话）</w:t>
      </w:r>
      <w:r>
        <w:rPr>
          <w:rFonts w:hint="eastAsia" w:ascii="仿宋" w:hAnsi="仿宋" w:eastAsia="仿宋" w:cs="Segoe UI"/>
          <w:color w:val="333333"/>
          <w:sz w:val="32"/>
          <w:szCs w:val="32"/>
          <w:lang w:eastAsia="zh-CN"/>
        </w:rPr>
        <w:t>；</w:t>
      </w:r>
    </w:p>
    <w:p>
      <w:pPr>
        <w:pStyle w:val="7"/>
        <w:shd w:val="clear" w:color="auto"/>
        <w:wordWrap w:val="0"/>
        <w:spacing w:before="0" w:beforeAutospacing="0" w:after="135" w:afterAutospacing="0"/>
        <w:rPr>
          <w:rFonts w:hint="eastAsia" w:ascii="仿宋" w:hAnsi="仿宋" w:eastAsia="仿宋" w:cs="Segoe UI"/>
          <w:color w:val="333333"/>
          <w:sz w:val="32"/>
          <w:szCs w:val="32"/>
          <w:lang w:eastAsia="zh-CN"/>
        </w:rPr>
      </w:pPr>
      <w:r>
        <w:rPr>
          <w:rFonts w:hint="eastAsia" w:ascii="仿宋" w:hAnsi="仿宋" w:eastAsia="仿宋" w:cs="Segoe UI"/>
          <w:color w:val="333333"/>
          <w:sz w:val="32"/>
          <w:szCs w:val="32"/>
        </w:rPr>
        <w:t>2、</w:t>
      </w:r>
      <w:r>
        <w:rPr>
          <w:rFonts w:hint="eastAsia" w:ascii="仿宋" w:hAnsi="仿宋" w:eastAsia="仿宋" w:cs="Segoe UI"/>
          <w:color w:val="333333"/>
          <w:sz w:val="32"/>
          <w:szCs w:val="32"/>
          <w:lang w:val="en-US" w:eastAsia="zh-CN"/>
        </w:rPr>
        <w:t>经营企业：</w:t>
      </w:r>
      <w:r>
        <w:rPr>
          <w:rFonts w:hint="eastAsia" w:ascii="仿宋" w:hAnsi="仿宋" w:eastAsia="仿宋" w:cs="Segoe UI"/>
          <w:color w:val="333333"/>
          <w:sz w:val="32"/>
          <w:szCs w:val="32"/>
        </w:rPr>
        <w:t>营业执照（副本）</w:t>
      </w:r>
      <w:r>
        <w:rPr>
          <w:rFonts w:hint="eastAsia" w:ascii="仿宋" w:hAnsi="仿宋" w:eastAsia="仿宋" w:cs="Segoe UI"/>
          <w:color w:val="333333"/>
          <w:sz w:val="32"/>
          <w:szCs w:val="32"/>
          <w:lang w:eastAsia="zh-CN"/>
        </w:rPr>
        <w:t>、</w:t>
      </w:r>
      <w:r>
        <w:rPr>
          <w:rFonts w:hint="eastAsia" w:ascii="仿宋" w:hAnsi="仿宋" w:eastAsia="仿宋" w:cs="Segoe UI"/>
          <w:color w:val="333333"/>
          <w:sz w:val="32"/>
          <w:szCs w:val="32"/>
        </w:rPr>
        <w:t>医疗器械经营许可证</w:t>
      </w:r>
      <w:r>
        <w:rPr>
          <w:rFonts w:hint="eastAsia" w:ascii="仿宋" w:hAnsi="仿宋" w:eastAsia="仿宋" w:cs="Segoe UI"/>
          <w:color w:val="333333"/>
          <w:sz w:val="32"/>
          <w:szCs w:val="32"/>
          <w:lang w:val="en-US" w:eastAsia="zh-CN"/>
        </w:rPr>
        <w:t>或经营备案凭证</w:t>
      </w:r>
      <w:r>
        <w:rPr>
          <w:rFonts w:hint="eastAsia" w:ascii="仿宋" w:hAnsi="仿宋" w:eastAsia="仿宋" w:cs="Segoe UI"/>
          <w:color w:val="333333"/>
          <w:sz w:val="32"/>
          <w:szCs w:val="32"/>
        </w:rPr>
        <w:t>（副本）</w:t>
      </w:r>
      <w:r>
        <w:rPr>
          <w:rFonts w:hint="eastAsia" w:ascii="仿宋" w:hAnsi="仿宋" w:eastAsia="仿宋" w:cs="Segoe UI"/>
          <w:color w:val="333333"/>
          <w:sz w:val="32"/>
          <w:szCs w:val="32"/>
          <w:lang w:eastAsia="zh-CN"/>
        </w:rPr>
        <w:t>；</w:t>
      </w:r>
      <w:r>
        <w:rPr>
          <w:rFonts w:hint="eastAsia" w:ascii="仿宋" w:hAnsi="仿宋" w:eastAsia="仿宋" w:cs="Segoe UI"/>
          <w:color w:val="333333"/>
          <w:sz w:val="32"/>
          <w:szCs w:val="32"/>
          <w:lang w:val="en-US" w:eastAsia="zh-CN"/>
        </w:rPr>
        <w:t>（授权链条中涉及的所有经营企业均需提供）</w:t>
      </w:r>
    </w:p>
    <w:p>
      <w:pPr>
        <w:pStyle w:val="7"/>
        <w:shd w:val="clear" w:color="auto"/>
        <w:wordWrap w:val="0"/>
        <w:spacing w:before="0" w:beforeAutospacing="0" w:after="135" w:afterAutospacing="0"/>
        <w:rPr>
          <w:rFonts w:hint="eastAsia" w:ascii="仿宋" w:hAnsi="仿宋" w:eastAsia="仿宋" w:cs="Segoe UI"/>
          <w:color w:val="333333"/>
          <w:sz w:val="32"/>
          <w:szCs w:val="32"/>
        </w:rPr>
      </w:pPr>
      <w:r>
        <w:rPr>
          <w:rFonts w:hint="eastAsia" w:ascii="仿宋" w:hAnsi="仿宋" w:eastAsia="仿宋" w:cs="Segoe UI"/>
          <w:color w:val="333333"/>
          <w:sz w:val="32"/>
          <w:szCs w:val="32"/>
        </w:rPr>
        <w:t>3、</w:t>
      </w:r>
      <w:r>
        <w:rPr>
          <w:rFonts w:hint="eastAsia" w:ascii="仿宋" w:hAnsi="仿宋" w:eastAsia="仿宋" w:cs="Segoe UI"/>
          <w:color w:val="333333"/>
          <w:sz w:val="32"/>
          <w:szCs w:val="32"/>
          <w:lang w:val="en-US" w:eastAsia="zh-CN"/>
        </w:rPr>
        <w:t>国产产品生产企业：</w:t>
      </w:r>
      <w:r>
        <w:rPr>
          <w:rFonts w:hint="eastAsia" w:ascii="仿宋" w:hAnsi="仿宋" w:eastAsia="仿宋" w:cs="Segoe UI"/>
          <w:color w:val="333333"/>
          <w:sz w:val="32"/>
          <w:szCs w:val="32"/>
        </w:rPr>
        <w:t>营业执照（副本）</w:t>
      </w:r>
      <w:r>
        <w:rPr>
          <w:rFonts w:hint="eastAsia" w:ascii="仿宋" w:hAnsi="仿宋" w:eastAsia="仿宋" w:cs="Segoe UI"/>
          <w:color w:val="333333"/>
          <w:sz w:val="32"/>
          <w:szCs w:val="32"/>
          <w:lang w:eastAsia="zh-CN"/>
        </w:rPr>
        <w:t>、</w:t>
      </w:r>
      <w:r>
        <w:rPr>
          <w:rFonts w:hint="eastAsia" w:ascii="仿宋" w:hAnsi="仿宋" w:eastAsia="仿宋" w:cs="Segoe UI"/>
          <w:color w:val="333333"/>
          <w:sz w:val="32"/>
          <w:szCs w:val="32"/>
        </w:rPr>
        <w:t>医疗器械生产许可证</w:t>
      </w:r>
      <w:r>
        <w:rPr>
          <w:rFonts w:hint="eastAsia" w:ascii="仿宋" w:hAnsi="仿宋" w:eastAsia="仿宋" w:cs="Segoe UI"/>
          <w:color w:val="333333"/>
          <w:sz w:val="32"/>
          <w:szCs w:val="32"/>
          <w:lang w:val="en-US" w:eastAsia="zh-CN"/>
        </w:rPr>
        <w:t>或生产备案凭证；</w:t>
      </w:r>
    </w:p>
    <w:p>
      <w:pPr>
        <w:pStyle w:val="7"/>
        <w:shd w:val="clear" w:color="auto"/>
        <w:wordWrap w:val="0"/>
        <w:spacing w:before="0" w:beforeAutospacing="0" w:after="135" w:afterAutospacing="0"/>
        <w:rPr>
          <w:rFonts w:hint="eastAsia" w:ascii="仿宋" w:hAnsi="仿宋" w:eastAsia="仿宋" w:cs="Segoe UI"/>
          <w:color w:val="333333"/>
          <w:sz w:val="32"/>
          <w:szCs w:val="32"/>
          <w:lang w:eastAsia="zh-CN"/>
        </w:rPr>
      </w:pPr>
      <w:r>
        <w:rPr>
          <w:rFonts w:hint="eastAsia" w:ascii="仿宋" w:hAnsi="仿宋" w:eastAsia="仿宋" w:cs="Segoe UI"/>
          <w:color w:val="333333"/>
          <w:sz w:val="32"/>
          <w:szCs w:val="32"/>
        </w:rPr>
        <w:t>4、医疗器械产品注册证</w:t>
      </w:r>
      <w:r>
        <w:rPr>
          <w:rFonts w:hint="eastAsia" w:ascii="仿宋" w:hAnsi="仿宋" w:eastAsia="仿宋" w:cs="Segoe UI"/>
          <w:color w:val="333333"/>
          <w:sz w:val="32"/>
          <w:szCs w:val="32"/>
          <w:lang w:val="en-US" w:eastAsia="zh-CN"/>
        </w:rPr>
        <w:t>或备案信息表</w:t>
      </w:r>
      <w:r>
        <w:rPr>
          <w:rFonts w:hint="eastAsia" w:ascii="仿宋" w:hAnsi="仿宋" w:eastAsia="仿宋" w:cs="Segoe UI"/>
          <w:color w:val="333333"/>
          <w:sz w:val="32"/>
          <w:szCs w:val="32"/>
        </w:rPr>
        <w:t>（如无，请提供支撑文件）</w:t>
      </w:r>
      <w:r>
        <w:rPr>
          <w:rFonts w:hint="eastAsia" w:ascii="仿宋" w:hAnsi="仿宋" w:eastAsia="仿宋" w:cs="Segoe UI"/>
          <w:color w:val="333333"/>
          <w:sz w:val="32"/>
          <w:szCs w:val="32"/>
          <w:lang w:eastAsia="zh-CN"/>
        </w:rPr>
        <w:t>；</w:t>
      </w:r>
    </w:p>
    <w:p>
      <w:pPr>
        <w:pStyle w:val="7"/>
        <w:shd w:val="clear" w:color="auto"/>
        <w:wordWrap w:val="0"/>
        <w:spacing w:before="0" w:beforeAutospacing="0" w:after="135" w:afterAutospacing="0"/>
        <w:rPr>
          <w:rFonts w:hint="eastAsia" w:ascii="仿宋" w:hAnsi="仿宋" w:eastAsia="仿宋" w:cs="Segoe UI"/>
          <w:color w:val="333333"/>
          <w:sz w:val="32"/>
          <w:szCs w:val="32"/>
          <w:lang w:eastAsia="zh-CN"/>
        </w:rPr>
      </w:pPr>
      <w:r>
        <w:rPr>
          <w:rFonts w:hint="eastAsia" w:ascii="仿宋" w:hAnsi="仿宋" w:eastAsia="仿宋" w:cs="Segoe UI"/>
          <w:color w:val="333333"/>
          <w:sz w:val="32"/>
          <w:szCs w:val="32"/>
        </w:rPr>
        <w:t>5、代理产品授权委托书</w:t>
      </w:r>
      <w:r>
        <w:rPr>
          <w:rFonts w:hint="eastAsia" w:ascii="仿宋" w:hAnsi="仿宋" w:eastAsia="仿宋" w:cs="Segoe UI"/>
          <w:color w:val="333333"/>
          <w:sz w:val="32"/>
          <w:szCs w:val="32"/>
          <w:lang w:eastAsia="zh-CN"/>
        </w:rPr>
        <w:t>（</w:t>
      </w:r>
      <w:r>
        <w:rPr>
          <w:rFonts w:hint="eastAsia" w:ascii="仿宋" w:hAnsi="仿宋" w:eastAsia="仿宋" w:cs="Segoe UI"/>
          <w:color w:val="333333"/>
          <w:sz w:val="32"/>
          <w:szCs w:val="32"/>
          <w:lang w:val="en-US" w:eastAsia="zh-CN"/>
        </w:rPr>
        <w:t>授权链条需完整</w:t>
      </w:r>
      <w:r>
        <w:rPr>
          <w:rFonts w:hint="eastAsia" w:ascii="仿宋" w:hAnsi="仿宋" w:eastAsia="仿宋" w:cs="Segoe UI"/>
          <w:color w:val="333333"/>
          <w:sz w:val="32"/>
          <w:szCs w:val="32"/>
          <w:lang w:eastAsia="zh-CN"/>
        </w:rPr>
        <w:t>）；</w:t>
      </w:r>
    </w:p>
    <w:p>
      <w:pPr>
        <w:pStyle w:val="7"/>
        <w:shd w:val="clear" w:color="auto"/>
        <w:wordWrap w:val="0"/>
        <w:spacing w:before="0" w:beforeAutospacing="0" w:after="135" w:afterAutospacing="0"/>
        <w:rPr>
          <w:rFonts w:hint="eastAsia" w:ascii="仿宋" w:hAnsi="仿宋" w:eastAsia="仿宋" w:cs="Segoe UI"/>
          <w:color w:val="333333"/>
          <w:sz w:val="32"/>
          <w:szCs w:val="32"/>
          <w:lang w:eastAsia="zh-CN"/>
        </w:rPr>
      </w:pPr>
      <w:r>
        <w:rPr>
          <w:rFonts w:hint="eastAsia" w:ascii="仿宋" w:hAnsi="仿宋" w:eastAsia="仿宋" w:cs="Segoe UI"/>
          <w:color w:val="333333"/>
          <w:sz w:val="32"/>
          <w:szCs w:val="32"/>
        </w:rPr>
        <w:t>6、经办人授权委托书</w:t>
      </w:r>
      <w:r>
        <w:rPr>
          <w:rFonts w:hint="eastAsia" w:ascii="仿宋" w:hAnsi="仿宋" w:eastAsia="仿宋" w:cs="Segoe UI"/>
          <w:color w:val="333333"/>
          <w:sz w:val="32"/>
          <w:szCs w:val="32"/>
          <w:lang w:eastAsia="zh-CN"/>
        </w:rPr>
        <w:t>，</w:t>
      </w:r>
      <w:r>
        <w:rPr>
          <w:rFonts w:hint="eastAsia" w:ascii="仿宋" w:hAnsi="仿宋" w:eastAsia="仿宋" w:cs="Segoe UI"/>
          <w:color w:val="333333"/>
          <w:sz w:val="32"/>
          <w:szCs w:val="32"/>
          <w:lang w:val="en-US" w:eastAsia="zh-CN"/>
        </w:rPr>
        <w:t>经办人和法人</w:t>
      </w:r>
      <w:r>
        <w:rPr>
          <w:rFonts w:hint="eastAsia" w:ascii="仿宋" w:hAnsi="仿宋" w:eastAsia="仿宋" w:cs="Segoe UI"/>
          <w:color w:val="333333"/>
          <w:sz w:val="32"/>
          <w:szCs w:val="32"/>
        </w:rPr>
        <w:t>身份证复印件</w:t>
      </w:r>
      <w:r>
        <w:rPr>
          <w:rFonts w:hint="eastAsia" w:ascii="仿宋" w:hAnsi="仿宋" w:eastAsia="仿宋" w:cs="Segoe UI"/>
          <w:color w:val="333333"/>
          <w:sz w:val="32"/>
          <w:szCs w:val="32"/>
          <w:lang w:eastAsia="zh-CN"/>
        </w:rPr>
        <w:t>；</w:t>
      </w:r>
    </w:p>
    <w:p>
      <w:pPr>
        <w:pStyle w:val="7"/>
        <w:shd w:val="clear" w:color="auto"/>
        <w:wordWrap w:val="0"/>
        <w:spacing w:before="0" w:beforeAutospacing="0" w:after="135" w:afterAutospacing="0"/>
        <w:rPr>
          <w:rFonts w:ascii="仿宋" w:hAnsi="仿宋" w:eastAsia="仿宋" w:cs="Segoe UI"/>
          <w:color w:val="333333"/>
          <w:sz w:val="32"/>
          <w:szCs w:val="32"/>
        </w:rPr>
      </w:pPr>
      <w:r>
        <w:rPr>
          <w:rFonts w:hint="eastAsia" w:ascii="仿宋" w:hAnsi="仿宋" w:eastAsia="仿宋" w:cs="Segoe UI"/>
          <w:color w:val="333333"/>
          <w:sz w:val="32"/>
          <w:szCs w:val="32"/>
        </w:rPr>
        <w:t>7、国家规定的其它相关资质证明文件或其它涉及特许经营许可的须提供经营许可证书的复印件</w:t>
      </w:r>
      <w:r>
        <w:rPr>
          <w:rFonts w:hint="eastAsia" w:ascii="仿宋" w:hAnsi="仿宋" w:eastAsia="仿宋" w:cs="Segoe UI"/>
          <w:color w:val="333333"/>
          <w:sz w:val="32"/>
          <w:szCs w:val="32"/>
          <w:lang w:eastAsia="zh-CN"/>
        </w:rPr>
        <w:t>（</w:t>
      </w:r>
      <w:r>
        <w:rPr>
          <w:rFonts w:hint="eastAsia" w:ascii="仿宋" w:hAnsi="仿宋" w:eastAsia="仿宋" w:cs="Segoe UI"/>
          <w:color w:val="333333"/>
          <w:sz w:val="32"/>
          <w:szCs w:val="32"/>
        </w:rPr>
        <w:t>如：卫生许可证、药品经营许可证、生产批件或新药证书等</w:t>
      </w:r>
      <w:r>
        <w:rPr>
          <w:rFonts w:hint="eastAsia" w:ascii="仿宋" w:hAnsi="仿宋" w:eastAsia="仿宋" w:cs="Segoe UI"/>
          <w:color w:val="333333"/>
          <w:sz w:val="32"/>
          <w:szCs w:val="32"/>
          <w:lang w:eastAsia="zh-CN"/>
        </w:rPr>
        <w:t>）；</w:t>
      </w:r>
    </w:p>
    <w:p>
      <w:pPr>
        <w:pStyle w:val="7"/>
        <w:shd w:val="clear" w:color="auto"/>
        <w:wordWrap w:val="0"/>
        <w:spacing w:before="0" w:beforeAutospacing="0" w:after="135" w:afterAutospacing="0"/>
        <w:rPr>
          <w:rFonts w:hint="eastAsia" w:ascii="仿宋" w:hAnsi="仿宋" w:eastAsia="仿宋" w:cs="Segoe UI"/>
          <w:color w:val="333333"/>
          <w:sz w:val="32"/>
          <w:szCs w:val="32"/>
          <w:lang w:eastAsia="zh-CN"/>
        </w:rPr>
      </w:pPr>
      <w:r>
        <w:rPr>
          <w:rFonts w:hint="eastAsia" w:ascii="仿宋" w:hAnsi="仿宋" w:eastAsia="仿宋" w:cs="Segoe UI"/>
          <w:color w:val="333333"/>
          <w:sz w:val="32"/>
          <w:szCs w:val="32"/>
          <w:lang w:val="en-US" w:eastAsia="zh-CN"/>
        </w:rPr>
        <w:t>8</w:t>
      </w:r>
      <w:r>
        <w:rPr>
          <w:rFonts w:hint="eastAsia" w:ascii="仿宋" w:hAnsi="仿宋" w:eastAsia="仿宋" w:cs="Segoe UI"/>
          <w:color w:val="333333"/>
          <w:sz w:val="32"/>
          <w:szCs w:val="32"/>
        </w:rPr>
        <w:t>、报价一览表（格式见附件2）</w:t>
      </w:r>
      <w:r>
        <w:rPr>
          <w:rFonts w:hint="eastAsia" w:ascii="仿宋" w:hAnsi="仿宋" w:eastAsia="仿宋" w:cs="Segoe UI"/>
          <w:color w:val="333333"/>
          <w:sz w:val="32"/>
          <w:szCs w:val="32"/>
          <w:lang w:eastAsia="zh-CN"/>
        </w:rPr>
        <w:t>；</w:t>
      </w:r>
    </w:p>
    <w:p>
      <w:pPr>
        <w:pStyle w:val="7"/>
        <w:shd w:val="clear" w:color="auto"/>
        <w:wordWrap w:val="0"/>
        <w:spacing w:before="0" w:beforeAutospacing="0" w:after="135" w:afterAutospacing="0"/>
        <w:rPr>
          <w:rFonts w:ascii="仿宋" w:hAnsi="仿宋" w:eastAsia="仿宋" w:cs="Segoe UI"/>
          <w:color w:val="333333"/>
          <w:sz w:val="32"/>
          <w:szCs w:val="32"/>
        </w:rPr>
      </w:pPr>
      <w:r>
        <w:rPr>
          <w:rFonts w:hint="eastAsia" w:ascii="仿宋" w:hAnsi="仿宋" w:eastAsia="仿宋" w:cs="Segoe UI"/>
          <w:color w:val="333333"/>
          <w:sz w:val="32"/>
          <w:szCs w:val="32"/>
          <w:lang w:val="en-US" w:eastAsia="zh-CN"/>
        </w:rPr>
        <w:t>9</w:t>
      </w:r>
      <w:r>
        <w:rPr>
          <w:rFonts w:hint="eastAsia" w:ascii="仿宋" w:hAnsi="仿宋" w:eastAsia="仿宋" w:cs="Segoe UI"/>
          <w:color w:val="333333"/>
          <w:sz w:val="32"/>
          <w:szCs w:val="32"/>
        </w:rPr>
        <w:t>、产品技术参数、产品说明书或与推荐医疗器械型号一致的产品彩页资料和其他有关介绍资料。</w:t>
      </w:r>
    </w:p>
    <w:p>
      <w:pPr>
        <w:pStyle w:val="7"/>
        <w:shd w:val="clear" w:color="auto"/>
        <w:wordWrap w:val="0"/>
        <w:spacing w:before="0" w:beforeAutospacing="0" w:after="135" w:afterAutospacing="0"/>
        <w:rPr>
          <w:rFonts w:ascii="仿宋" w:hAnsi="仿宋" w:eastAsia="仿宋" w:cs="Segoe UI"/>
          <w:color w:val="333333"/>
          <w:sz w:val="32"/>
          <w:szCs w:val="32"/>
        </w:rPr>
      </w:pPr>
      <w:r>
        <w:rPr>
          <w:rFonts w:hint="eastAsia" w:ascii="仿宋" w:hAnsi="仿宋" w:eastAsia="仿宋" w:cs="Segoe UI"/>
          <w:color w:val="333333"/>
          <w:sz w:val="32"/>
          <w:szCs w:val="32"/>
        </w:rPr>
        <w:t>六、报价要求</w:t>
      </w:r>
    </w:p>
    <w:p>
      <w:pPr>
        <w:pStyle w:val="7"/>
        <w:shd w:val="clear" w:color="auto"/>
        <w:wordWrap w:val="0"/>
        <w:spacing w:before="0" w:beforeAutospacing="0" w:after="135" w:afterAutospacing="0"/>
        <w:rPr>
          <w:rFonts w:ascii="仿宋" w:hAnsi="仿宋" w:eastAsia="仿宋" w:cs="Segoe UI"/>
          <w:color w:val="333333"/>
          <w:sz w:val="32"/>
          <w:szCs w:val="32"/>
        </w:rPr>
      </w:pPr>
      <w:r>
        <w:rPr>
          <w:rFonts w:hint="eastAsia" w:ascii="仿宋" w:hAnsi="仿宋" w:eastAsia="仿宋" w:cs="Segoe UI"/>
          <w:color w:val="333333"/>
          <w:sz w:val="32"/>
          <w:szCs w:val="32"/>
        </w:rPr>
        <w:t>1.以人民币报价（格式见附件2）。</w:t>
      </w:r>
    </w:p>
    <w:p>
      <w:pPr>
        <w:pStyle w:val="7"/>
        <w:shd w:val="clear" w:color="auto"/>
        <w:wordWrap w:val="0"/>
        <w:spacing w:before="0" w:beforeAutospacing="0" w:after="135" w:afterAutospacing="0"/>
        <w:rPr>
          <w:rFonts w:ascii="仿宋" w:hAnsi="仿宋" w:eastAsia="仿宋" w:cs="Segoe UI"/>
          <w:color w:val="333333"/>
          <w:sz w:val="32"/>
          <w:szCs w:val="32"/>
        </w:rPr>
      </w:pPr>
      <w:r>
        <w:rPr>
          <w:rFonts w:hint="eastAsia" w:ascii="仿宋" w:hAnsi="仿宋" w:eastAsia="仿宋" w:cs="Segoe UI"/>
          <w:color w:val="333333"/>
          <w:sz w:val="32"/>
          <w:szCs w:val="32"/>
        </w:rPr>
        <w:t>2.报价表中的价格应包括货物设计、材料、制造、包装、运输、装卸、保险、关税、增值税、仓储、商检、卫检、报关、输机、清关手续费、安装、调试、培训、质检、保修、其它伴随服务等所有费用。</w:t>
      </w:r>
    </w:p>
    <w:p>
      <w:pPr>
        <w:pStyle w:val="7"/>
        <w:shd w:val="clear" w:color="auto"/>
        <w:wordWrap w:val="0"/>
        <w:spacing w:before="0" w:beforeAutospacing="0" w:after="135" w:afterAutospacing="0"/>
        <w:rPr>
          <w:rFonts w:ascii="仿宋" w:hAnsi="仿宋" w:eastAsia="仿宋" w:cs="Segoe UI"/>
          <w:color w:val="333333"/>
          <w:sz w:val="32"/>
          <w:szCs w:val="32"/>
        </w:rPr>
      </w:pPr>
      <w:r>
        <w:rPr>
          <w:rFonts w:hint="eastAsia" w:ascii="仿宋" w:hAnsi="仿宋" w:eastAsia="仿宋" w:cs="Segoe UI"/>
          <w:color w:val="333333"/>
          <w:sz w:val="32"/>
          <w:szCs w:val="32"/>
        </w:rPr>
        <w:t>3.可提供多种备选产品/品规，分别报价，并分别说明性能、配置及技术参数。</w:t>
      </w:r>
    </w:p>
    <w:p>
      <w:pPr>
        <w:pStyle w:val="7"/>
        <w:shd w:val="clear" w:color="auto"/>
        <w:wordWrap w:val="0"/>
        <w:spacing w:before="0" w:beforeAutospacing="0" w:after="135" w:afterAutospacing="0"/>
        <w:rPr>
          <w:rFonts w:ascii="仿宋" w:hAnsi="仿宋" w:eastAsia="仿宋" w:cs="Segoe UI"/>
          <w:color w:val="333333"/>
          <w:sz w:val="32"/>
          <w:szCs w:val="32"/>
        </w:rPr>
      </w:pPr>
      <w:r>
        <w:rPr>
          <w:rFonts w:hint="eastAsia" w:ascii="仿宋" w:hAnsi="仿宋" w:eastAsia="仿宋" w:cs="Segoe UI"/>
          <w:color w:val="333333"/>
          <w:sz w:val="32"/>
          <w:szCs w:val="32"/>
        </w:rPr>
        <w:t>七、其他说明：</w:t>
      </w:r>
    </w:p>
    <w:p>
      <w:pPr>
        <w:pStyle w:val="7"/>
        <w:shd w:val="clear" w:color="auto"/>
        <w:wordWrap w:val="0"/>
        <w:spacing w:before="0" w:beforeAutospacing="0" w:after="135" w:afterAutospacing="0"/>
        <w:rPr>
          <w:rFonts w:ascii="仿宋" w:hAnsi="仿宋" w:eastAsia="仿宋" w:cs="Segoe UI"/>
          <w:color w:val="333333"/>
          <w:sz w:val="32"/>
          <w:szCs w:val="32"/>
        </w:rPr>
      </w:pPr>
      <w:r>
        <w:rPr>
          <w:rFonts w:hint="eastAsia" w:ascii="仿宋" w:hAnsi="仿宋" w:eastAsia="仿宋" w:cs="Segoe UI"/>
          <w:color w:val="333333"/>
          <w:sz w:val="32"/>
          <w:szCs w:val="32"/>
        </w:rPr>
        <w:t>1、根据要求及自身实际严格按上述第五条的顺序编制市场调研书，须标注页码，</w:t>
      </w:r>
      <w:r>
        <w:rPr>
          <w:rFonts w:hint="eastAsia" w:ascii="仿宋" w:hAnsi="仿宋" w:eastAsia="仿宋" w:cs="Segoe UI"/>
          <w:b/>
          <w:bCs/>
          <w:color w:val="333333"/>
          <w:sz w:val="32"/>
          <w:szCs w:val="32"/>
          <w:u w:val="single"/>
          <w:lang w:val="en-US" w:eastAsia="zh-CN"/>
        </w:rPr>
        <w:t>所有页码加盖鲜章后扫描成1个PDF资料</w:t>
      </w:r>
      <w:r>
        <w:rPr>
          <w:rFonts w:hint="eastAsia" w:ascii="仿宋" w:hAnsi="仿宋" w:eastAsia="仿宋" w:cs="Segoe UI"/>
          <w:color w:val="333333"/>
          <w:sz w:val="32"/>
          <w:szCs w:val="32"/>
        </w:rPr>
        <w:t>。</w:t>
      </w:r>
    </w:p>
    <w:p>
      <w:pPr>
        <w:pStyle w:val="7"/>
        <w:shd w:val="clear" w:color="auto"/>
        <w:wordWrap w:val="0"/>
        <w:spacing w:before="0" w:beforeAutospacing="0" w:after="135" w:afterAutospacing="0"/>
        <w:rPr>
          <w:rFonts w:ascii="仿宋" w:hAnsi="仿宋" w:eastAsia="仿宋" w:cs="Segoe UI"/>
          <w:color w:val="333333"/>
          <w:sz w:val="32"/>
          <w:szCs w:val="32"/>
        </w:rPr>
      </w:pPr>
      <w:r>
        <w:rPr>
          <w:rFonts w:hint="eastAsia" w:ascii="仿宋" w:hAnsi="仿宋" w:eastAsia="仿宋" w:cs="Segoe UI"/>
          <w:color w:val="333333"/>
          <w:sz w:val="32"/>
          <w:szCs w:val="32"/>
        </w:rPr>
        <w:t>2、特别申明：现公示的功能需求、配置及技术性能因市场了解的局限性，仅作为医院市场调研参考使用，无任何针对性，如有不全之处，敬请理解，并请参与</w:t>
      </w:r>
      <w:r>
        <w:rPr>
          <w:rFonts w:hint="eastAsia" w:ascii="仿宋" w:hAnsi="仿宋" w:eastAsia="仿宋" w:cs="Segoe UI"/>
          <w:color w:val="333333"/>
          <w:sz w:val="32"/>
          <w:szCs w:val="32"/>
          <w:lang w:val="en-US" w:eastAsia="zh-CN"/>
        </w:rPr>
        <w:t>供应商</w:t>
      </w:r>
      <w:r>
        <w:rPr>
          <w:rFonts w:hint="eastAsia" w:ascii="仿宋" w:hAnsi="仿宋" w:eastAsia="仿宋" w:cs="Segoe UI"/>
          <w:color w:val="333333"/>
          <w:sz w:val="32"/>
          <w:szCs w:val="32"/>
        </w:rPr>
        <w:t>详实介绍推荐产品。对未公示配置及技术性能的，请各潜在供应商自行提供。</w:t>
      </w:r>
    </w:p>
    <w:p>
      <w:pPr>
        <w:pStyle w:val="7"/>
        <w:shd w:val="clear" w:color="auto"/>
        <w:wordWrap w:val="0"/>
        <w:spacing w:before="0" w:beforeAutospacing="0" w:after="135" w:afterAutospacing="0"/>
        <w:rPr>
          <w:rFonts w:ascii="仿宋" w:hAnsi="仿宋" w:eastAsia="仿宋" w:cs="Segoe UI"/>
          <w:color w:val="333333"/>
          <w:sz w:val="32"/>
          <w:szCs w:val="32"/>
        </w:rPr>
      </w:pPr>
      <w:r>
        <w:rPr>
          <w:rFonts w:hint="eastAsia" w:ascii="仿宋" w:hAnsi="仿宋" w:eastAsia="仿宋" w:cs="Segoe UI"/>
          <w:color w:val="333333"/>
          <w:sz w:val="32"/>
          <w:szCs w:val="32"/>
          <w:lang w:val="en-US" w:eastAsia="zh-CN"/>
        </w:rPr>
        <w:t>3</w:t>
      </w:r>
      <w:r>
        <w:rPr>
          <w:rFonts w:hint="eastAsia" w:ascii="仿宋" w:hAnsi="仿宋" w:eastAsia="仿宋" w:cs="Segoe UI"/>
          <w:color w:val="333333"/>
          <w:sz w:val="32"/>
          <w:szCs w:val="32"/>
        </w:rPr>
        <w:t>、市场调研期间，如需进行产品介绍公司须有商务代表与技术代表同时到场。</w:t>
      </w:r>
    </w:p>
    <w:p>
      <w:pPr>
        <w:pStyle w:val="7"/>
        <w:shd w:val="clear" w:color="auto"/>
        <w:wordWrap w:val="0"/>
        <w:spacing w:before="0" w:beforeAutospacing="0" w:after="135" w:afterAutospacing="0"/>
        <w:rPr>
          <w:rFonts w:hint="eastAsia" w:ascii="仿宋" w:hAnsi="仿宋" w:eastAsia="仿宋" w:cs="Segoe UI"/>
          <w:b/>
          <w:color w:val="333333"/>
          <w:sz w:val="32"/>
          <w:szCs w:val="32"/>
          <w:u w:val="single"/>
        </w:rPr>
      </w:pPr>
      <w:r>
        <w:rPr>
          <w:rFonts w:hint="eastAsia" w:ascii="仿宋" w:hAnsi="仿宋" w:eastAsia="仿宋" w:cs="Segoe UI"/>
          <w:b/>
          <w:bCs/>
          <w:color w:val="333333"/>
          <w:sz w:val="32"/>
          <w:szCs w:val="32"/>
        </w:rPr>
        <w:t>八、</w:t>
      </w:r>
      <w:r>
        <w:rPr>
          <w:rFonts w:hint="eastAsia" w:ascii="仿宋" w:hAnsi="仿宋" w:eastAsia="仿宋" w:cs="Segoe UI"/>
          <w:b/>
          <w:color w:val="333333"/>
          <w:sz w:val="32"/>
          <w:szCs w:val="32"/>
          <w:u w:val="none"/>
        </w:rPr>
        <w:t>市场调研书的递交：</w:t>
      </w:r>
    </w:p>
    <w:p>
      <w:pPr>
        <w:pStyle w:val="7"/>
        <w:shd w:val="clear" w:color="auto"/>
        <w:wordWrap w:val="0"/>
        <w:spacing w:before="0" w:beforeAutospacing="0" w:after="135" w:afterAutospacing="0"/>
        <w:rPr>
          <w:rStyle w:val="11"/>
          <w:rFonts w:hint="eastAsia" w:ascii="仿宋" w:hAnsi="仿宋" w:eastAsia="仿宋"/>
          <w:b/>
          <w:bCs/>
          <w:sz w:val="32"/>
          <w:szCs w:val="32"/>
          <w:u w:val="single"/>
          <w:lang w:eastAsia="zh-CN"/>
        </w:rPr>
      </w:pPr>
      <w:r>
        <w:rPr>
          <w:rFonts w:hint="eastAsia" w:ascii="仿宋" w:hAnsi="仿宋" w:eastAsia="仿宋" w:cs="Segoe UI"/>
          <w:b/>
          <w:color w:val="333333"/>
          <w:sz w:val="32"/>
          <w:szCs w:val="32"/>
          <w:u w:val="single"/>
        </w:rPr>
        <w:t>于202</w:t>
      </w:r>
      <w:r>
        <w:rPr>
          <w:rFonts w:hint="eastAsia" w:ascii="仿宋" w:hAnsi="仿宋" w:eastAsia="仿宋" w:cs="Segoe UI"/>
          <w:b/>
          <w:color w:val="333333"/>
          <w:sz w:val="32"/>
          <w:szCs w:val="32"/>
          <w:u w:val="single"/>
          <w:lang w:val="en-US" w:eastAsia="zh-CN"/>
        </w:rPr>
        <w:t>6</w:t>
      </w:r>
      <w:r>
        <w:rPr>
          <w:rFonts w:hint="eastAsia" w:ascii="仿宋" w:hAnsi="仿宋" w:eastAsia="仿宋" w:cs="Segoe UI"/>
          <w:b/>
          <w:color w:val="333333"/>
          <w:sz w:val="32"/>
          <w:szCs w:val="32"/>
          <w:u w:val="single"/>
        </w:rPr>
        <w:t>年</w:t>
      </w:r>
      <w:r>
        <w:rPr>
          <w:rFonts w:hint="eastAsia" w:ascii="仿宋" w:hAnsi="仿宋" w:eastAsia="仿宋" w:cs="Segoe UI"/>
          <w:b/>
          <w:color w:val="333333"/>
          <w:sz w:val="32"/>
          <w:szCs w:val="32"/>
          <w:u w:val="single"/>
          <w:lang w:val="en-US" w:eastAsia="zh-CN"/>
        </w:rPr>
        <w:t>9</w:t>
      </w:r>
      <w:r>
        <w:rPr>
          <w:rFonts w:hint="eastAsia" w:ascii="仿宋" w:hAnsi="仿宋" w:eastAsia="仿宋" w:cs="Segoe UI"/>
          <w:b/>
          <w:color w:val="333333"/>
          <w:sz w:val="32"/>
          <w:szCs w:val="32"/>
          <w:u w:val="single"/>
        </w:rPr>
        <w:t>月</w:t>
      </w:r>
      <w:r>
        <w:rPr>
          <w:rFonts w:hint="eastAsia" w:ascii="仿宋" w:hAnsi="仿宋" w:eastAsia="仿宋" w:cs="Segoe UI"/>
          <w:b/>
          <w:color w:val="333333"/>
          <w:sz w:val="32"/>
          <w:szCs w:val="32"/>
          <w:u w:val="single"/>
          <w:lang w:val="en-US" w:eastAsia="zh-CN"/>
        </w:rPr>
        <w:t>10</w:t>
      </w:r>
      <w:r>
        <w:rPr>
          <w:rFonts w:hint="eastAsia" w:ascii="仿宋" w:hAnsi="仿宋" w:eastAsia="仿宋" w:cs="Segoe UI"/>
          <w:b/>
          <w:color w:val="333333"/>
          <w:sz w:val="32"/>
          <w:szCs w:val="32"/>
          <w:u w:val="single"/>
        </w:rPr>
        <w:t>日17：30前</w:t>
      </w:r>
      <w:r>
        <w:rPr>
          <w:rFonts w:hint="eastAsia" w:ascii="仿宋" w:hAnsi="仿宋" w:eastAsia="仿宋" w:cs="Segoe UI"/>
          <w:b/>
          <w:color w:val="333333"/>
          <w:sz w:val="32"/>
          <w:szCs w:val="32"/>
          <w:u w:val="single"/>
        </w:rPr>
        <w:fldChar w:fldCharType="begin"/>
      </w:r>
      <w:r>
        <w:rPr>
          <w:rFonts w:hint="eastAsia" w:ascii="仿宋" w:hAnsi="仿宋" w:eastAsia="仿宋" w:cs="Segoe UI"/>
          <w:b/>
          <w:color w:val="333333"/>
          <w:sz w:val="32"/>
          <w:szCs w:val="32"/>
          <w:u w:val="single"/>
        </w:rPr>
        <w:instrText xml:space="preserve"> HYPERLINK "mailto:2024年4月10日-2024年4月15日。市场调研期间，请各潜在供应商提交产品资料到我院医学装备部卢老师514641982@qq.com邮箱。" </w:instrText>
      </w:r>
      <w:r>
        <w:rPr>
          <w:rFonts w:hint="eastAsia" w:ascii="仿宋" w:hAnsi="仿宋" w:eastAsia="仿宋" w:cs="Segoe UI"/>
          <w:b/>
          <w:color w:val="333333"/>
          <w:sz w:val="32"/>
          <w:szCs w:val="32"/>
          <w:u w:val="single"/>
        </w:rPr>
        <w:fldChar w:fldCharType="separate"/>
      </w:r>
      <w:r>
        <w:rPr>
          <w:rStyle w:val="11"/>
          <w:rFonts w:hint="eastAsia" w:ascii="仿宋" w:hAnsi="仿宋" w:eastAsia="仿宋" w:cs="Segoe UI"/>
          <w:b/>
          <w:bCs/>
          <w:sz w:val="32"/>
          <w:szCs w:val="32"/>
          <w:u w:val="single"/>
        </w:rPr>
        <w:t>提交产品</w:t>
      </w:r>
      <w:r>
        <w:rPr>
          <w:rStyle w:val="11"/>
          <w:rFonts w:hint="eastAsia" w:ascii="仿宋" w:hAnsi="仿宋" w:eastAsia="仿宋" w:cs="Segoe UI"/>
          <w:b/>
          <w:bCs/>
          <w:sz w:val="32"/>
          <w:szCs w:val="32"/>
          <w:u w:val="single"/>
          <w:lang w:val="en-US" w:eastAsia="zh-CN"/>
        </w:rPr>
        <w:t>调研</w:t>
      </w:r>
      <w:r>
        <w:rPr>
          <w:rStyle w:val="11"/>
          <w:rFonts w:hint="eastAsia" w:ascii="仿宋" w:hAnsi="仿宋" w:eastAsia="仿宋" w:cs="Segoe UI"/>
          <w:b/>
          <w:bCs/>
          <w:sz w:val="32"/>
          <w:szCs w:val="32"/>
          <w:u w:val="single"/>
        </w:rPr>
        <w:t>资料到医学装备部</w:t>
      </w:r>
      <w:r>
        <w:rPr>
          <w:rStyle w:val="11"/>
          <w:rFonts w:hint="eastAsia" w:ascii="仿宋" w:hAnsi="仿宋" w:eastAsia="仿宋" w:cs="Segoe UI"/>
          <w:b/>
          <w:bCs/>
          <w:sz w:val="32"/>
          <w:szCs w:val="32"/>
          <w:u w:val="single"/>
          <w:lang w:val="en-US" w:eastAsia="zh-CN"/>
        </w:rPr>
        <w:t>瞿老师sfy65978222</w:t>
      </w:r>
      <w:r>
        <w:rPr>
          <w:rStyle w:val="11"/>
          <w:rFonts w:hint="eastAsia" w:ascii="仿宋" w:hAnsi="仿宋" w:eastAsia="仿宋"/>
          <w:b/>
          <w:bCs/>
          <w:sz w:val="32"/>
          <w:szCs w:val="32"/>
          <w:u w:val="single"/>
        </w:rPr>
        <w:t>@</w:t>
      </w:r>
      <w:r>
        <w:rPr>
          <w:rStyle w:val="11"/>
          <w:rFonts w:hint="eastAsia" w:ascii="仿宋" w:hAnsi="仿宋" w:eastAsia="仿宋"/>
          <w:b/>
          <w:bCs/>
          <w:sz w:val="32"/>
          <w:szCs w:val="32"/>
          <w:u w:val="single"/>
          <w:lang w:val="en-US" w:eastAsia="zh-CN"/>
        </w:rPr>
        <w:t>163</w:t>
      </w:r>
      <w:r>
        <w:rPr>
          <w:rStyle w:val="11"/>
          <w:rFonts w:hint="eastAsia" w:ascii="仿宋" w:hAnsi="仿宋" w:eastAsia="仿宋"/>
          <w:b/>
          <w:bCs/>
          <w:sz w:val="32"/>
          <w:szCs w:val="32"/>
          <w:u w:val="single"/>
        </w:rPr>
        <w:t>.com邮箱</w:t>
      </w:r>
      <w:r>
        <w:rPr>
          <w:rStyle w:val="11"/>
          <w:rFonts w:hint="eastAsia" w:ascii="仿宋" w:hAnsi="仿宋" w:eastAsia="仿宋"/>
          <w:b/>
          <w:bCs/>
          <w:sz w:val="32"/>
          <w:szCs w:val="32"/>
          <w:u w:val="single"/>
          <w:lang w:eastAsia="zh-CN"/>
        </w:rPr>
        <w:t>。</w:t>
      </w:r>
      <w:r>
        <w:rPr>
          <w:rFonts w:hint="eastAsia" w:ascii="仿宋" w:hAnsi="仿宋" w:eastAsia="仿宋" w:cs="Segoe UI"/>
          <w:b/>
          <w:color w:val="333333"/>
          <w:sz w:val="32"/>
          <w:szCs w:val="32"/>
          <w:u w:val="single"/>
        </w:rPr>
        <w:fldChar w:fldCharType="end"/>
      </w:r>
      <w:r>
        <w:rPr>
          <w:rStyle w:val="11"/>
          <w:rFonts w:hint="eastAsia" w:ascii="仿宋" w:hAnsi="仿宋" w:eastAsia="仿宋"/>
          <w:b/>
          <w:bCs/>
          <w:sz w:val="32"/>
          <w:szCs w:val="32"/>
          <w:u w:val="single"/>
          <w:lang w:val="en-US" w:eastAsia="zh-CN"/>
        </w:rPr>
        <w:t>需提交以下资料：</w:t>
      </w:r>
    </w:p>
    <w:p>
      <w:pPr>
        <w:pStyle w:val="7"/>
        <w:shd w:val="clear" w:color="auto"/>
        <w:wordWrap w:val="0"/>
        <w:spacing w:before="0" w:beforeAutospacing="0" w:after="135" w:afterAutospacing="0"/>
        <w:rPr>
          <w:rStyle w:val="11"/>
          <w:rFonts w:hint="eastAsia" w:ascii="仿宋" w:hAnsi="仿宋" w:eastAsia="仿宋"/>
          <w:b/>
          <w:bCs/>
          <w:sz w:val="32"/>
          <w:szCs w:val="32"/>
          <w:u w:val="single"/>
          <w:lang w:val="en-US" w:eastAsia="zh-CN"/>
        </w:rPr>
      </w:pPr>
      <w:r>
        <w:rPr>
          <w:rStyle w:val="11"/>
          <w:rFonts w:hint="eastAsia" w:ascii="仿宋" w:hAnsi="仿宋" w:eastAsia="仿宋"/>
          <w:b/>
          <w:bCs/>
          <w:sz w:val="32"/>
          <w:szCs w:val="32"/>
          <w:u w:val="single"/>
          <w:lang w:val="en-US" w:eastAsia="zh-CN"/>
        </w:rPr>
        <w:fldChar w:fldCharType="begin"/>
      </w:r>
      <w:r>
        <w:rPr>
          <w:rStyle w:val="11"/>
          <w:rFonts w:hint="eastAsia" w:ascii="仿宋" w:hAnsi="仿宋" w:eastAsia="仿宋"/>
          <w:b/>
          <w:bCs/>
          <w:sz w:val="32"/>
          <w:szCs w:val="32"/>
          <w:u w:val="single"/>
          <w:lang w:val="en-US" w:eastAsia="zh-CN"/>
        </w:rPr>
        <w:instrText xml:space="preserve"> HYPERLINK "mailto:并将可编辑电子版产品报价资料和产品技术参数发至QQ邮箱514641982@qq.com" </w:instrText>
      </w:r>
      <w:r>
        <w:rPr>
          <w:rStyle w:val="11"/>
          <w:rFonts w:hint="eastAsia" w:ascii="仿宋" w:hAnsi="仿宋" w:eastAsia="仿宋"/>
          <w:b/>
          <w:bCs/>
          <w:sz w:val="32"/>
          <w:szCs w:val="32"/>
          <w:u w:val="single"/>
          <w:lang w:val="en-US" w:eastAsia="zh-CN"/>
        </w:rPr>
        <w:fldChar w:fldCharType="separate"/>
      </w:r>
      <w:r>
        <w:rPr>
          <w:rStyle w:val="11"/>
          <w:rFonts w:hint="eastAsia" w:ascii="仿宋" w:hAnsi="仿宋" w:eastAsia="仿宋"/>
          <w:b/>
          <w:bCs/>
          <w:sz w:val="32"/>
          <w:szCs w:val="32"/>
          <w:u w:val="single"/>
          <w:lang w:val="en-US" w:eastAsia="zh-CN"/>
        </w:rPr>
        <w:t>1、整套调研资料盖章后的PDF扫描件（无需提交纸质版调研资料）；</w:t>
      </w:r>
    </w:p>
    <w:p>
      <w:pPr>
        <w:pStyle w:val="7"/>
        <w:shd w:val="clear" w:color="auto"/>
        <w:wordWrap w:val="0"/>
        <w:spacing w:before="0" w:beforeAutospacing="0" w:after="135" w:afterAutospacing="0"/>
        <w:rPr>
          <w:rFonts w:hint="default" w:ascii="仿宋" w:hAnsi="仿宋" w:eastAsia="仿宋" w:cs="Segoe UI"/>
          <w:b/>
          <w:color w:val="333333"/>
          <w:sz w:val="32"/>
          <w:szCs w:val="32"/>
          <w:u w:val="single"/>
          <w:lang w:val="en-US" w:eastAsia="zh-CN"/>
        </w:rPr>
      </w:pPr>
      <w:r>
        <w:rPr>
          <w:rStyle w:val="11"/>
          <w:rFonts w:hint="eastAsia" w:ascii="仿宋" w:hAnsi="仿宋" w:eastAsia="仿宋"/>
          <w:b/>
          <w:bCs/>
          <w:sz w:val="32"/>
          <w:szCs w:val="32"/>
          <w:u w:val="single"/>
          <w:lang w:val="en-US" w:eastAsia="zh-CN"/>
        </w:rPr>
        <w:t>2、产品报价资料可编辑版本（Word或Excel版本）</w:t>
      </w:r>
      <w:r>
        <w:rPr>
          <w:rStyle w:val="11"/>
          <w:rFonts w:hint="eastAsia" w:ascii="仿宋" w:hAnsi="仿宋" w:eastAsia="仿宋"/>
          <w:b/>
          <w:bCs/>
          <w:sz w:val="32"/>
          <w:szCs w:val="32"/>
          <w:u w:val="single"/>
          <w:lang w:val="en-US" w:eastAsia="zh-CN"/>
        </w:rPr>
        <w:fldChar w:fldCharType="end"/>
      </w:r>
      <w:r>
        <w:rPr>
          <w:rFonts w:hint="eastAsia" w:ascii="仿宋" w:hAnsi="仿宋" w:eastAsia="仿宋" w:cs="Segoe UI"/>
          <w:b/>
          <w:color w:val="333333"/>
          <w:sz w:val="32"/>
          <w:szCs w:val="32"/>
          <w:u w:val="single"/>
        </w:rPr>
        <w:t>。</w:t>
      </w:r>
    </w:p>
    <w:p>
      <w:pPr>
        <w:pStyle w:val="7"/>
        <w:shd w:val="clear" w:color="auto"/>
        <w:wordWrap w:val="0"/>
        <w:spacing w:before="0" w:beforeAutospacing="0" w:after="135" w:afterAutospacing="0"/>
        <w:rPr>
          <w:rFonts w:ascii="仿宋" w:hAnsi="仿宋" w:eastAsia="仿宋" w:cs="Segoe UI"/>
          <w:color w:val="333333"/>
          <w:sz w:val="32"/>
          <w:szCs w:val="32"/>
        </w:rPr>
      </w:pPr>
      <w:r>
        <w:rPr>
          <w:rFonts w:hint="eastAsia" w:ascii="仿宋" w:hAnsi="仿宋" w:eastAsia="仿宋" w:cs="Segoe UI"/>
          <w:color w:val="333333"/>
          <w:sz w:val="32"/>
          <w:szCs w:val="32"/>
        </w:rPr>
        <w:t>九、项目联系方式：</w:t>
      </w:r>
    </w:p>
    <w:p>
      <w:pPr>
        <w:pStyle w:val="7"/>
        <w:shd w:val="clear" w:color="auto"/>
        <w:wordWrap w:val="0"/>
        <w:spacing w:before="0" w:beforeAutospacing="0" w:after="135" w:afterAutospacing="0"/>
        <w:rPr>
          <w:rFonts w:hint="default" w:ascii="仿宋" w:hAnsi="仿宋" w:eastAsia="仿宋" w:cs="Segoe UI"/>
          <w:color w:val="333333"/>
          <w:sz w:val="32"/>
          <w:szCs w:val="32"/>
          <w:lang w:val="en-US"/>
        </w:rPr>
      </w:pPr>
      <w:r>
        <w:rPr>
          <w:rFonts w:hint="eastAsia" w:ascii="仿宋" w:hAnsi="仿宋" w:eastAsia="仿宋" w:cs="Segoe UI"/>
          <w:color w:val="333333"/>
          <w:sz w:val="32"/>
          <w:szCs w:val="32"/>
        </w:rPr>
        <w:t>地址：</w:t>
      </w:r>
      <w:r>
        <w:rPr>
          <w:rFonts w:hint="eastAsia" w:ascii="仿宋" w:hAnsi="仿宋" w:eastAsia="仿宋" w:cs="Segoe UI"/>
          <w:color w:val="333333"/>
          <w:sz w:val="32"/>
          <w:szCs w:val="32"/>
          <w:lang w:val="en-US" w:eastAsia="zh-CN"/>
        </w:rPr>
        <w:t>四川省妇幼保健院晋阳院区医学装备部（</w:t>
      </w:r>
      <w:r>
        <w:rPr>
          <w:rFonts w:hint="eastAsia" w:ascii="仿宋" w:hAnsi="仿宋" w:eastAsia="仿宋" w:cs="Segoe UI"/>
          <w:color w:val="333333"/>
          <w:sz w:val="32"/>
          <w:szCs w:val="32"/>
        </w:rPr>
        <w:t>成都市武侯区沙堰西二街290号</w:t>
      </w:r>
      <w:r>
        <w:rPr>
          <w:rFonts w:hint="eastAsia" w:ascii="仿宋" w:hAnsi="仿宋" w:eastAsia="仿宋" w:cs="Segoe UI"/>
          <w:color w:val="333333"/>
          <w:sz w:val="32"/>
          <w:szCs w:val="32"/>
          <w:lang w:val="en-US" w:eastAsia="zh-CN"/>
        </w:rPr>
        <w:t>综合楼二楼）</w:t>
      </w:r>
    </w:p>
    <w:p>
      <w:pPr>
        <w:pStyle w:val="7"/>
        <w:shd w:val="clear" w:color="auto"/>
        <w:wordWrap w:val="0"/>
        <w:spacing w:before="0" w:beforeAutospacing="0" w:after="135" w:afterAutospacing="0"/>
        <w:rPr>
          <w:rFonts w:ascii="仿宋" w:hAnsi="仿宋" w:eastAsia="仿宋" w:cs="Segoe UI"/>
          <w:color w:val="333333"/>
          <w:sz w:val="32"/>
          <w:szCs w:val="32"/>
        </w:rPr>
      </w:pPr>
      <w:r>
        <w:rPr>
          <w:rFonts w:hint="eastAsia" w:ascii="仿宋" w:hAnsi="仿宋" w:eastAsia="仿宋" w:cs="Segoe UI"/>
          <w:color w:val="333333"/>
          <w:sz w:val="32"/>
          <w:szCs w:val="32"/>
        </w:rPr>
        <w:t>联系人：</w:t>
      </w:r>
      <w:r>
        <w:rPr>
          <w:rFonts w:hint="eastAsia" w:ascii="仿宋" w:hAnsi="仿宋" w:eastAsia="仿宋" w:cs="Segoe UI"/>
          <w:color w:val="333333"/>
          <w:sz w:val="32"/>
          <w:szCs w:val="32"/>
          <w:lang w:val="en-US" w:eastAsia="zh-CN"/>
        </w:rPr>
        <w:t>瞿</w:t>
      </w:r>
      <w:r>
        <w:rPr>
          <w:rFonts w:hint="eastAsia" w:ascii="仿宋" w:hAnsi="仿宋" w:eastAsia="仿宋" w:cs="Segoe UI"/>
          <w:color w:val="333333"/>
          <w:sz w:val="32"/>
          <w:szCs w:val="32"/>
        </w:rPr>
        <w:t>老师</w:t>
      </w:r>
    </w:p>
    <w:p>
      <w:pPr>
        <w:pStyle w:val="7"/>
        <w:shd w:val="clear" w:color="auto"/>
        <w:wordWrap w:val="0"/>
        <w:spacing w:before="0" w:beforeAutospacing="0" w:after="135" w:afterAutospacing="0"/>
        <w:rPr>
          <w:rFonts w:ascii="仿宋" w:hAnsi="仿宋" w:eastAsia="仿宋" w:cs="Segoe UI"/>
          <w:color w:val="333333"/>
          <w:sz w:val="32"/>
          <w:szCs w:val="32"/>
        </w:rPr>
      </w:pPr>
      <w:r>
        <w:rPr>
          <w:rFonts w:hint="eastAsia" w:ascii="仿宋" w:hAnsi="仿宋" w:eastAsia="仿宋" w:cs="Segoe UI"/>
          <w:color w:val="333333"/>
          <w:sz w:val="32"/>
          <w:szCs w:val="32"/>
        </w:rPr>
        <w:t>电  话：028-65978</w:t>
      </w:r>
      <w:r>
        <w:rPr>
          <w:rFonts w:hint="eastAsia" w:ascii="仿宋" w:hAnsi="仿宋" w:eastAsia="仿宋" w:cs="Segoe UI"/>
          <w:color w:val="333333"/>
          <w:sz w:val="32"/>
          <w:szCs w:val="32"/>
          <w:lang w:val="en-US" w:eastAsia="zh-CN"/>
        </w:rPr>
        <w:t>22</w:t>
      </w:r>
      <w:r>
        <w:rPr>
          <w:rFonts w:hint="eastAsia" w:ascii="仿宋" w:hAnsi="仿宋" w:eastAsia="仿宋" w:cs="Segoe UI"/>
          <w:color w:val="333333"/>
          <w:sz w:val="32"/>
          <w:szCs w:val="32"/>
        </w:rPr>
        <w:t>2</w:t>
      </w:r>
    </w:p>
    <w:p>
      <w:pPr>
        <w:pStyle w:val="7"/>
        <w:shd w:val="clear" w:color="auto"/>
        <w:wordWrap w:val="0"/>
        <w:spacing w:before="0" w:beforeAutospacing="0" w:after="135" w:afterAutospacing="0"/>
      </w:pPr>
      <w:r>
        <w:rPr>
          <w:rFonts w:hint="eastAsia" w:ascii="仿宋" w:hAnsi="仿宋" w:eastAsia="仿宋" w:cs="Segoe UI"/>
          <w:color w:val="333333"/>
          <w:sz w:val="32"/>
          <w:szCs w:val="32"/>
        </w:rPr>
        <w:t>十、相关附件：四川省妇幼保健院202</w:t>
      </w:r>
      <w:r>
        <w:rPr>
          <w:rFonts w:hint="eastAsia" w:ascii="仿宋" w:hAnsi="仿宋" w:eastAsia="仿宋" w:cs="Segoe UI"/>
          <w:color w:val="333333"/>
          <w:sz w:val="32"/>
          <w:szCs w:val="32"/>
          <w:lang w:val="en-US" w:eastAsia="zh-CN"/>
        </w:rPr>
        <w:t>6</w:t>
      </w:r>
      <w:r>
        <w:rPr>
          <w:rFonts w:hint="eastAsia" w:ascii="仿宋" w:hAnsi="仿宋" w:eastAsia="仿宋" w:cs="Segoe UI"/>
          <w:color w:val="333333"/>
          <w:sz w:val="32"/>
          <w:szCs w:val="32"/>
        </w:rPr>
        <w:t>年第</w:t>
      </w:r>
      <w:r>
        <w:rPr>
          <w:rFonts w:hint="eastAsia" w:ascii="仿宋" w:hAnsi="仿宋" w:eastAsia="仿宋" w:cs="Segoe UI"/>
          <w:color w:val="333333"/>
          <w:sz w:val="32"/>
          <w:szCs w:val="32"/>
          <w:lang w:eastAsia="zh-CN"/>
        </w:rPr>
        <w:t>四十八</w:t>
      </w:r>
      <w:bookmarkStart w:id="0" w:name="_GoBack"/>
      <w:bookmarkEnd w:id="0"/>
      <w:r>
        <w:rPr>
          <w:rFonts w:hint="eastAsia" w:ascii="仿宋" w:hAnsi="仿宋" w:eastAsia="仿宋" w:cs="Segoe UI"/>
          <w:color w:val="333333"/>
          <w:sz w:val="32"/>
          <w:szCs w:val="32"/>
        </w:rPr>
        <w:t>批医用耗材市场调研公告附件</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Segoe UI">
    <w:panose1 w:val="020B0502040204020203"/>
    <w:charset w:val="00"/>
    <w:family w:val="swiss"/>
    <w:pitch w:val="default"/>
    <w:sig w:usb0="E10022FF" w:usb1="C000E47F" w:usb2="00000029" w:usb3="00000000" w:csb0="200001DF" w:csb1="2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617759"/>
    <w:multiLevelType w:val="singleLevel"/>
    <w:tmpl w:val="13617759"/>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3BC3"/>
    <w:rsid w:val="000000BB"/>
    <w:rsid w:val="00004531"/>
    <w:rsid w:val="00016E30"/>
    <w:rsid w:val="00017179"/>
    <w:rsid w:val="00027D14"/>
    <w:rsid w:val="00027E1B"/>
    <w:rsid w:val="00030569"/>
    <w:rsid w:val="00035E57"/>
    <w:rsid w:val="000375E4"/>
    <w:rsid w:val="000432C9"/>
    <w:rsid w:val="00053A0F"/>
    <w:rsid w:val="00060589"/>
    <w:rsid w:val="00062D14"/>
    <w:rsid w:val="00064359"/>
    <w:rsid w:val="00072295"/>
    <w:rsid w:val="00073BCD"/>
    <w:rsid w:val="0007513D"/>
    <w:rsid w:val="000757C1"/>
    <w:rsid w:val="00080797"/>
    <w:rsid w:val="00081797"/>
    <w:rsid w:val="00081E4F"/>
    <w:rsid w:val="00083B8B"/>
    <w:rsid w:val="00085329"/>
    <w:rsid w:val="000911A9"/>
    <w:rsid w:val="0009127E"/>
    <w:rsid w:val="0009600F"/>
    <w:rsid w:val="000A28F5"/>
    <w:rsid w:val="000A5CA9"/>
    <w:rsid w:val="000A78C7"/>
    <w:rsid w:val="000B0C94"/>
    <w:rsid w:val="000B1994"/>
    <w:rsid w:val="000B3A4F"/>
    <w:rsid w:val="000B3EDF"/>
    <w:rsid w:val="000B54FA"/>
    <w:rsid w:val="000B5CD0"/>
    <w:rsid w:val="000B7039"/>
    <w:rsid w:val="000B7CD3"/>
    <w:rsid w:val="000D1082"/>
    <w:rsid w:val="000D45BC"/>
    <w:rsid w:val="000D5A7A"/>
    <w:rsid w:val="000D5C0E"/>
    <w:rsid w:val="000D6816"/>
    <w:rsid w:val="000D6965"/>
    <w:rsid w:val="000E02D8"/>
    <w:rsid w:val="000E0B1A"/>
    <w:rsid w:val="000E2C23"/>
    <w:rsid w:val="000E5584"/>
    <w:rsid w:val="000E5842"/>
    <w:rsid w:val="000F0D07"/>
    <w:rsid w:val="000F10F4"/>
    <w:rsid w:val="000F13C5"/>
    <w:rsid w:val="000F30B4"/>
    <w:rsid w:val="000F365A"/>
    <w:rsid w:val="000F37F8"/>
    <w:rsid w:val="000F385F"/>
    <w:rsid w:val="000F65F0"/>
    <w:rsid w:val="00104487"/>
    <w:rsid w:val="00105268"/>
    <w:rsid w:val="0010626A"/>
    <w:rsid w:val="00110EB3"/>
    <w:rsid w:val="001110D5"/>
    <w:rsid w:val="00111502"/>
    <w:rsid w:val="0011175D"/>
    <w:rsid w:val="00112B3D"/>
    <w:rsid w:val="00116179"/>
    <w:rsid w:val="001233CC"/>
    <w:rsid w:val="001251C5"/>
    <w:rsid w:val="00125366"/>
    <w:rsid w:val="00125B06"/>
    <w:rsid w:val="00130B3F"/>
    <w:rsid w:val="00130C94"/>
    <w:rsid w:val="00132C91"/>
    <w:rsid w:val="00133534"/>
    <w:rsid w:val="001428BA"/>
    <w:rsid w:val="001428C5"/>
    <w:rsid w:val="00143112"/>
    <w:rsid w:val="00155A9B"/>
    <w:rsid w:val="001613EB"/>
    <w:rsid w:val="00163929"/>
    <w:rsid w:val="00165023"/>
    <w:rsid w:val="001666A5"/>
    <w:rsid w:val="001667CE"/>
    <w:rsid w:val="00172217"/>
    <w:rsid w:val="001A6B07"/>
    <w:rsid w:val="001B18FA"/>
    <w:rsid w:val="001C1C46"/>
    <w:rsid w:val="001C1F18"/>
    <w:rsid w:val="001D1181"/>
    <w:rsid w:val="001D5D39"/>
    <w:rsid w:val="001D5DA6"/>
    <w:rsid w:val="001E68B9"/>
    <w:rsid w:val="001E722C"/>
    <w:rsid w:val="001F589E"/>
    <w:rsid w:val="001F7926"/>
    <w:rsid w:val="00200C17"/>
    <w:rsid w:val="002029CF"/>
    <w:rsid w:val="00204114"/>
    <w:rsid w:val="002063FE"/>
    <w:rsid w:val="002101FD"/>
    <w:rsid w:val="002104EE"/>
    <w:rsid w:val="002107D7"/>
    <w:rsid w:val="00211321"/>
    <w:rsid w:val="00214375"/>
    <w:rsid w:val="00214959"/>
    <w:rsid w:val="0022399B"/>
    <w:rsid w:val="00223B73"/>
    <w:rsid w:val="00226131"/>
    <w:rsid w:val="00235BE9"/>
    <w:rsid w:val="00235D90"/>
    <w:rsid w:val="00237A80"/>
    <w:rsid w:val="00245347"/>
    <w:rsid w:val="00245AFD"/>
    <w:rsid w:val="00247F5F"/>
    <w:rsid w:val="00254FD1"/>
    <w:rsid w:val="00255B04"/>
    <w:rsid w:val="00257C57"/>
    <w:rsid w:val="0026298D"/>
    <w:rsid w:val="00264C14"/>
    <w:rsid w:val="002679E0"/>
    <w:rsid w:val="002725D0"/>
    <w:rsid w:val="00273FD2"/>
    <w:rsid w:val="002762FF"/>
    <w:rsid w:val="00276C27"/>
    <w:rsid w:val="0028219A"/>
    <w:rsid w:val="00282F2A"/>
    <w:rsid w:val="00283A9B"/>
    <w:rsid w:val="002A12AE"/>
    <w:rsid w:val="002A2040"/>
    <w:rsid w:val="002A2C13"/>
    <w:rsid w:val="002A555A"/>
    <w:rsid w:val="002A728C"/>
    <w:rsid w:val="002C0BF0"/>
    <w:rsid w:val="002C7C9F"/>
    <w:rsid w:val="002D0C4C"/>
    <w:rsid w:val="002E095F"/>
    <w:rsid w:val="002E2290"/>
    <w:rsid w:val="002E4C21"/>
    <w:rsid w:val="002E67AF"/>
    <w:rsid w:val="002E67FE"/>
    <w:rsid w:val="002F0A77"/>
    <w:rsid w:val="002F18FB"/>
    <w:rsid w:val="002F353B"/>
    <w:rsid w:val="002F42BD"/>
    <w:rsid w:val="0030763A"/>
    <w:rsid w:val="003121FF"/>
    <w:rsid w:val="00314810"/>
    <w:rsid w:val="00315834"/>
    <w:rsid w:val="003207BB"/>
    <w:rsid w:val="003254B0"/>
    <w:rsid w:val="003269E0"/>
    <w:rsid w:val="003312DC"/>
    <w:rsid w:val="0033528B"/>
    <w:rsid w:val="00336C86"/>
    <w:rsid w:val="00337217"/>
    <w:rsid w:val="003372D7"/>
    <w:rsid w:val="00340307"/>
    <w:rsid w:val="00340F8D"/>
    <w:rsid w:val="00341458"/>
    <w:rsid w:val="0034220C"/>
    <w:rsid w:val="00351EBA"/>
    <w:rsid w:val="00353A7C"/>
    <w:rsid w:val="00356A68"/>
    <w:rsid w:val="0036128A"/>
    <w:rsid w:val="00361D5A"/>
    <w:rsid w:val="00371FB1"/>
    <w:rsid w:val="003749C9"/>
    <w:rsid w:val="00374CCC"/>
    <w:rsid w:val="00390F61"/>
    <w:rsid w:val="00396F09"/>
    <w:rsid w:val="003A1A76"/>
    <w:rsid w:val="003A26B0"/>
    <w:rsid w:val="003A3920"/>
    <w:rsid w:val="003A4215"/>
    <w:rsid w:val="003A5ECF"/>
    <w:rsid w:val="003B071A"/>
    <w:rsid w:val="003B38FA"/>
    <w:rsid w:val="003B51C0"/>
    <w:rsid w:val="003B5294"/>
    <w:rsid w:val="003C042B"/>
    <w:rsid w:val="003C50FD"/>
    <w:rsid w:val="003D5918"/>
    <w:rsid w:val="003E0D0A"/>
    <w:rsid w:val="003E1AAD"/>
    <w:rsid w:val="003E40BE"/>
    <w:rsid w:val="003E599C"/>
    <w:rsid w:val="003E5EBC"/>
    <w:rsid w:val="003E7050"/>
    <w:rsid w:val="003F0F94"/>
    <w:rsid w:val="003F2CF5"/>
    <w:rsid w:val="004018FC"/>
    <w:rsid w:val="0040193F"/>
    <w:rsid w:val="00402282"/>
    <w:rsid w:val="004052CC"/>
    <w:rsid w:val="00406C7C"/>
    <w:rsid w:val="00407E59"/>
    <w:rsid w:val="00410DB7"/>
    <w:rsid w:val="0041672A"/>
    <w:rsid w:val="00420296"/>
    <w:rsid w:val="00421393"/>
    <w:rsid w:val="00421B58"/>
    <w:rsid w:val="00421E22"/>
    <w:rsid w:val="0042206E"/>
    <w:rsid w:val="0042494D"/>
    <w:rsid w:val="00427130"/>
    <w:rsid w:val="00427C9B"/>
    <w:rsid w:val="004331A4"/>
    <w:rsid w:val="0043396D"/>
    <w:rsid w:val="00435749"/>
    <w:rsid w:val="0044159A"/>
    <w:rsid w:val="00443BC3"/>
    <w:rsid w:val="004451B3"/>
    <w:rsid w:val="0044595C"/>
    <w:rsid w:val="00454121"/>
    <w:rsid w:val="00454864"/>
    <w:rsid w:val="00454F01"/>
    <w:rsid w:val="004557E0"/>
    <w:rsid w:val="004651AC"/>
    <w:rsid w:val="00467B67"/>
    <w:rsid w:val="0047520D"/>
    <w:rsid w:val="00475C78"/>
    <w:rsid w:val="00480382"/>
    <w:rsid w:val="004819E6"/>
    <w:rsid w:val="00482E29"/>
    <w:rsid w:val="004918B2"/>
    <w:rsid w:val="00494EEC"/>
    <w:rsid w:val="00496A4D"/>
    <w:rsid w:val="004A083F"/>
    <w:rsid w:val="004A428D"/>
    <w:rsid w:val="004B2D85"/>
    <w:rsid w:val="004B3E99"/>
    <w:rsid w:val="004B5235"/>
    <w:rsid w:val="004C1607"/>
    <w:rsid w:val="004C2D26"/>
    <w:rsid w:val="004C64EF"/>
    <w:rsid w:val="004D0F8C"/>
    <w:rsid w:val="004D1DEA"/>
    <w:rsid w:val="004D25B6"/>
    <w:rsid w:val="004D6EAD"/>
    <w:rsid w:val="004E1D33"/>
    <w:rsid w:val="004E259D"/>
    <w:rsid w:val="004E3F08"/>
    <w:rsid w:val="004E5DE0"/>
    <w:rsid w:val="004E5E99"/>
    <w:rsid w:val="004F1927"/>
    <w:rsid w:val="004F19A2"/>
    <w:rsid w:val="005012F9"/>
    <w:rsid w:val="00502AE7"/>
    <w:rsid w:val="005038CC"/>
    <w:rsid w:val="00510F1D"/>
    <w:rsid w:val="00512218"/>
    <w:rsid w:val="0052109B"/>
    <w:rsid w:val="00530C7F"/>
    <w:rsid w:val="00532B35"/>
    <w:rsid w:val="00535DC8"/>
    <w:rsid w:val="00537E73"/>
    <w:rsid w:val="0054051F"/>
    <w:rsid w:val="005407D4"/>
    <w:rsid w:val="00540DA0"/>
    <w:rsid w:val="005451B2"/>
    <w:rsid w:val="00546F8B"/>
    <w:rsid w:val="00553FF5"/>
    <w:rsid w:val="00561A44"/>
    <w:rsid w:val="00565816"/>
    <w:rsid w:val="00571555"/>
    <w:rsid w:val="005726D3"/>
    <w:rsid w:val="00575858"/>
    <w:rsid w:val="00581A12"/>
    <w:rsid w:val="0058487D"/>
    <w:rsid w:val="00586E25"/>
    <w:rsid w:val="0059043C"/>
    <w:rsid w:val="005945DF"/>
    <w:rsid w:val="0059744E"/>
    <w:rsid w:val="00597ED6"/>
    <w:rsid w:val="005A0910"/>
    <w:rsid w:val="005A1F34"/>
    <w:rsid w:val="005C0C55"/>
    <w:rsid w:val="005C5CAF"/>
    <w:rsid w:val="005C67D3"/>
    <w:rsid w:val="005C7F35"/>
    <w:rsid w:val="005D07F9"/>
    <w:rsid w:val="005D329C"/>
    <w:rsid w:val="005E0D75"/>
    <w:rsid w:val="005E7A38"/>
    <w:rsid w:val="005E7E59"/>
    <w:rsid w:val="005F4699"/>
    <w:rsid w:val="005F4ADE"/>
    <w:rsid w:val="006003AA"/>
    <w:rsid w:val="006033C1"/>
    <w:rsid w:val="00605150"/>
    <w:rsid w:val="00606A26"/>
    <w:rsid w:val="00614E8A"/>
    <w:rsid w:val="006158C1"/>
    <w:rsid w:val="00615C41"/>
    <w:rsid w:val="00616F81"/>
    <w:rsid w:val="00617F55"/>
    <w:rsid w:val="00623C78"/>
    <w:rsid w:val="00625FA7"/>
    <w:rsid w:val="00627537"/>
    <w:rsid w:val="00634A20"/>
    <w:rsid w:val="00635374"/>
    <w:rsid w:val="00637202"/>
    <w:rsid w:val="00637692"/>
    <w:rsid w:val="00654DD8"/>
    <w:rsid w:val="0065738E"/>
    <w:rsid w:val="006663BD"/>
    <w:rsid w:val="006700A1"/>
    <w:rsid w:val="00670E2F"/>
    <w:rsid w:val="00672C09"/>
    <w:rsid w:val="00672D45"/>
    <w:rsid w:val="006764D5"/>
    <w:rsid w:val="00677768"/>
    <w:rsid w:val="00677A52"/>
    <w:rsid w:val="00683B00"/>
    <w:rsid w:val="00686A9A"/>
    <w:rsid w:val="006870B0"/>
    <w:rsid w:val="00693FC2"/>
    <w:rsid w:val="00694664"/>
    <w:rsid w:val="00695473"/>
    <w:rsid w:val="00696F77"/>
    <w:rsid w:val="006A6125"/>
    <w:rsid w:val="006A74C2"/>
    <w:rsid w:val="006B1461"/>
    <w:rsid w:val="006B6EFD"/>
    <w:rsid w:val="006C226D"/>
    <w:rsid w:val="006C3237"/>
    <w:rsid w:val="006C5186"/>
    <w:rsid w:val="006C61AF"/>
    <w:rsid w:val="006D0C8A"/>
    <w:rsid w:val="006D1461"/>
    <w:rsid w:val="006D55E0"/>
    <w:rsid w:val="006D7948"/>
    <w:rsid w:val="006E1D55"/>
    <w:rsid w:val="006F150B"/>
    <w:rsid w:val="006F35F4"/>
    <w:rsid w:val="00700319"/>
    <w:rsid w:val="00714FDE"/>
    <w:rsid w:val="0071568E"/>
    <w:rsid w:val="00721855"/>
    <w:rsid w:val="00723A0A"/>
    <w:rsid w:val="0073365F"/>
    <w:rsid w:val="00734931"/>
    <w:rsid w:val="00734F67"/>
    <w:rsid w:val="00735FC5"/>
    <w:rsid w:val="00740EAA"/>
    <w:rsid w:val="007433B1"/>
    <w:rsid w:val="00745B5B"/>
    <w:rsid w:val="007469B3"/>
    <w:rsid w:val="00746A89"/>
    <w:rsid w:val="00746F30"/>
    <w:rsid w:val="00751C17"/>
    <w:rsid w:val="007613A7"/>
    <w:rsid w:val="00762610"/>
    <w:rsid w:val="007627A2"/>
    <w:rsid w:val="007647A3"/>
    <w:rsid w:val="007705A7"/>
    <w:rsid w:val="0077247A"/>
    <w:rsid w:val="00773149"/>
    <w:rsid w:val="0077321A"/>
    <w:rsid w:val="00774A1A"/>
    <w:rsid w:val="00774FD1"/>
    <w:rsid w:val="00775F4E"/>
    <w:rsid w:val="00776261"/>
    <w:rsid w:val="007813E8"/>
    <w:rsid w:val="00781614"/>
    <w:rsid w:val="0078229C"/>
    <w:rsid w:val="00784AEB"/>
    <w:rsid w:val="00790C38"/>
    <w:rsid w:val="00792FAC"/>
    <w:rsid w:val="0079304B"/>
    <w:rsid w:val="007962BB"/>
    <w:rsid w:val="007968C2"/>
    <w:rsid w:val="007B2EF3"/>
    <w:rsid w:val="007B5FDF"/>
    <w:rsid w:val="007C35E9"/>
    <w:rsid w:val="007C3871"/>
    <w:rsid w:val="007C46EA"/>
    <w:rsid w:val="007C48EE"/>
    <w:rsid w:val="007C5FBB"/>
    <w:rsid w:val="007C757A"/>
    <w:rsid w:val="007D1513"/>
    <w:rsid w:val="007D6B41"/>
    <w:rsid w:val="007E089B"/>
    <w:rsid w:val="007E64F6"/>
    <w:rsid w:val="007F31C8"/>
    <w:rsid w:val="007F3811"/>
    <w:rsid w:val="007F4F93"/>
    <w:rsid w:val="007F5132"/>
    <w:rsid w:val="0080203D"/>
    <w:rsid w:val="00804FEA"/>
    <w:rsid w:val="008070F0"/>
    <w:rsid w:val="00807442"/>
    <w:rsid w:val="008220E4"/>
    <w:rsid w:val="00823B51"/>
    <w:rsid w:val="00825AD5"/>
    <w:rsid w:val="00827001"/>
    <w:rsid w:val="00832892"/>
    <w:rsid w:val="00834412"/>
    <w:rsid w:val="00834844"/>
    <w:rsid w:val="00842B9A"/>
    <w:rsid w:val="008463C7"/>
    <w:rsid w:val="008516FD"/>
    <w:rsid w:val="00852824"/>
    <w:rsid w:val="00853102"/>
    <w:rsid w:val="00853DEE"/>
    <w:rsid w:val="00856E3C"/>
    <w:rsid w:val="0086171D"/>
    <w:rsid w:val="0086211E"/>
    <w:rsid w:val="00867F7C"/>
    <w:rsid w:val="00870FFA"/>
    <w:rsid w:val="00871F4E"/>
    <w:rsid w:val="00872E36"/>
    <w:rsid w:val="008743A5"/>
    <w:rsid w:val="00874607"/>
    <w:rsid w:val="00881DAF"/>
    <w:rsid w:val="008826E1"/>
    <w:rsid w:val="0088577D"/>
    <w:rsid w:val="00886919"/>
    <w:rsid w:val="0088694D"/>
    <w:rsid w:val="008871D8"/>
    <w:rsid w:val="00887CB3"/>
    <w:rsid w:val="00890636"/>
    <w:rsid w:val="008922A9"/>
    <w:rsid w:val="00892740"/>
    <w:rsid w:val="00893196"/>
    <w:rsid w:val="00895616"/>
    <w:rsid w:val="008A0B98"/>
    <w:rsid w:val="008A1DBA"/>
    <w:rsid w:val="008A561C"/>
    <w:rsid w:val="008A5E22"/>
    <w:rsid w:val="008B04E6"/>
    <w:rsid w:val="008B328F"/>
    <w:rsid w:val="008B3DD4"/>
    <w:rsid w:val="008B7AE1"/>
    <w:rsid w:val="008C04AC"/>
    <w:rsid w:val="008C0684"/>
    <w:rsid w:val="008C349F"/>
    <w:rsid w:val="008C3DDE"/>
    <w:rsid w:val="008C4F38"/>
    <w:rsid w:val="008C51B4"/>
    <w:rsid w:val="008D1451"/>
    <w:rsid w:val="008D3271"/>
    <w:rsid w:val="008D4318"/>
    <w:rsid w:val="008D6F33"/>
    <w:rsid w:val="008E01C2"/>
    <w:rsid w:val="008E1EDE"/>
    <w:rsid w:val="008E2B5B"/>
    <w:rsid w:val="008E3A17"/>
    <w:rsid w:val="008E3E0B"/>
    <w:rsid w:val="008E4E35"/>
    <w:rsid w:val="008F1F54"/>
    <w:rsid w:val="008F3405"/>
    <w:rsid w:val="008F35F6"/>
    <w:rsid w:val="008F536C"/>
    <w:rsid w:val="008F761B"/>
    <w:rsid w:val="00902E53"/>
    <w:rsid w:val="00904A8A"/>
    <w:rsid w:val="00911B24"/>
    <w:rsid w:val="00913AF9"/>
    <w:rsid w:val="00914F3D"/>
    <w:rsid w:val="00916945"/>
    <w:rsid w:val="00921B8F"/>
    <w:rsid w:val="0092591C"/>
    <w:rsid w:val="009334B9"/>
    <w:rsid w:val="00935F93"/>
    <w:rsid w:val="009368CB"/>
    <w:rsid w:val="009369CF"/>
    <w:rsid w:val="00945AB0"/>
    <w:rsid w:val="00951E5D"/>
    <w:rsid w:val="009521BB"/>
    <w:rsid w:val="0095339E"/>
    <w:rsid w:val="0095467A"/>
    <w:rsid w:val="00961C6E"/>
    <w:rsid w:val="00962528"/>
    <w:rsid w:val="009652DC"/>
    <w:rsid w:val="00965F5D"/>
    <w:rsid w:val="00967D05"/>
    <w:rsid w:val="0097309E"/>
    <w:rsid w:val="0097739F"/>
    <w:rsid w:val="00977771"/>
    <w:rsid w:val="00985D27"/>
    <w:rsid w:val="00986134"/>
    <w:rsid w:val="0099147A"/>
    <w:rsid w:val="00995E6B"/>
    <w:rsid w:val="009967C9"/>
    <w:rsid w:val="00996D25"/>
    <w:rsid w:val="009A7CD0"/>
    <w:rsid w:val="009B04C5"/>
    <w:rsid w:val="009B0AE6"/>
    <w:rsid w:val="009C0F47"/>
    <w:rsid w:val="009C2F37"/>
    <w:rsid w:val="009C4387"/>
    <w:rsid w:val="009C5059"/>
    <w:rsid w:val="009D56E4"/>
    <w:rsid w:val="009D74BB"/>
    <w:rsid w:val="009E0D26"/>
    <w:rsid w:val="009E6303"/>
    <w:rsid w:val="009F55E2"/>
    <w:rsid w:val="00A04D58"/>
    <w:rsid w:val="00A0673B"/>
    <w:rsid w:val="00A109D7"/>
    <w:rsid w:val="00A11B4C"/>
    <w:rsid w:val="00A1210F"/>
    <w:rsid w:val="00A121FF"/>
    <w:rsid w:val="00A12DD0"/>
    <w:rsid w:val="00A14CCE"/>
    <w:rsid w:val="00A23FAC"/>
    <w:rsid w:val="00A27C4C"/>
    <w:rsid w:val="00A27CCA"/>
    <w:rsid w:val="00A32794"/>
    <w:rsid w:val="00A34173"/>
    <w:rsid w:val="00A363AD"/>
    <w:rsid w:val="00A365A6"/>
    <w:rsid w:val="00A374DB"/>
    <w:rsid w:val="00A41E92"/>
    <w:rsid w:val="00A44974"/>
    <w:rsid w:val="00A4527C"/>
    <w:rsid w:val="00A4557D"/>
    <w:rsid w:val="00A50540"/>
    <w:rsid w:val="00A51725"/>
    <w:rsid w:val="00A55B1A"/>
    <w:rsid w:val="00A57908"/>
    <w:rsid w:val="00A614F7"/>
    <w:rsid w:val="00A626B6"/>
    <w:rsid w:val="00A70BC9"/>
    <w:rsid w:val="00A7248A"/>
    <w:rsid w:val="00A76E9A"/>
    <w:rsid w:val="00A77542"/>
    <w:rsid w:val="00A80D54"/>
    <w:rsid w:val="00A82DAB"/>
    <w:rsid w:val="00A851DB"/>
    <w:rsid w:val="00A857FE"/>
    <w:rsid w:val="00A901E9"/>
    <w:rsid w:val="00A911F1"/>
    <w:rsid w:val="00A922EA"/>
    <w:rsid w:val="00A95689"/>
    <w:rsid w:val="00A959DC"/>
    <w:rsid w:val="00A977AB"/>
    <w:rsid w:val="00AA23A1"/>
    <w:rsid w:val="00AA25E6"/>
    <w:rsid w:val="00AA263F"/>
    <w:rsid w:val="00AA51AD"/>
    <w:rsid w:val="00AA63DB"/>
    <w:rsid w:val="00AB0B97"/>
    <w:rsid w:val="00AB0F77"/>
    <w:rsid w:val="00AB3E2C"/>
    <w:rsid w:val="00AC3D3B"/>
    <w:rsid w:val="00AC7C07"/>
    <w:rsid w:val="00AD2659"/>
    <w:rsid w:val="00AD5971"/>
    <w:rsid w:val="00AE0F2C"/>
    <w:rsid w:val="00AE3B0F"/>
    <w:rsid w:val="00AE3F70"/>
    <w:rsid w:val="00AF1637"/>
    <w:rsid w:val="00AF5C10"/>
    <w:rsid w:val="00AF625A"/>
    <w:rsid w:val="00B008D0"/>
    <w:rsid w:val="00B01AD4"/>
    <w:rsid w:val="00B01FF5"/>
    <w:rsid w:val="00B023DA"/>
    <w:rsid w:val="00B110D0"/>
    <w:rsid w:val="00B1129C"/>
    <w:rsid w:val="00B15C36"/>
    <w:rsid w:val="00B17411"/>
    <w:rsid w:val="00B2087F"/>
    <w:rsid w:val="00B212A6"/>
    <w:rsid w:val="00B243E6"/>
    <w:rsid w:val="00B26E04"/>
    <w:rsid w:val="00B308C6"/>
    <w:rsid w:val="00B34A88"/>
    <w:rsid w:val="00B36005"/>
    <w:rsid w:val="00B45FDF"/>
    <w:rsid w:val="00B5122F"/>
    <w:rsid w:val="00B513C9"/>
    <w:rsid w:val="00B55D05"/>
    <w:rsid w:val="00B6153A"/>
    <w:rsid w:val="00B64A32"/>
    <w:rsid w:val="00B6731F"/>
    <w:rsid w:val="00B67F31"/>
    <w:rsid w:val="00B71BB7"/>
    <w:rsid w:val="00B71BCF"/>
    <w:rsid w:val="00B87E7C"/>
    <w:rsid w:val="00B913EC"/>
    <w:rsid w:val="00B95617"/>
    <w:rsid w:val="00B960B0"/>
    <w:rsid w:val="00BA00B9"/>
    <w:rsid w:val="00BA21B9"/>
    <w:rsid w:val="00BA29FE"/>
    <w:rsid w:val="00BA41A7"/>
    <w:rsid w:val="00BA4646"/>
    <w:rsid w:val="00BB001C"/>
    <w:rsid w:val="00BB080F"/>
    <w:rsid w:val="00BB27A8"/>
    <w:rsid w:val="00BB2869"/>
    <w:rsid w:val="00BB39F4"/>
    <w:rsid w:val="00BB75C4"/>
    <w:rsid w:val="00BB7FF6"/>
    <w:rsid w:val="00BC32B3"/>
    <w:rsid w:val="00BC7726"/>
    <w:rsid w:val="00BD1AC9"/>
    <w:rsid w:val="00BD1B93"/>
    <w:rsid w:val="00BD35A6"/>
    <w:rsid w:val="00BD435F"/>
    <w:rsid w:val="00BD6682"/>
    <w:rsid w:val="00BE0FA6"/>
    <w:rsid w:val="00BE3974"/>
    <w:rsid w:val="00BF5617"/>
    <w:rsid w:val="00C0167C"/>
    <w:rsid w:val="00C03F49"/>
    <w:rsid w:val="00C07373"/>
    <w:rsid w:val="00C1110E"/>
    <w:rsid w:val="00C144A7"/>
    <w:rsid w:val="00C14C78"/>
    <w:rsid w:val="00C15733"/>
    <w:rsid w:val="00C1611C"/>
    <w:rsid w:val="00C21709"/>
    <w:rsid w:val="00C21784"/>
    <w:rsid w:val="00C24620"/>
    <w:rsid w:val="00C25B04"/>
    <w:rsid w:val="00C2724A"/>
    <w:rsid w:val="00C326BB"/>
    <w:rsid w:val="00C340CB"/>
    <w:rsid w:val="00C35C35"/>
    <w:rsid w:val="00C37355"/>
    <w:rsid w:val="00C37E48"/>
    <w:rsid w:val="00C40242"/>
    <w:rsid w:val="00C406C5"/>
    <w:rsid w:val="00C4252E"/>
    <w:rsid w:val="00C434E6"/>
    <w:rsid w:val="00C4433B"/>
    <w:rsid w:val="00C4614E"/>
    <w:rsid w:val="00C50859"/>
    <w:rsid w:val="00C55013"/>
    <w:rsid w:val="00C56E9C"/>
    <w:rsid w:val="00C648A1"/>
    <w:rsid w:val="00C8220B"/>
    <w:rsid w:val="00C8237B"/>
    <w:rsid w:val="00C82A0E"/>
    <w:rsid w:val="00C91497"/>
    <w:rsid w:val="00C915E1"/>
    <w:rsid w:val="00C91C76"/>
    <w:rsid w:val="00C92196"/>
    <w:rsid w:val="00C947C3"/>
    <w:rsid w:val="00C94ECC"/>
    <w:rsid w:val="00C96910"/>
    <w:rsid w:val="00CA6EB3"/>
    <w:rsid w:val="00CA7518"/>
    <w:rsid w:val="00CB3BF6"/>
    <w:rsid w:val="00CB449C"/>
    <w:rsid w:val="00CD3244"/>
    <w:rsid w:val="00CD346E"/>
    <w:rsid w:val="00CD5501"/>
    <w:rsid w:val="00CD78CB"/>
    <w:rsid w:val="00CE1918"/>
    <w:rsid w:val="00CE5B44"/>
    <w:rsid w:val="00CE6692"/>
    <w:rsid w:val="00CF26C3"/>
    <w:rsid w:val="00CF2F2C"/>
    <w:rsid w:val="00CF2F53"/>
    <w:rsid w:val="00D00843"/>
    <w:rsid w:val="00D0391E"/>
    <w:rsid w:val="00D04630"/>
    <w:rsid w:val="00D07780"/>
    <w:rsid w:val="00D10F4C"/>
    <w:rsid w:val="00D11D79"/>
    <w:rsid w:val="00D11E23"/>
    <w:rsid w:val="00D20216"/>
    <w:rsid w:val="00D20C2C"/>
    <w:rsid w:val="00D22669"/>
    <w:rsid w:val="00D23B8D"/>
    <w:rsid w:val="00D26208"/>
    <w:rsid w:val="00D26B86"/>
    <w:rsid w:val="00D27F8F"/>
    <w:rsid w:val="00D34693"/>
    <w:rsid w:val="00D366A0"/>
    <w:rsid w:val="00D37A2E"/>
    <w:rsid w:val="00D40195"/>
    <w:rsid w:val="00D44397"/>
    <w:rsid w:val="00D47DCE"/>
    <w:rsid w:val="00D56FC6"/>
    <w:rsid w:val="00D60189"/>
    <w:rsid w:val="00D62CA9"/>
    <w:rsid w:val="00D66BF3"/>
    <w:rsid w:val="00D73469"/>
    <w:rsid w:val="00D734C7"/>
    <w:rsid w:val="00D74782"/>
    <w:rsid w:val="00D7598F"/>
    <w:rsid w:val="00D821AA"/>
    <w:rsid w:val="00D83F3B"/>
    <w:rsid w:val="00D872C3"/>
    <w:rsid w:val="00D87C9C"/>
    <w:rsid w:val="00D904D8"/>
    <w:rsid w:val="00D9429F"/>
    <w:rsid w:val="00D94A32"/>
    <w:rsid w:val="00D96538"/>
    <w:rsid w:val="00DA277C"/>
    <w:rsid w:val="00DA5643"/>
    <w:rsid w:val="00DA58FB"/>
    <w:rsid w:val="00DB0449"/>
    <w:rsid w:val="00DB4584"/>
    <w:rsid w:val="00DB4F5E"/>
    <w:rsid w:val="00DC4BA9"/>
    <w:rsid w:val="00DD0C2D"/>
    <w:rsid w:val="00DD22FA"/>
    <w:rsid w:val="00DD7C8E"/>
    <w:rsid w:val="00DE7C69"/>
    <w:rsid w:val="00DF4CFF"/>
    <w:rsid w:val="00DF4EB2"/>
    <w:rsid w:val="00DF55CB"/>
    <w:rsid w:val="00DF6F9A"/>
    <w:rsid w:val="00DF7F03"/>
    <w:rsid w:val="00E00970"/>
    <w:rsid w:val="00E054FA"/>
    <w:rsid w:val="00E133F7"/>
    <w:rsid w:val="00E20A90"/>
    <w:rsid w:val="00E24C67"/>
    <w:rsid w:val="00E24CCF"/>
    <w:rsid w:val="00E253D2"/>
    <w:rsid w:val="00E41E54"/>
    <w:rsid w:val="00E45F8C"/>
    <w:rsid w:val="00E461D2"/>
    <w:rsid w:val="00E46568"/>
    <w:rsid w:val="00E474D0"/>
    <w:rsid w:val="00E47A6D"/>
    <w:rsid w:val="00E60DA0"/>
    <w:rsid w:val="00E6451D"/>
    <w:rsid w:val="00E64ACC"/>
    <w:rsid w:val="00E75134"/>
    <w:rsid w:val="00E80101"/>
    <w:rsid w:val="00E8118B"/>
    <w:rsid w:val="00E81D07"/>
    <w:rsid w:val="00E83842"/>
    <w:rsid w:val="00E84E51"/>
    <w:rsid w:val="00E86C1F"/>
    <w:rsid w:val="00E87873"/>
    <w:rsid w:val="00E87B15"/>
    <w:rsid w:val="00E95C80"/>
    <w:rsid w:val="00E96156"/>
    <w:rsid w:val="00EA0A30"/>
    <w:rsid w:val="00EA1008"/>
    <w:rsid w:val="00EA1A06"/>
    <w:rsid w:val="00EA4129"/>
    <w:rsid w:val="00EA5725"/>
    <w:rsid w:val="00EB2431"/>
    <w:rsid w:val="00EB2A0D"/>
    <w:rsid w:val="00EB2FB8"/>
    <w:rsid w:val="00EB6BA9"/>
    <w:rsid w:val="00EC1284"/>
    <w:rsid w:val="00EC3185"/>
    <w:rsid w:val="00EC39E4"/>
    <w:rsid w:val="00ED0368"/>
    <w:rsid w:val="00ED4DC4"/>
    <w:rsid w:val="00ED52DB"/>
    <w:rsid w:val="00ED636D"/>
    <w:rsid w:val="00EE00CD"/>
    <w:rsid w:val="00EE0115"/>
    <w:rsid w:val="00EE2A47"/>
    <w:rsid w:val="00EE2AC0"/>
    <w:rsid w:val="00EE2D82"/>
    <w:rsid w:val="00EE3DFB"/>
    <w:rsid w:val="00EE5571"/>
    <w:rsid w:val="00EE5B99"/>
    <w:rsid w:val="00EF211E"/>
    <w:rsid w:val="00EF29C9"/>
    <w:rsid w:val="00EF3711"/>
    <w:rsid w:val="00EF54F4"/>
    <w:rsid w:val="00F03FEB"/>
    <w:rsid w:val="00F0537B"/>
    <w:rsid w:val="00F06F6B"/>
    <w:rsid w:val="00F11A4D"/>
    <w:rsid w:val="00F11D9E"/>
    <w:rsid w:val="00F11F39"/>
    <w:rsid w:val="00F165AA"/>
    <w:rsid w:val="00F177E6"/>
    <w:rsid w:val="00F24D8C"/>
    <w:rsid w:val="00F27AE7"/>
    <w:rsid w:val="00F30605"/>
    <w:rsid w:val="00F334F1"/>
    <w:rsid w:val="00F35661"/>
    <w:rsid w:val="00F358D4"/>
    <w:rsid w:val="00F36E68"/>
    <w:rsid w:val="00F42F0F"/>
    <w:rsid w:val="00F4336A"/>
    <w:rsid w:val="00F52ECD"/>
    <w:rsid w:val="00F548F4"/>
    <w:rsid w:val="00F61089"/>
    <w:rsid w:val="00F6174E"/>
    <w:rsid w:val="00F62009"/>
    <w:rsid w:val="00F6308D"/>
    <w:rsid w:val="00F63AC9"/>
    <w:rsid w:val="00F6748B"/>
    <w:rsid w:val="00F776EA"/>
    <w:rsid w:val="00F8214A"/>
    <w:rsid w:val="00F827F0"/>
    <w:rsid w:val="00F8355C"/>
    <w:rsid w:val="00F93250"/>
    <w:rsid w:val="00F94264"/>
    <w:rsid w:val="00FA1A5A"/>
    <w:rsid w:val="00FA4711"/>
    <w:rsid w:val="00FA7E85"/>
    <w:rsid w:val="00FB1660"/>
    <w:rsid w:val="00FB4F0A"/>
    <w:rsid w:val="00FB6576"/>
    <w:rsid w:val="00FB74E5"/>
    <w:rsid w:val="00FC11D0"/>
    <w:rsid w:val="00FC2554"/>
    <w:rsid w:val="00FC40D4"/>
    <w:rsid w:val="00FC76E4"/>
    <w:rsid w:val="00FD0F33"/>
    <w:rsid w:val="00FD4D0D"/>
    <w:rsid w:val="00FD6B6A"/>
    <w:rsid w:val="00FE16E9"/>
    <w:rsid w:val="00FE3ACF"/>
    <w:rsid w:val="00FE4A83"/>
    <w:rsid w:val="00FE7E3C"/>
    <w:rsid w:val="00FF2308"/>
    <w:rsid w:val="00FF4116"/>
    <w:rsid w:val="01E86389"/>
    <w:rsid w:val="024B4507"/>
    <w:rsid w:val="02B33412"/>
    <w:rsid w:val="03BC3431"/>
    <w:rsid w:val="04E54C1D"/>
    <w:rsid w:val="05485CF6"/>
    <w:rsid w:val="06292254"/>
    <w:rsid w:val="06EE64CA"/>
    <w:rsid w:val="071B0B6D"/>
    <w:rsid w:val="074F5143"/>
    <w:rsid w:val="09F32A1A"/>
    <w:rsid w:val="0A2359F9"/>
    <w:rsid w:val="0A7D26C4"/>
    <w:rsid w:val="0B4B551A"/>
    <w:rsid w:val="0BC20618"/>
    <w:rsid w:val="0DA03F0C"/>
    <w:rsid w:val="0F03151D"/>
    <w:rsid w:val="0FE755BE"/>
    <w:rsid w:val="13660ABF"/>
    <w:rsid w:val="14884679"/>
    <w:rsid w:val="154802FD"/>
    <w:rsid w:val="156C260F"/>
    <w:rsid w:val="15E77FDC"/>
    <w:rsid w:val="16336984"/>
    <w:rsid w:val="16837B30"/>
    <w:rsid w:val="16E60D7D"/>
    <w:rsid w:val="17F1747B"/>
    <w:rsid w:val="18B5176B"/>
    <w:rsid w:val="1922378B"/>
    <w:rsid w:val="19290E02"/>
    <w:rsid w:val="19855D68"/>
    <w:rsid w:val="19D21E58"/>
    <w:rsid w:val="1A03043A"/>
    <w:rsid w:val="1ACE73BC"/>
    <w:rsid w:val="1AF139D4"/>
    <w:rsid w:val="1AFF2CEA"/>
    <w:rsid w:val="1B09695D"/>
    <w:rsid w:val="1BBD1215"/>
    <w:rsid w:val="1CF82821"/>
    <w:rsid w:val="1CFE5D42"/>
    <w:rsid w:val="1E4D4E43"/>
    <w:rsid w:val="1E9C374C"/>
    <w:rsid w:val="1EC54167"/>
    <w:rsid w:val="1EF7704D"/>
    <w:rsid w:val="1F632DE2"/>
    <w:rsid w:val="205B65A1"/>
    <w:rsid w:val="228923CF"/>
    <w:rsid w:val="22956DBA"/>
    <w:rsid w:val="2368356F"/>
    <w:rsid w:val="247B5EF9"/>
    <w:rsid w:val="25470BFC"/>
    <w:rsid w:val="25D310FD"/>
    <w:rsid w:val="268A10B8"/>
    <w:rsid w:val="2724080E"/>
    <w:rsid w:val="27AA4FC1"/>
    <w:rsid w:val="27F273EA"/>
    <w:rsid w:val="28556D8D"/>
    <w:rsid w:val="292F65F0"/>
    <w:rsid w:val="2971540E"/>
    <w:rsid w:val="2981540E"/>
    <w:rsid w:val="2A0A52AF"/>
    <w:rsid w:val="2AA35936"/>
    <w:rsid w:val="2C2C09D6"/>
    <w:rsid w:val="2CD13149"/>
    <w:rsid w:val="2D1F4312"/>
    <w:rsid w:val="2F270CCA"/>
    <w:rsid w:val="2FF2600B"/>
    <w:rsid w:val="309C71D7"/>
    <w:rsid w:val="314F6F45"/>
    <w:rsid w:val="33357E30"/>
    <w:rsid w:val="34272280"/>
    <w:rsid w:val="344C722B"/>
    <w:rsid w:val="34EA29AA"/>
    <w:rsid w:val="36360880"/>
    <w:rsid w:val="365E5330"/>
    <w:rsid w:val="366B5B1C"/>
    <w:rsid w:val="36A9625C"/>
    <w:rsid w:val="36FE1EEB"/>
    <w:rsid w:val="37797342"/>
    <w:rsid w:val="3793344A"/>
    <w:rsid w:val="37E95887"/>
    <w:rsid w:val="3865729E"/>
    <w:rsid w:val="38DE4DB1"/>
    <w:rsid w:val="393E71A2"/>
    <w:rsid w:val="3B920C2B"/>
    <w:rsid w:val="3C345DA3"/>
    <w:rsid w:val="3CAC3400"/>
    <w:rsid w:val="3D5F1730"/>
    <w:rsid w:val="3E425173"/>
    <w:rsid w:val="3FCD18FB"/>
    <w:rsid w:val="4015163E"/>
    <w:rsid w:val="409838B2"/>
    <w:rsid w:val="40A461C2"/>
    <w:rsid w:val="40EB1CF0"/>
    <w:rsid w:val="41302FDE"/>
    <w:rsid w:val="41DD4D67"/>
    <w:rsid w:val="429872DE"/>
    <w:rsid w:val="42F3612C"/>
    <w:rsid w:val="432035FD"/>
    <w:rsid w:val="436D2BDA"/>
    <w:rsid w:val="43E405D7"/>
    <w:rsid w:val="44806C1A"/>
    <w:rsid w:val="45075F28"/>
    <w:rsid w:val="456F0A83"/>
    <w:rsid w:val="45866C47"/>
    <w:rsid w:val="45922F23"/>
    <w:rsid w:val="46063A93"/>
    <w:rsid w:val="478C744B"/>
    <w:rsid w:val="47995C00"/>
    <w:rsid w:val="4859347B"/>
    <w:rsid w:val="496647F4"/>
    <w:rsid w:val="498B1F84"/>
    <w:rsid w:val="49D922FC"/>
    <w:rsid w:val="4A3955D1"/>
    <w:rsid w:val="4A726C33"/>
    <w:rsid w:val="4A8F3FF7"/>
    <w:rsid w:val="4C161FC9"/>
    <w:rsid w:val="4DC06AF7"/>
    <w:rsid w:val="4F236458"/>
    <w:rsid w:val="50230616"/>
    <w:rsid w:val="509F34AE"/>
    <w:rsid w:val="51BE0FFD"/>
    <w:rsid w:val="520C1159"/>
    <w:rsid w:val="52E32F83"/>
    <w:rsid w:val="536A0D8B"/>
    <w:rsid w:val="53B40D99"/>
    <w:rsid w:val="53E431DB"/>
    <w:rsid w:val="547C4FAA"/>
    <w:rsid w:val="54EF6172"/>
    <w:rsid w:val="54F70A51"/>
    <w:rsid w:val="55973554"/>
    <w:rsid w:val="56765801"/>
    <w:rsid w:val="582365D8"/>
    <w:rsid w:val="592414A0"/>
    <w:rsid w:val="5A8C753B"/>
    <w:rsid w:val="5B073E8B"/>
    <w:rsid w:val="5B8A3D03"/>
    <w:rsid w:val="5BE02645"/>
    <w:rsid w:val="5C901FBB"/>
    <w:rsid w:val="5D0F19C6"/>
    <w:rsid w:val="5D453B52"/>
    <w:rsid w:val="5D9736E5"/>
    <w:rsid w:val="5F661572"/>
    <w:rsid w:val="610506AC"/>
    <w:rsid w:val="61F16804"/>
    <w:rsid w:val="62442CA6"/>
    <w:rsid w:val="62DB63BF"/>
    <w:rsid w:val="64283B3B"/>
    <w:rsid w:val="6445318F"/>
    <w:rsid w:val="64937402"/>
    <w:rsid w:val="65890566"/>
    <w:rsid w:val="660A5D02"/>
    <w:rsid w:val="66207D71"/>
    <w:rsid w:val="66355884"/>
    <w:rsid w:val="672F1C00"/>
    <w:rsid w:val="674150EB"/>
    <w:rsid w:val="67C07379"/>
    <w:rsid w:val="680558FF"/>
    <w:rsid w:val="682E45B8"/>
    <w:rsid w:val="68C223A2"/>
    <w:rsid w:val="68CD0BC2"/>
    <w:rsid w:val="6A632092"/>
    <w:rsid w:val="6B7923D0"/>
    <w:rsid w:val="6B8B1708"/>
    <w:rsid w:val="6BC42BE5"/>
    <w:rsid w:val="6D602A26"/>
    <w:rsid w:val="6EEF4616"/>
    <w:rsid w:val="6F443AE4"/>
    <w:rsid w:val="6FA407BB"/>
    <w:rsid w:val="70187F20"/>
    <w:rsid w:val="72B94962"/>
    <w:rsid w:val="74335471"/>
    <w:rsid w:val="7485485D"/>
    <w:rsid w:val="75F00F84"/>
    <w:rsid w:val="767A27A8"/>
    <w:rsid w:val="769D622C"/>
    <w:rsid w:val="76C42D69"/>
    <w:rsid w:val="77767EDC"/>
    <w:rsid w:val="784C7B4B"/>
    <w:rsid w:val="789F4D24"/>
    <w:rsid w:val="78FA03D7"/>
    <w:rsid w:val="795F0B14"/>
    <w:rsid w:val="7AAD0988"/>
    <w:rsid w:val="7B196157"/>
    <w:rsid w:val="7D803059"/>
    <w:rsid w:val="7EB7600A"/>
    <w:rsid w:val="7F4C73BD"/>
    <w:rsid w:val="7FB8541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semiHidden/>
    <w:unhideWhenUsed/>
    <w:qFormat/>
    <w:uiPriority w:val="99"/>
    <w:pPr>
      <w:spacing w:after="120"/>
    </w:pPr>
  </w:style>
  <w:style w:type="paragraph" w:styleId="3">
    <w:name w:val="Normal Indent"/>
    <w:basedOn w:val="1"/>
    <w:qFormat/>
    <w:uiPriority w:val="0"/>
    <w:pPr>
      <w:spacing w:line="360" w:lineRule="auto"/>
      <w:ind w:firstLine="420" w:firstLineChars="200"/>
    </w:pPr>
    <w:rPr>
      <w:rFonts w:ascii="Times New Roman" w:hAnsi="Times New Roman" w:eastAsia="宋体" w:cs="Times New Roman"/>
      <w:szCs w:val="24"/>
    </w:rPr>
  </w:style>
  <w:style w:type="paragraph" w:styleId="4">
    <w:name w:val="annotation text"/>
    <w:basedOn w:val="1"/>
    <w:semiHidden/>
    <w:unhideWhenUsed/>
    <w:qFormat/>
    <w:uiPriority w:val="99"/>
    <w:pPr>
      <w:jc w:val="left"/>
    </w:pPr>
  </w:style>
  <w:style w:type="paragraph" w:styleId="5">
    <w:name w:val="footer"/>
    <w:basedOn w:val="1"/>
    <w:link w:val="13"/>
    <w:unhideWhenUsed/>
    <w:qFormat/>
    <w:uiPriority w:val="99"/>
    <w:pPr>
      <w:tabs>
        <w:tab w:val="center" w:pos="4153"/>
        <w:tab w:val="right" w:pos="8306"/>
      </w:tabs>
      <w:snapToGrid w:val="0"/>
      <w:jc w:val="left"/>
    </w:pPr>
    <w:rPr>
      <w:sz w:val="18"/>
      <w:szCs w:val="18"/>
    </w:rPr>
  </w:style>
  <w:style w:type="paragraph" w:styleId="6">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semiHidden/>
    <w:unhideWhenUsed/>
    <w:qFormat/>
    <w:uiPriority w:val="99"/>
    <w:pPr>
      <w:widowControl/>
      <w:spacing w:before="100" w:beforeAutospacing="1" w:after="100" w:afterAutospacing="1"/>
      <w:jc w:val="left"/>
    </w:pPr>
    <w:rPr>
      <w:rFonts w:ascii="宋体" w:hAnsi="宋体" w:cs="宋体"/>
      <w:kern w:val="0"/>
      <w:sz w:val="24"/>
    </w:rPr>
  </w:style>
  <w:style w:type="character" w:styleId="10">
    <w:name w:val="Emphasis"/>
    <w:basedOn w:val="9"/>
    <w:qFormat/>
    <w:uiPriority w:val="20"/>
    <w:rPr>
      <w:i/>
    </w:rPr>
  </w:style>
  <w:style w:type="character" w:styleId="11">
    <w:name w:val="Hyperlink"/>
    <w:basedOn w:val="9"/>
    <w:unhideWhenUsed/>
    <w:qFormat/>
    <w:uiPriority w:val="99"/>
    <w:rPr>
      <w:rFonts w:hint="default" w:ascii="Segoe UI" w:hAnsi="Segoe UI" w:cs="Segoe UI"/>
      <w:color w:val="333333"/>
      <w:sz w:val="18"/>
      <w:szCs w:val="18"/>
      <w:u w:val="none"/>
    </w:rPr>
  </w:style>
  <w:style w:type="character" w:customStyle="1" w:styleId="12">
    <w:name w:val="页眉 Char"/>
    <w:basedOn w:val="9"/>
    <w:link w:val="6"/>
    <w:qFormat/>
    <w:uiPriority w:val="99"/>
    <w:rPr>
      <w:rFonts w:ascii="Times New Roman" w:hAnsi="Times New Roman" w:eastAsia="宋体" w:cs="Times New Roman"/>
      <w:sz w:val="18"/>
      <w:szCs w:val="18"/>
    </w:rPr>
  </w:style>
  <w:style w:type="character" w:customStyle="1" w:styleId="13">
    <w:name w:val="页脚 Char"/>
    <w:basedOn w:val="9"/>
    <w:link w:val="5"/>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F3B8174-BC75-40CE-B577-D5066B34424E}">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Pages>
  <Words>406</Words>
  <Characters>2320</Characters>
  <Lines>19</Lines>
  <Paragraphs>5</Paragraphs>
  <TotalTime>5</TotalTime>
  <ScaleCrop>false</ScaleCrop>
  <LinksUpToDate>false</LinksUpToDate>
  <CharactersWithSpaces>2721</CharactersWithSpaces>
  <Application>WPS Office_11.8.6.9023_F1E327BC-269C-435d-A152-05C5408002CA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2021-09-02T09:06:00Z</dcterms:created>
  <dc:creator>黄青青</dc:creator>
  <cp:lastModifiedBy>Administrator</cp:lastModifiedBy>
  <dcterms:modified xsi:type="dcterms:W3CDTF">2026-09-02T02:40:17Z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2052-11.8.6.9023</vt:lpwstr>
  </property>
</Properties>
</file>