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ABF74">
      <w:pPr>
        <w:pStyle w:val="2"/>
        <w:ind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四川省妇幼保健院 四川省妇女儿童医院</w:t>
      </w:r>
    </w:p>
    <w:p w14:paraId="0DF40247">
      <w:pPr>
        <w:pStyle w:val="2"/>
        <w:ind w:firstLine="0" w:firstLineChars="0"/>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highlight w:val="none"/>
          <w:lang w:val="en-US" w:eastAsia="zh-CN"/>
        </w:rPr>
        <w:t>GPU算力设备</w:t>
      </w:r>
      <w:r>
        <w:rPr>
          <w:rFonts w:hint="eastAsia" w:ascii="宋体" w:hAnsi="宋体" w:eastAsia="宋体" w:cs="宋体"/>
          <w:color w:val="auto"/>
          <w:sz w:val="44"/>
          <w:szCs w:val="44"/>
        </w:rPr>
        <w:t>采购会议公告</w:t>
      </w:r>
      <w:r>
        <w:rPr>
          <w:rFonts w:hint="eastAsia" w:ascii="宋体" w:hAnsi="宋体" w:eastAsia="宋体" w:cs="宋体"/>
          <w:color w:val="auto"/>
          <w:sz w:val="44"/>
          <w:szCs w:val="44"/>
          <w:lang w:eastAsia="zh-CN"/>
        </w:rPr>
        <w:t>（</w:t>
      </w:r>
      <w:r>
        <w:rPr>
          <w:rFonts w:hint="eastAsia" w:ascii="宋体" w:hAnsi="宋体" w:eastAsia="宋体" w:cs="宋体"/>
          <w:color w:val="auto"/>
          <w:sz w:val="44"/>
          <w:szCs w:val="44"/>
          <w:lang w:val="en-US" w:eastAsia="zh-CN"/>
        </w:rPr>
        <w:t>二次</w:t>
      </w:r>
      <w:r>
        <w:rPr>
          <w:rFonts w:hint="eastAsia" w:ascii="宋体" w:hAnsi="宋体" w:eastAsia="宋体" w:cs="宋体"/>
          <w:color w:val="auto"/>
          <w:sz w:val="44"/>
          <w:szCs w:val="44"/>
          <w:lang w:eastAsia="zh-CN"/>
        </w:rPr>
        <w:t>）</w:t>
      </w:r>
    </w:p>
    <w:p w14:paraId="6A6A6989">
      <w:pPr>
        <w:spacing w:line="500" w:lineRule="exact"/>
        <w:rPr>
          <w:rFonts w:hint="eastAsia" w:ascii="宋体" w:hAnsi="宋体" w:eastAsia="宋体" w:cs="宋体"/>
          <w:color w:val="auto"/>
          <w:sz w:val="32"/>
          <w:szCs w:val="32"/>
        </w:rPr>
      </w:pPr>
    </w:p>
    <w:p w14:paraId="126AC038">
      <w:pPr>
        <w:spacing w:line="500" w:lineRule="exact"/>
        <w:rPr>
          <w:rFonts w:hint="eastAsia" w:ascii="宋体" w:hAnsi="宋体" w:eastAsia="宋体" w:cs="宋体"/>
          <w:color w:val="auto"/>
          <w:sz w:val="32"/>
          <w:szCs w:val="32"/>
        </w:rPr>
      </w:pPr>
      <w:r>
        <w:rPr>
          <w:rFonts w:hint="eastAsia" w:ascii="宋体" w:hAnsi="宋体" w:eastAsia="宋体" w:cs="宋体"/>
          <w:color w:val="auto"/>
          <w:sz w:val="32"/>
          <w:szCs w:val="32"/>
        </w:rPr>
        <w:t>各潜在供应商：</w:t>
      </w:r>
    </w:p>
    <w:p w14:paraId="346BE5C7">
      <w:pPr>
        <w:spacing w:line="500" w:lineRule="exact"/>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我院将召</w:t>
      </w:r>
      <w:r>
        <w:rPr>
          <w:rFonts w:hint="eastAsia" w:ascii="宋体" w:hAnsi="宋体" w:eastAsia="宋体" w:cs="宋体"/>
          <w:color w:val="auto"/>
          <w:sz w:val="32"/>
          <w:szCs w:val="32"/>
          <w:highlight w:val="none"/>
          <w:shd w:val="clear" w:color="auto" w:fill="FFFFFF"/>
        </w:rPr>
        <w:t>开“</w:t>
      </w:r>
      <w:r>
        <w:rPr>
          <w:rFonts w:hint="eastAsia" w:ascii="宋体" w:hAnsi="宋体" w:eastAsia="宋体" w:cs="宋体"/>
          <w:color w:val="auto"/>
          <w:sz w:val="32"/>
          <w:szCs w:val="32"/>
          <w:highlight w:val="none"/>
          <w:shd w:val="clear" w:color="auto" w:fill="FFFFFF"/>
          <w:lang w:val="en-US" w:eastAsia="zh-CN"/>
        </w:rPr>
        <w:t>GPU算力设备（二次）</w:t>
      </w:r>
      <w:r>
        <w:rPr>
          <w:rFonts w:hint="eastAsia" w:ascii="宋体" w:hAnsi="宋体" w:eastAsia="宋体" w:cs="宋体"/>
          <w:color w:val="auto"/>
          <w:sz w:val="32"/>
          <w:szCs w:val="32"/>
          <w:highlight w:val="none"/>
          <w:shd w:val="clear" w:color="auto" w:fill="FFFFFF"/>
        </w:rPr>
        <w:t>”院内采购会议。届时，请有意愿参与的供应商准时参加会</w:t>
      </w:r>
      <w:r>
        <w:rPr>
          <w:rFonts w:hint="eastAsia" w:ascii="宋体" w:hAnsi="宋体" w:eastAsia="宋体" w:cs="宋体"/>
          <w:color w:val="auto"/>
          <w:sz w:val="32"/>
          <w:szCs w:val="32"/>
          <w:shd w:val="clear" w:color="auto" w:fill="FFFFFF"/>
        </w:rPr>
        <w:t>议，务必按照“会议公告及附件”（下称“采购文件”）的要求提供相关资料，具体事项如下：</w:t>
      </w:r>
    </w:p>
    <w:p w14:paraId="7AECF622">
      <w:pPr>
        <w:spacing w:line="500" w:lineRule="exact"/>
        <w:ind w:firstLine="643"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rPr>
        <w:t>1.会议时间</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2026年06月23日（星期二）14:30</w:t>
      </w:r>
    </w:p>
    <w:p w14:paraId="0B71510F">
      <w:pPr>
        <w:spacing w:line="500" w:lineRule="exact"/>
        <w:ind w:firstLine="643" w:firstLineChars="20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2.会议地点</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四川省妇幼保健院-综合楼五楼小会议室</w:t>
      </w:r>
      <w:r>
        <w:rPr>
          <w:rFonts w:hint="eastAsia" w:ascii="宋体" w:hAnsi="宋体" w:eastAsia="宋体" w:cs="宋体"/>
          <w:color w:val="auto"/>
          <w:sz w:val="32"/>
          <w:szCs w:val="32"/>
          <w:highlight w:val="none"/>
        </w:rPr>
        <w:t xml:space="preserve">。 </w:t>
      </w:r>
    </w:p>
    <w:p w14:paraId="1D599B3E">
      <w:pPr>
        <w:spacing w:line="500" w:lineRule="exact"/>
        <w:ind w:firstLine="643" w:firstLineChars="200"/>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3.采购项目编号</w:t>
      </w:r>
      <w:r>
        <w:rPr>
          <w:rFonts w:hint="eastAsia" w:ascii="宋体" w:hAnsi="宋体" w:eastAsia="宋体" w:cs="宋体"/>
          <w:color w:val="auto"/>
          <w:sz w:val="32"/>
          <w:szCs w:val="32"/>
          <w:highlight w:val="none"/>
        </w:rPr>
        <w:t>：</w:t>
      </w:r>
      <w:r>
        <w:rPr>
          <w:rFonts w:hint="eastAsia" w:ascii="宋体" w:hAnsi="宋体" w:eastAsia="宋体" w:cs="宋体"/>
          <w:b/>
          <w:bCs/>
          <w:color w:val="auto"/>
          <w:sz w:val="32"/>
          <w:szCs w:val="32"/>
          <w:highlight w:val="none"/>
          <w:lang w:val="en-US" w:eastAsia="zh-CN"/>
        </w:rPr>
        <w:t>2026-XXHB-ZYZ-003（谈）</w:t>
      </w:r>
    </w:p>
    <w:p w14:paraId="5E35E711">
      <w:pPr>
        <w:spacing w:line="50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4</w:t>
      </w:r>
      <w:r>
        <w:rPr>
          <w:rFonts w:hint="eastAsia" w:ascii="宋体" w:hAnsi="宋体" w:eastAsia="宋体" w:cs="宋体"/>
          <w:b/>
          <w:bCs/>
          <w:color w:val="auto"/>
          <w:sz w:val="32"/>
          <w:szCs w:val="32"/>
        </w:rPr>
        <w:t>.采购方式说明：</w:t>
      </w:r>
    </w:p>
    <w:p w14:paraId="43BBEC2D">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.1本次采</w:t>
      </w:r>
      <w:r>
        <w:rPr>
          <w:rFonts w:hint="eastAsia" w:ascii="宋体" w:hAnsi="宋体" w:eastAsia="宋体" w:cs="宋体"/>
          <w:color w:val="auto"/>
          <w:kern w:val="2"/>
          <w:sz w:val="32"/>
          <w:szCs w:val="32"/>
          <w:highlight w:val="none"/>
        </w:rPr>
        <w:t>购拟采用竞争性</w:t>
      </w:r>
      <w:r>
        <w:rPr>
          <w:rFonts w:hint="eastAsia" w:ascii="宋体" w:hAnsi="宋体" w:eastAsia="宋体" w:cs="宋体"/>
          <w:color w:val="auto"/>
          <w:kern w:val="2"/>
          <w:sz w:val="32"/>
          <w:szCs w:val="32"/>
          <w:highlight w:val="none"/>
          <w:lang w:val="en-US" w:eastAsia="zh-CN"/>
        </w:rPr>
        <w:t>谈判</w:t>
      </w:r>
      <w:r>
        <w:rPr>
          <w:rFonts w:hint="eastAsia" w:ascii="宋体" w:hAnsi="宋体" w:eastAsia="宋体" w:cs="宋体"/>
          <w:color w:val="auto"/>
          <w:kern w:val="2"/>
          <w:sz w:val="32"/>
          <w:szCs w:val="32"/>
          <w:highlight w:val="none"/>
        </w:rPr>
        <w:t>采购</w:t>
      </w:r>
      <w:r>
        <w:rPr>
          <w:rFonts w:hint="eastAsia" w:ascii="宋体" w:hAnsi="宋体" w:eastAsia="宋体" w:cs="宋体"/>
          <w:color w:val="auto"/>
          <w:kern w:val="2"/>
          <w:sz w:val="32"/>
          <w:szCs w:val="32"/>
        </w:rPr>
        <w:t>方式，评审小组由采购人组织。根据供应商递交的《</w:t>
      </w:r>
      <w:r>
        <w:rPr>
          <w:rFonts w:hint="eastAsia" w:ascii="宋体" w:hAnsi="宋体" w:eastAsia="宋体" w:cs="宋体"/>
          <w:color w:val="auto"/>
          <w:sz w:val="32"/>
          <w:szCs w:val="32"/>
        </w:rPr>
        <w:t>资格证明文件》</w:t>
      </w:r>
      <w:r>
        <w:rPr>
          <w:rFonts w:hint="eastAsia" w:ascii="宋体" w:hAnsi="宋体" w:eastAsia="宋体" w:cs="宋体"/>
          <w:color w:val="auto"/>
          <w:kern w:val="2"/>
          <w:sz w:val="32"/>
          <w:szCs w:val="32"/>
        </w:rPr>
        <w:t>《采购响应文件》及评审情况推荐成交供应商。采购成交结果将在医院官网发布。</w:t>
      </w:r>
    </w:p>
    <w:p w14:paraId="2F94BB8E">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.2请仔细阅读</w:t>
      </w:r>
      <w:r>
        <w:rPr>
          <w:rFonts w:hint="eastAsia" w:ascii="宋体" w:hAnsi="宋体" w:eastAsia="宋体" w:cs="宋体"/>
          <w:color w:val="auto"/>
          <w:sz w:val="32"/>
          <w:szCs w:val="32"/>
          <w:shd w:val="clear" w:color="auto" w:fill="FFFFFF"/>
        </w:rPr>
        <w:t>采购文件</w:t>
      </w:r>
      <w:r>
        <w:rPr>
          <w:rFonts w:hint="eastAsia" w:ascii="宋体" w:hAnsi="宋体" w:eastAsia="宋体" w:cs="宋体"/>
          <w:color w:val="auto"/>
          <w:kern w:val="2"/>
          <w:sz w:val="32"/>
          <w:szCs w:val="32"/>
        </w:rPr>
        <w:t>的相关内容，如有贻误，后果自负。</w:t>
      </w:r>
    </w:p>
    <w:p w14:paraId="4ECA898A">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4</w:t>
      </w:r>
      <w:r>
        <w:rPr>
          <w:rFonts w:hint="eastAsia" w:ascii="宋体" w:hAnsi="宋体" w:eastAsia="宋体" w:cs="宋体"/>
          <w:color w:val="auto"/>
          <w:kern w:val="2"/>
          <w:sz w:val="32"/>
          <w:szCs w:val="32"/>
        </w:rPr>
        <w:t>.3如果本次采购项目，存在不符合市场调查、资格主体异常、过程违规等情况，可以暂不采购，无义务向供应商解释具体原因。</w:t>
      </w:r>
    </w:p>
    <w:p w14:paraId="46AC5E33">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 参会供应商的要求（其中</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.2.1-</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.2.</w:t>
      </w: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为</w:t>
      </w:r>
      <w:r>
        <w:rPr>
          <w:rFonts w:hint="eastAsia" w:ascii="宋体" w:hAnsi="宋体" w:eastAsia="宋体" w:cs="宋体"/>
          <w:b/>
          <w:bCs/>
          <w:color w:val="auto"/>
          <w:sz w:val="32"/>
          <w:szCs w:val="32"/>
          <w:highlight w:val="none"/>
        </w:rPr>
        <w:t>资格证明文件，均需加盖供应商公章，递交的资料不全或未按</w:t>
      </w:r>
      <w:r>
        <w:rPr>
          <w:rFonts w:hint="eastAsia" w:ascii="宋体" w:hAnsi="宋体" w:eastAsia="宋体" w:cs="宋体"/>
          <w:b/>
          <w:bCs/>
          <w:color w:val="auto"/>
          <w:sz w:val="32"/>
          <w:szCs w:val="32"/>
        </w:rPr>
        <w:t>要求提交，将对供应商作无效投标处理）：</w:t>
      </w:r>
    </w:p>
    <w:p w14:paraId="74D115AF">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.1 在中国境内注册并具有独立法人资格或具有独立民事责任的合法企业；</w:t>
      </w:r>
    </w:p>
    <w:p w14:paraId="3734F487">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 参会供应商应提供以下资料（所有资格文件均需加盖供应商鲜章）</w:t>
      </w:r>
      <w:r>
        <w:rPr>
          <w:rFonts w:hint="eastAsia" w:ascii="宋体" w:hAnsi="宋体" w:eastAsia="宋体" w:cs="宋体"/>
          <w:color w:val="auto"/>
          <w:sz w:val="32"/>
          <w:szCs w:val="32"/>
          <w:lang w:eastAsia="zh-CN"/>
        </w:rPr>
        <w:t>：</w:t>
      </w:r>
    </w:p>
    <w:p w14:paraId="1654DBBE">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.2.1 有效的营业执照（副本）复印件。</w:t>
      </w:r>
    </w:p>
    <w:p w14:paraId="6151F03F">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.2.2 授权参加本次采购活动的供应商代表证明</w:t>
      </w:r>
      <w:r>
        <w:rPr>
          <w:rFonts w:hint="eastAsia" w:ascii="宋体" w:hAnsi="宋体" w:eastAsia="宋体" w:cs="宋体"/>
          <w:color w:val="auto"/>
          <w:sz w:val="32"/>
          <w:szCs w:val="32"/>
          <w:shd w:val="clear" w:color="auto" w:fill="FFFFFF"/>
        </w:rPr>
        <w:t>。</w:t>
      </w:r>
      <w:r>
        <w:rPr>
          <w:rFonts w:hint="eastAsia" w:ascii="宋体" w:hAnsi="宋体" w:eastAsia="宋体" w:cs="宋体"/>
          <w:b/>
          <w:bCs/>
          <w:color w:val="auto"/>
          <w:sz w:val="32"/>
          <w:szCs w:val="32"/>
        </w:rPr>
        <w:t>(供应商代表为“授权代表”时，提供授权委托书及</w:t>
      </w:r>
      <w:r>
        <w:rPr>
          <w:rFonts w:hint="eastAsia" w:ascii="宋体" w:hAnsi="宋体" w:eastAsia="宋体" w:cs="宋体"/>
          <w:b/>
          <w:bCs/>
          <w:color w:val="auto"/>
          <w:sz w:val="32"/>
          <w:szCs w:val="32"/>
          <w:lang w:val="en-US" w:eastAsia="zh-CN"/>
        </w:rPr>
        <w:t>双方</w:t>
      </w:r>
      <w:r>
        <w:rPr>
          <w:rFonts w:hint="eastAsia" w:ascii="宋体" w:hAnsi="宋体" w:eastAsia="宋体" w:cs="宋体"/>
          <w:b/>
          <w:bCs/>
          <w:color w:val="auto"/>
          <w:sz w:val="32"/>
          <w:szCs w:val="32"/>
        </w:rPr>
        <w:t>身份证复印件；供应商代表为“法定代表人（单位负责人）”时，提供法定代表人（单位负责人）身份证复印件)</w:t>
      </w:r>
    </w:p>
    <w:p w14:paraId="687CA1E1">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.2.3 </w:t>
      </w:r>
      <w:r>
        <w:rPr>
          <w:rFonts w:hint="eastAsia" w:ascii="宋体" w:hAnsi="宋体" w:eastAsia="宋体" w:cs="宋体"/>
          <w:color w:val="auto"/>
          <w:sz w:val="32"/>
          <w:szCs w:val="32"/>
          <w:shd w:val="clear" w:color="auto" w:fill="FFFFFF"/>
        </w:rPr>
        <w:t>具有良好的商业信誉和健全的财务会计制度，</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6B873A9D">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.2.4 </w:t>
      </w:r>
      <w:r>
        <w:rPr>
          <w:rFonts w:hint="eastAsia" w:ascii="宋体" w:hAnsi="宋体" w:eastAsia="宋体" w:cs="宋体"/>
          <w:color w:val="auto"/>
          <w:sz w:val="32"/>
          <w:szCs w:val="32"/>
          <w:shd w:val="clear" w:color="auto" w:fill="FFFFFF"/>
        </w:rPr>
        <w:t>具有履行合同所必须的设备和专业技术能力，</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67F0CDFD">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 xml:space="preserve">.2.5 </w:t>
      </w:r>
      <w:r>
        <w:rPr>
          <w:rFonts w:hint="eastAsia" w:ascii="宋体" w:hAnsi="宋体" w:eastAsia="宋体" w:cs="宋体"/>
          <w:color w:val="auto"/>
          <w:sz w:val="32"/>
          <w:szCs w:val="32"/>
          <w:shd w:val="clear" w:color="auto" w:fill="FFFFFF"/>
        </w:rPr>
        <w:t>具有依法缴纳税收和社会保障资金的良好记录，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1C5219FB">
      <w:pPr>
        <w:pStyle w:val="7"/>
        <w:widowControl/>
        <w:adjustRightInd w:val="0"/>
        <w:snapToGrid w:val="0"/>
        <w:spacing w:beforeAutospacing="0" w:afterAutospacing="0" w:line="500" w:lineRule="exact"/>
        <w:ind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.2.6 参加本次采购活动前三年内，在经营活动中没有重大违法记录；没有因安全事故、质量事故、违规等被政府有关部门记录，</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68806B47">
      <w:pPr>
        <w:pStyle w:val="7"/>
        <w:widowControl/>
        <w:adjustRightInd w:val="0"/>
        <w:snapToGrid w:val="0"/>
        <w:spacing w:beforeAutospacing="0" w:afterAutospacing="0" w:line="500" w:lineRule="exact"/>
        <w:ind w:firstLine="640" w:firstLineChars="200"/>
        <w:jc w:val="both"/>
        <w:rPr>
          <w:rFonts w:hint="eastAsia" w:ascii="宋体" w:hAnsi="宋体" w:eastAsia="宋体" w:cs="宋体"/>
          <w:b/>
          <w:bCs/>
          <w:color w:val="auto"/>
          <w:sz w:val="32"/>
          <w:szCs w:val="32"/>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.2.7 供应商负责人为同一人或者存在控股、管理关系的不同单位，均视为同一参会供应商，不得重复参加采购，</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42FDB2EB">
      <w:pPr>
        <w:pStyle w:val="7"/>
        <w:widowControl/>
        <w:adjustRightInd w:val="0"/>
        <w:snapToGrid w:val="0"/>
        <w:spacing w:beforeAutospacing="0" w:afterAutospacing="0" w:line="500" w:lineRule="exact"/>
        <w:ind w:firstLine="640" w:firstLineChars="200"/>
        <w:jc w:val="both"/>
        <w:rPr>
          <w:rFonts w:hint="default" w:ascii="宋体" w:hAnsi="宋体" w:eastAsia="宋体" w:cs="宋体"/>
          <w:b/>
          <w:bCs/>
          <w:color w:val="auto"/>
          <w:sz w:val="32"/>
          <w:szCs w:val="32"/>
          <w:lang w:val="en-US" w:eastAsia="zh-CN"/>
        </w:rPr>
      </w:pPr>
      <w:r>
        <w:rPr>
          <w:rFonts w:hint="eastAsia" w:ascii="宋体" w:hAnsi="宋体" w:eastAsia="宋体" w:cs="宋体"/>
          <w:b w:val="0"/>
          <w:bCs w:val="0"/>
          <w:color w:val="auto"/>
          <w:sz w:val="32"/>
          <w:szCs w:val="32"/>
          <w:lang w:val="en-US" w:eastAsia="zh-CN"/>
        </w:rPr>
        <w:t>5.2.8提供“信用中国”网站（www.creditchina.gov.cn）、查询在提交采购文件截止</w:t>
      </w:r>
      <w:bookmarkStart w:id="0" w:name="_GoBack"/>
      <w:bookmarkEnd w:id="0"/>
      <w:r>
        <w:rPr>
          <w:rFonts w:hint="eastAsia" w:ascii="宋体" w:hAnsi="宋体" w:eastAsia="宋体" w:cs="宋体"/>
          <w:b w:val="0"/>
          <w:bCs w:val="0"/>
          <w:color w:val="auto"/>
          <w:sz w:val="32"/>
          <w:szCs w:val="32"/>
          <w:lang w:val="en-US" w:eastAsia="zh-CN"/>
        </w:rPr>
        <w:t>之日前的信用记录结果网页截图，拒绝列入失信被执行人名单、重大税收违法失信主体记录名单、严重失信主体名单中的供应商报名参加本项目的采购活动，</w:t>
      </w:r>
      <w:r>
        <w:rPr>
          <w:rFonts w:hint="eastAsia" w:ascii="宋体" w:hAnsi="宋体" w:eastAsia="宋体" w:cs="宋体"/>
          <w:b/>
          <w:bCs/>
          <w:color w:val="auto"/>
          <w:sz w:val="32"/>
          <w:szCs w:val="32"/>
          <w:lang w:val="en-US" w:eastAsia="zh-CN"/>
        </w:rPr>
        <w:t>提供网页截图并加盖公章。</w:t>
      </w:r>
    </w:p>
    <w:p w14:paraId="64BC9C56">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.报价要求：</w:t>
      </w:r>
    </w:p>
    <w:p w14:paraId="123069FC">
      <w:pPr>
        <w:spacing w:line="500" w:lineRule="exact"/>
        <w:ind w:firstLine="643" w:firstLineChars="200"/>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6</w:t>
      </w:r>
      <w:r>
        <w:rPr>
          <w:rFonts w:hint="eastAsia" w:ascii="宋体" w:hAnsi="宋体" w:eastAsia="宋体" w:cs="宋体"/>
          <w:b/>
          <w:bCs/>
          <w:color w:val="auto"/>
          <w:sz w:val="32"/>
          <w:szCs w:val="32"/>
        </w:rPr>
        <w:t>.1</w:t>
      </w:r>
      <w:r>
        <w:rPr>
          <w:rFonts w:hint="eastAsia" w:ascii="宋体" w:hAnsi="宋体" w:eastAsia="宋体" w:cs="宋体"/>
          <w:color w:val="auto"/>
          <w:sz w:val="32"/>
          <w:szCs w:val="32"/>
        </w:rPr>
        <w:t>以人民币报价，报价请按照“报价一览表”的格式填写。</w:t>
      </w:r>
    </w:p>
    <w:p w14:paraId="7BAA6352">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.2报价表中的价格应包括劳务、培训、保险、税等各项费用，即参会供应商对采购方的实际供应价。</w:t>
      </w:r>
    </w:p>
    <w:p w14:paraId="24D63767">
      <w:pPr>
        <w:spacing w:line="5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.3报价原则：原则上响应报价不得高于四川省内其他地市中标（成交）价格或医疗机构近两年的历史采购最低价</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提供承诺函并加盖公章</w:t>
      </w:r>
      <w:r>
        <w:rPr>
          <w:rFonts w:hint="eastAsia" w:ascii="宋体" w:hAnsi="宋体" w:eastAsia="宋体" w:cs="宋体"/>
          <w:b/>
          <w:bCs/>
          <w:color w:val="auto"/>
          <w:sz w:val="32"/>
          <w:szCs w:val="32"/>
        </w:rPr>
        <w:t>）。</w:t>
      </w:r>
    </w:p>
    <w:p w14:paraId="6A26B2F6">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rPr>
        <w:t>. 付款方式：</w:t>
      </w:r>
      <w:r>
        <w:rPr>
          <w:rFonts w:hint="eastAsia" w:ascii="宋体" w:hAnsi="宋体" w:eastAsia="宋体" w:cs="宋体"/>
          <w:color w:val="auto"/>
          <w:sz w:val="32"/>
          <w:szCs w:val="32"/>
        </w:rPr>
        <w:t>详见会议公告附件。</w:t>
      </w:r>
    </w:p>
    <w:p w14:paraId="48CA3E6F">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8</w:t>
      </w:r>
      <w:r>
        <w:rPr>
          <w:rFonts w:hint="eastAsia" w:ascii="宋体" w:hAnsi="宋体" w:eastAsia="宋体" w:cs="宋体"/>
          <w:b/>
          <w:bCs/>
          <w:color w:val="auto"/>
          <w:sz w:val="32"/>
          <w:szCs w:val="32"/>
        </w:rPr>
        <w:t>. 会前要求：</w:t>
      </w:r>
    </w:p>
    <w:p w14:paraId="15616D48">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.1拟参会供应商可在医院网站“四川妇幼保健院官网”(www.fybj.net)上下载采购</w:t>
      </w:r>
      <w:r>
        <w:rPr>
          <w:rFonts w:hint="eastAsia" w:ascii="宋体" w:hAnsi="宋体" w:eastAsia="宋体" w:cs="宋体"/>
          <w:color w:val="auto"/>
          <w:sz w:val="32"/>
          <w:szCs w:val="32"/>
          <w:lang w:val="en-US" w:eastAsia="zh-CN"/>
        </w:rPr>
        <w:t>文件</w:t>
      </w:r>
      <w:r>
        <w:rPr>
          <w:rFonts w:hint="eastAsia" w:ascii="宋体" w:hAnsi="宋体" w:eastAsia="宋体" w:cs="宋体"/>
          <w:color w:val="auto"/>
          <w:sz w:val="32"/>
          <w:szCs w:val="32"/>
        </w:rPr>
        <w:t>。</w:t>
      </w:r>
    </w:p>
    <w:p w14:paraId="15929659">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rPr>
        <w:t>. 会议安排：</w:t>
      </w:r>
    </w:p>
    <w:p w14:paraId="6A3E6786">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.1 递交响应文件截止时间：在会议时间前送达会议地点。逾期送达的</w:t>
      </w:r>
      <w:r>
        <w:rPr>
          <w:rFonts w:hint="eastAsia" w:ascii="宋体" w:hAnsi="宋体" w:eastAsia="宋体" w:cs="宋体"/>
          <w:b/>
          <w:bCs/>
          <w:color w:val="auto"/>
          <w:sz w:val="32"/>
          <w:szCs w:val="32"/>
        </w:rPr>
        <w:t>将被拒收</w:t>
      </w:r>
      <w:r>
        <w:rPr>
          <w:rFonts w:hint="eastAsia" w:ascii="宋体" w:hAnsi="宋体" w:eastAsia="宋体" w:cs="宋体"/>
          <w:color w:val="auto"/>
          <w:sz w:val="32"/>
          <w:szCs w:val="32"/>
        </w:rPr>
        <w:t>。</w:t>
      </w:r>
    </w:p>
    <w:p w14:paraId="60C18F17">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.2必须携带的资料：《</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表》（一份）</w:t>
      </w:r>
      <w:r>
        <w:rPr>
          <w:rFonts w:hint="eastAsia" w:ascii="宋体" w:hAnsi="宋体" w:eastAsia="宋体" w:cs="宋体"/>
          <w:color w:val="auto"/>
          <w:sz w:val="32"/>
          <w:szCs w:val="32"/>
          <w:lang w:val="en-US" w:eastAsia="zh-CN"/>
        </w:rPr>
        <w:t>现场</w:t>
      </w:r>
      <w:r>
        <w:rPr>
          <w:rFonts w:hint="eastAsia" w:ascii="宋体" w:hAnsi="宋体" w:eastAsia="宋体" w:cs="宋体"/>
          <w:color w:val="auto"/>
          <w:sz w:val="32"/>
          <w:szCs w:val="32"/>
          <w:highlight w:val="none"/>
          <w:lang w:val="en-US" w:eastAsia="zh-CN"/>
        </w:rPr>
        <w:t>谈判后填</w:t>
      </w:r>
      <w:r>
        <w:rPr>
          <w:rFonts w:hint="eastAsia" w:ascii="宋体" w:hAnsi="宋体" w:eastAsia="宋体" w:cs="宋体"/>
          <w:color w:val="auto"/>
          <w:sz w:val="32"/>
          <w:szCs w:val="32"/>
          <w:lang w:val="en-US" w:eastAsia="zh-CN"/>
        </w:rPr>
        <w:t>报并</w:t>
      </w:r>
      <w:r>
        <w:rPr>
          <w:rFonts w:hint="eastAsia" w:ascii="宋体" w:hAnsi="宋体" w:eastAsia="宋体" w:cs="宋体"/>
          <w:color w:val="auto"/>
          <w:sz w:val="32"/>
          <w:szCs w:val="32"/>
        </w:rPr>
        <w:t>密封、《资格证明文件》</w:t>
      </w:r>
      <w:r>
        <w:rPr>
          <w:rFonts w:hint="eastAsia" w:ascii="宋体" w:hAnsi="宋体" w:eastAsia="宋体" w:cs="宋体"/>
          <w:color w:val="auto"/>
          <w:sz w:val="32"/>
          <w:szCs w:val="32"/>
          <w:highlight w:val="none"/>
        </w:rPr>
        <w:t>（一式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份）和《采购响应文件》（一式</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份，正本1份；副本</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份，</w:t>
      </w:r>
      <w:r>
        <w:rPr>
          <w:rFonts w:hint="eastAsia" w:ascii="宋体" w:hAnsi="宋体" w:eastAsia="宋体" w:cs="宋体"/>
          <w:color w:val="auto"/>
          <w:sz w:val="32"/>
          <w:szCs w:val="32"/>
        </w:rPr>
        <w:t>并分别在右上角标明“正本”和“副本”字样），文件应当装订成册，不得散装。提供的所有资料须加盖鲜章。</w:t>
      </w:r>
    </w:p>
    <w:p w14:paraId="6CA6CDA1">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.3密封要求：资格证明文件和采购响应文件须密封、加贴封条，并在封套的封口处加盖</w:t>
      </w:r>
      <w:r>
        <w:rPr>
          <w:rFonts w:hint="eastAsia" w:ascii="宋体" w:hAnsi="宋体" w:eastAsia="宋体" w:cs="宋体"/>
          <w:color w:val="auto"/>
          <w:sz w:val="32"/>
          <w:szCs w:val="32"/>
          <w:highlight w:val="none"/>
        </w:rPr>
        <w:t>供应商公章（鲜章）</w:t>
      </w:r>
      <w:r>
        <w:rPr>
          <w:rFonts w:hint="eastAsia" w:ascii="宋体" w:hAnsi="宋体" w:eastAsia="宋体" w:cs="宋体"/>
          <w:color w:val="auto"/>
          <w:sz w:val="32"/>
          <w:szCs w:val="32"/>
        </w:rPr>
        <w:t>。密封不符合上述要求的</w:t>
      </w:r>
      <w:r>
        <w:rPr>
          <w:rFonts w:hint="eastAsia" w:ascii="宋体" w:hAnsi="宋体" w:eastAsia="宋体" w:cs="宋体"/>
          <w:b/>
          <w:bCs/>
          <w:color w:val="auto"/>
          <w:sz w:val="32"/>
          <w:szCs w:val="32"/>
        </w:rPr>
        <w:t>作无效投标处理</w:t>
      </w:r>
      <w:r>
        <w:rPr>
          <w:rFonts w:hint="eastAsia" w:ascii="宋体" w:hAnsi="宋体" w:eastAsia="宋体" w:cs="宋体"/>
          <w:color w:val="auto"/>
          <w:sz w:val="32"/>
          <w:szCs w:val="32"/>
        </w:rPr>
        <w:t>。</w:t>
      </w:r>
    </w:p>
    <w:p w14:paraId="2EE4DB69">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4</w:t>
      </w:r>
      <w:r>
        <w:rPr>
          <w:rFonts w:hint="eastAsia" w:ascii="宋体" w:hAnsi="宋体" w:eastAsia="宋体" w:cs="宋体"/>
          <w:color w:val="auto"/>
          <w:kern w:val="2"/>
          <w:sz w:val="32"/>
          <w:szCs w:val="32"/>
        </w:rPr>
        <w:t>评审小组</w:t>
      </w:r>
      <w:r>
        <w:rPr>
          <w:rFonts w:hint="eastAsia" w:ascii="宋体" w:hAnsi="宋体" w:eastAsia="宋体" w:cs="宋体"/>
          <w:color w:val="auto"/>
          <w:sz w:val="32"/>
          <w:szCs w:val="32"/>
        </w:rPr>
        <w:t>负责对参会供应商的资格证明文件、采购响应文件、</w:t>
      </w:r>
      <w:r>
        <w:rPr>
          <w:rFonts w:hint="eastAsia" w:ascii="宋体" w:hAnsi="宋体" w:eastAsia="宋体" w:cs="宋体"/>
          <w:color w:val="auto"/>
          <w:sz w:val="32"/>
          <w:szCs w:val="32"/>
          <w:lang w:val="en-US" w:eastAsia="zh-CN"/>
        </w:rPr>
        <w:t>最后报价</w:t>
      </w:r>
      <w:r>
        <w:rPr>
          <w:rFonts w:hint="eastAsia" w:ascii="宋体" w:hAnsi="宋体" w:eastAsia="宋体" w:cs="宋体"/>
          <w:color w:val="auto"/>
          <w:sz w:val="32"/>
          <w:szCs w:val="32"/>
        </w:rPr>
        <w:t>表等资料进行审查。</w:t>
      </w:r>
    </w:p>
    <w:p w14:paraId="5BB7AB55">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9.5 </w:t>
      </w:r>
      <w:r>
        <w:rPr>
          <w:rFonts w:hint="eastAsia" w:ascii="宋体" w:hAnsi="宋体" w:eastAsia="宋体" w:cs="宋体"/>
          <w:color w:val="000000" w:themeColor="text1"/>
          <w:sz w:val="32"/>
          <w:szCs w:val="32"/>
          <w:highlight w:val="none"/>
          <w14:textFill>
            <w14:solidFill>
              <w14:schemeClr w14:val="tx1"/>
            </w14:solidFill>
          </w14:textFill>
        </w:rPr>
        <w:t>响应文件有效期</w:t>
      </w:r>
      <w:r>
        <w:rPr>
          <w:rFonts w:hint="eastAsia" w:ascii="宋体" w:hAnsi="宋体" w:eastAsia="宋体" w:cs="宋体"/>
          <w:color w:val="000000" w:themeColor="text1"/>
          <w:sz w:val="32"/>
          <w:szCs w:val="32"/>
          <w:highlight w:val="none"/>
          <w:lang w:val="en-US" w:eastAsia="zh-CN"/>
          <w14:textFill>
            <w14:solidFill>
              <w14:schemeClr w14:val="tx1"/>
            </w14:solidFill>
          </w14:textFill>
        </w:rPr>
        <w:t>:提交响应文件截止之日起90天。</w:t>
      </w:r>
    </w:p>
    <w:p w14:paraId="73F1E918">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9</w:t>
      </w:r>
      <w:r>
        <w:rPr>
          <w:rFonts w:hint="eastAsia" w:ascii="宋体" w:hAnsi="宋体" w:eastAsia="宋体" w:cs="宋体"/>
          <w:color w:val="auto"/>
          <w:kern w:val="2"/>
          <w:sz w:val="32"/>
          <w:szCs w:val="32"/>
        </w:rPr>
        <w:t>.</w:t>
      </w:r>
      <w:r>
        <w:rPr>
          <w:rFonts w:hint="eastAsia" w:ascii="宋体" w:hAnsi="宋体" w:eastAsia="宋体" w:cs="宋体"/>
          <w:color w:val="auto"/>
          <w:kern w:val="2"/>
          <w:sz w:val="32"/>
          <w:szCs w:val="32"/>
          <w:lang w:val="en-US" w:eastAsia="zh-CN"/>
        </w:rPr>
        <w:t>6</w:t>
      </w:r>
      <w:r>
        <w:rPr>
          <w:rFonts w:hint="eastAsia" w:ascii="宋体" w:hAnsi="宋体" w:eastAsia="宋体" w:cs="宋体"/>
          <w:color w:val="auto"/>
          <w:kern w:val="2"/>
          <w:sz w:val="32"/>
          <w:szCs w:val="32"/>
        </w:rPr>
        <w:t xml:space="preserve"> 成交结果：采购人将在评审结束后，</w:t>
      </w:r>
      <w:r>
        <w:rPr>
          <w:rFonts w:hint="eastAsia" w:ascii="宋体" w:hAnsi="宋体" w:eastAsia="宋体" w:cs="宋体"/>
          <w:color w:val="auto"/>
          <w:sz w:val="32"/>
          <w:szCs w:val="32"/>
        </w:rPr>
        <w:t>7个工作日内在</w:t>
      </w:r>
      <w:r>
        <w:rPr>
          <w:rFonts w:hint="eastAsia" w:ascii="宋体" w:hAnsi="宋体" w:eastAsia="宋体" w:cs="宋体"/>
          <w:color w:val="auto"/>
          <w:kern w:val="2"/>
          <w:sz w:val="32"/>
          <w:szCs w:val="32"/>
        </w:rPr>
        <w:t>医院官方网站公示。</w:t>
      </w:r>
    </w:p>
    <w:p w14:paraId="33AB907F">
      <w:pPr>
        <w:pStyle w:val="7"/>
        <w:widowControl/>
        <w:adjustRightInd w:val="0"/>
        <w:snapToGrid w:val="0"/>
        <w:spacing w:beforeAutospacing="0" w:afterAutospacing="0" w:line="500" w:lineRule="exact"/>
        <w:ind w:left="16"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10</w:t>
      </w:r>
      <w:r>
        <w:rPr>
          <w:rFonts w:hint="eastAsia" w:ascii="宋体" w:hAnsi="宋体" w:eastAsia="宋体" w:cs="宋体"/>
          <w:b/>
          <w:bCs/>
          <w:color w:val="auto"/>
          <w:sz w:val="32"/>
          <w:szCs w:val="32"/>
        </w:rPr>
        <w:t>.其它说明：</w:t>
      </w:r>
    </w:p>
    <w:p w14:paraId="79F30AAD">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.1确定的成交供应商须在约定时间内完成此次采购项目履约。</w:t>
      </w:r>
    </w:p>
    <w:p w14:paraId="5FF42D04">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.2参会供应商法人或授权代表需携带身份证原件。</w:t>
      </w:r>
    </w:p>
    <w:p w14:paraId="7E361C81">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.3</w:t>
      </w:r>
      <w:r>
        <w:rPr>
          <w:rFonts w:hint="eastAsia" w:ascii="宋体" w:hAnsi="宋体" w:eastAsia="宋体" w:cs="宋体"/>
          <w:color w:val="auto"/>
          <w:sz w:val="32"/>
          <w:szCs w:val="32"/>
          <w:lang w:eastAsia="zh-CN"/>
        </w:rPr>
        <w:t>项目参数、需求（见附件1）及报价表的解释权归</w:t>
      </w:r>
      <w:r>
        <w:rPr>
          <w:rFonts w:hint="eastAsia" w:ascii="宋体" w:hAnsi="宋体" w:eastAsia="宋体" w:cs="宋体"/>
          <w:color w:val="auto"/>
          <w:sz w:val="32"/>
          <w:szCs w:val="32"/>
          <w:highlight w:val="none"/>
          <w:lang w:val="en-US" w:eastAsia="zh-CN"/>
        </w:rPr>
        <w:t>信息化部</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lang w:eastAsia="zh-CN"/>
        </w:rPr>
        <w:t>联系人：</w:t>
      </w:r>
      <w:r>
        <w:rPr>
          <w:rFonts w:hint="eastAsia" w:ascii="宋体" w:hAnsi="宋体" w:eastAsia="宋体" w:cs="宋体"/>
          <w:color w:val="auto"/>
          <w:sz w:val="32"/>
          <w:szCs w:val="32"/>
          <w:lang w:val="en-US" w:eastAsia="zh-CN"/>
        </w:rPr>
        <w:t>谢</w:t>
      </w:r>
      <w:r>
        <w:rPr>
          <w:rFonts w:hint="eastAsia" w:ascii="宋体" w:hAnsi="宋体" w:eastAsia="宋体" w:cs="宋体"/>
          <w:color w:val="auto"/>
          <w:sz w:val="32"/>
          <w:szCs w:val="32"/>
          <w:lang w:eastAsia="zh-CN"/>
        </w:rPr>
        <w:t>老师028-6597</w:t>
      </w:r>
      <w:r>
        <w:rPr>
          <w:rFonts w:hint="eastAsia" w:ascii="宋体" w:hAnsi="宋体" w:eastAsia="宋体" w:cs="宋体"/>
          <w:color w:val="auto"/>
          <w:sz w:val="32"/>
          <w:szCs w:val="32"/>
          <w:lang w:val="en-US" w:eastAsia="zh-CN"/>
        </w:rPr>
        <w:t>8240</w:t>
      </w:r>
      <w:r>
        <w:rPr>
          <w:rFonts w:hint="eastAsia" w:ascii="宋体" w:hAnsi="宋体" w:eastAsia="宋体" w:cs="宋体"/>
          <w:color w:val="auto"/>
          <w:sz w:val="32"/>
          <w:szCs w:val="32"/>
          <w:lang w:eastAsia="zh-CN"/>
        </w:rPr>
        <w:t>。</w:t>
      </w:r>
    </w:p>
    <w:p w14:paraId="732A92A2">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10.4采购相关事宜解释权归招标采购部，联系人：赵老师。 联系电话：028-65978224 。</w:t>
      </w:r>
    </w:p>
    <w:p w14:paraId="2F467928">
      <w:pPr>
        <w:pStyle w:val="7"/>
        <w:widowControl/>
        <w:adjustRightInd w:val="0"/>
        <w:snapToGrid w:val="0"/>
        <w:spacing w:beforeAutospacing="0" w:afterAutospacing="0" w:line="500" w:lineRule="exact"/>
        <w:ind w:left="16" w:firstLine="640" w:firstLineChars="200"/>
        <w:jc w:val="both"/>
        <w:rPr>
          <w:rFonts w:hint="eastAsia" w:ascii="宋体" w:hAnsi="宋体" w:eastAsia="宋体" w:cs="宋体"/>
          <w:color w:val="auto"/>
          <w:sz w:val="32"/>
          <w:szCs w:val="32"/>
        </w:rPr>
      </w:pPr>
    </w:p>
    <w:p w14:paraId="0D41771C">
      <w:pPr>
        <w:widowControl/>
        <w:spacing w:line="500" w:lineRule="exact"/>
        <w:jc w:val="left"/>
        <w:rPr>
          <w:rFonts w:hint="eastAsia" w:ascii="宋体" w:hAnsi="宋体" w:eastAsia="宋体" w:cs="宋体"/>
          <w:color w:val="auto"/>
          <w:sz w:val="32"/>
          <w:szCs w:val="32"/>
        </w:rPr>
      </w:pPr>
    </w:p>
    <w:p w14:paraId="42C1DB00">
      <w:pPr>
        <w:widowControl/>
        <w:spacing w:line="500" w:lineRule="exact"/>
        <w:jc w:val="left"/>
        <w:rPr>
          <w:rFonts w:hint="eastAsia" w:ascii="宋体" w:hAnsi="宋体" w:eastAsia="宋体" w:cs="宋体"/>
          <w:color w:val="auto"/>
          <w:sz w:val="32"/>
          <w:szCs w:val="32"/>
        </w:rPr>
      </w:pPr>
    </w:p>
    <w:p w14:paraId="619F2632">
      <w:pPr>
        <w:widowControl/>
        <w:spacing w:line="500" w:lineRule="exact"/>
        <w:jc w:val="left"/>
        <w:rPr>
          <w:rFonts w:hint="eastAsia" w:ascii="宋体" w:hAnsi="宋体" w:eastAsia="宋体" w:cs="宋体"/>
          <w:color w:val="auto"/>
          <w:sz w:val="32"/>
          <w:szCs w:val="32"/>
        </w:rPr>
      </w:pPr>
      <w:r>
        <w:rPr>
          <w:rFonts w:hint="eastAsia" w:ascii="宋体" w:hAnsi="宋体" w:eastAsia="宋体" w:cs="宋体"/>
          <w:color w:val="auto"/>
          <w:sz w:val="32"/>
          <w:szCs w:val="32"/>
        </w:rPr>
        <w:t>附件：1.采购需求</w:t>
      </w:r>
    </w:p>
    <w:p w14:paraId="703528C8">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2.</w:t>
      </w:r>
      <w:r>
        <w:rPr>
          <w:rFonts w:hint="eastAsia" w:ascii="宋体" w:hAnsi="宋体" w:eastAsia="宋体" w:cs="宋体"/>
          <w:bCs/>
          <w:color w:val="auto"/>
          <w:kern w:val="0"/>
          <w:sz w:val="32"/>
          <w:szCs w:val="32"/>
          <w:shd w:val="clear" w:color="auto" w:fill="FFFFFF"/>
        </w:rPr>
        <w:t>资格证明文件装订顺序</w:t>
      </w:r>
    </w:p>
    <w:p w14:paraId="602E9013">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3.</w:t>
      </w:r>
      <w:r>
        <w:rPr>
          <w:rFonts w:hint="eastAsia" w:ascii="宋体" w:hAnsi="宋体" w:eastAsia="宋体" w:cs="宋体"/>
          <w:bCs/>
          <w:color w:val="auto"/>
          <w:kern w:val="0"/>
          <w:sz w:val="32"/>
          <w:szCs w:val="32"/>
          <w:shd w:val="clear" w:color="auto" w:fill="FFFFFF"/>
        </w:rPr>
        <w:t>采购响应文件装订顺序</w:t>
      </w:r>
    </w:p>
    <w:p w14:paraId="0CA7A149">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4.</w:t>
      </w:r>
      <w:r>
        <w:rPr>
          <w:rFonts w:hint="eastAsia" w:ascii="宋体" w:hAnsi="宋体" w:eastAsia="宋体" w:cs="宋体"/>
          <w:bCs/>
          <w:color w:val="auto"/>
          <w:kern w:val="0"/>
          <w:sz w:val="32"/>
          <w:szCs w:val="32"/>
          <w:shd w:val="clear" w:color="auto" w:fill="FFFFFF"/>
        </w:rPr>
        <w:t>主要表格格式</w:t>
      </w:r>
    </w:p>
    <w:p w14:paraId="58E0DB29">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5.</w:t>
      </w:r>
      <w:r>
        <w:rPr>
          <w:rFonts w:hint="eastAsia" w:ascii="宋体" w:hAnsi="宋体" w:eastAsia="宋体" w:cs="宋体"/>
          <w:bCs/>
          <w:color w:val="auto"/>
          <w:kern w:val="0"/>
          <w:sz w:val="32"/>
          <w:szCs w:val="32"/>
          <w:shd w:val="clear" w:color="auto" w:fill="FFFFFF"/>
        </w:rPr>
        <w:t>反商业贿赂承诺书</w:t>
      </w:r>
    </w:p>
    <w:p w14:paraId="110EFAF6">
      <w:pPr>
        <w:widowControl/>
        <w:adjustRightInd w:val="0"/>
        <w:snapToGrid w:val="0"/>
        <w:spacing w:line="500" w:lineRule="exact"/>
        <w:ind w:firstLine="960" w:firstLineChars="300"/>
        <w:rPr>
          <w:rFonts w:hint="eastAsia" w:ascii="宋体" w:hAnsi="宋体" w:eastAsia="宋体" w:cs="宋体"/>
          <w:bCs/>
          <w:color w:val="auto"/>
          <w:kern w:val="0"/>
          <w:sz w:val="32"/>
          <w:szCs w:val="32"/>
          <w:shd w:val="clear" w:color="auto" w:fill="FFFFFF"/>
        </w:rPr>
      </w:pPr>
      <w:r>
        <w:rPr>
          <w:rFonts w:hint="eastAsia" w:ascii="宋体" w:hAnsi="宋体" w:eastAsia="宋体" w:cs="宋体"/>
          <w:bCs/>
          <w:color w:val="auto"/>
          <w:kern w:val="0"/>
          <w:sz w:val="32"/>
          <w:szCs w:val="32"/>
          <w:shd w:val="clear" w:color="auto" w:fill="FFFFFF"/>
          <w:lang w:val="en-US" w:eastAsia="zh-CN"/>
        </w:rPr>
        <w:t>6.</w:t>
      </w:r>
      <w:r>
        <w:rPr>
          <w:rFonts w:hint="eastAsia" w:ascii="宋体" w:hAnsi="宋体" w:eastAsia="宋体" w:cs="宋体"/>
          <w:bCs/>
          <w:color w:val="auto"/>
          <w:kern w:val="0"/>
          <w:sz w:val="32"/>
          <w:szCs w:val="32"/>
          <w:shd w:val="clear" w:color="auto" w:fill="FFFFFF"/>
        </w:rPr>
        <w:t>无围标、串标行为承诺书</w:t>
      </w:r>
    </w:p>
    <w:p w14:paraId="6BB9077F">
      <w:pPr>
        <w:widowControl/>
        <w:adjustRightInd w:val="0"/>
        <w:snapToGrid w:val="0"/>
        <w:spacing w:line="500" w:lineRule="exact"/>
        <w:ind w:firstLine="960" w:firstLineChars="300"/>
        <w:rPr>
          <w:rFonts w:hint="eastAsia" w:ascii="宋体" w:hAnsi="宋体" w:eastAsia="宋体" w:cs="宋体"/>
          <w:color w:val="auto"/>
        </w:rPr>
      </w:pPr>
      <w:r>
        <w:rPr>
          <w:rFonts w:hint="eastAsia" w:ascii="宋体" w:hAnsi="宋体" w:eastAsia="宋体" w:cs="宋体"/>
          <w:bCs/>
          <w:color w:val="auto"/>
          <w:kern w:val="0"/>
          <w:sz w:val="32"/>
          <w:szCs w:val="32"/>
          <w:shd w:val="clear" w:color="auto" w:fill="FFFFFF"/>
          <w:lang w:val="en-US" w:eastAsia="zh-CN"/>
        </w:rPr>
        <w:t>7.</w:t>
      </w:r>
      <w:r>
        <w:rPr>
          <w:rFonts w:hint="eastAsia" w:ascii="宋体" w:hAnsi="宋体" w:eastAsia="宋体" w:cs="宋体"/>
          <w:bCs/>
          <w:color w:val="auto"/>
          <w:kern w:val="0"/>
          <w:sz w:val="32"/>
          <w:szCs w:val="32"/>
          <w:shd w:val="clear" w:color="auto" w:fill="FFFFFF"/>
        </w:rPr>
        <w:t>供应商遵守招标采购纪律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EB2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D0E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2AD0E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61CCC"/>
    <w:rsid w:val="00DE02AD"/>
    <w:rsid w:val="00DE4BB5"/>
    <w:rsid w:val="00E45104"/>
    <w:rsid w:val="05E01F5E"/>
    <w:rsid w:val="07531349"/>
    <w:rsid w:val="08945011"/>
    <w:rsid w:val="0A902D78"/>
    <w:rsid w:val="0BBE064B"/>
    <w:rsid w:val="0D73260F"/>
    <w:rsid w:val="0EE32E18"/>
    <w:rsid w:val="0F706100"/>
    <w:rsid w:val="146F2E2A"/>
    <w:rsid w:val="16164F82"/>
    <w:rsid w:val="17C92362"/>
    <w:rsid w:val="1B3F6E6D"/>
    <w:rsid w:val="1F90634B"/>
    <w:rsid w:val="213739BA"/>
    <w:rsid w:val="214D7FEC"/>
    <w:rsid w:val="27941805"/>
    <w:rsid w:val="2D6657E3"/>
    <w:rsid w:val="31C65FE0"/>
    <w:rsid w:val="34190265"/>
    <w:rsid w:val="35DB1D4C"/>
    <w:rsid w:val="3BC60CD2"/>
    <w:rsid w:val="3E534D12"/>
    <w:rsid w:val="3ECA0ADA"/>
    <w:rsid w:val="4112174C"/>
    <w:rsid w:val="431C0819"/>
    <w:rsid w:val="44395066"/>
    <w:rsid w:val="45E241B2"/>
    <w:rsid w:val="4BF83643"/>
    <w:rsid w:val="4E3221F7"/>
    <w:rsid w:val="507A37EF"/>
    <w:rsid w:val="54B91BD4"/>
    <w:rsid w:val="5512068D"/>
    <w:rsid w:val="58672B06"/>
    <w:rsid w:val="58862707"/>
    <w:rsid w:val="597E7408"/>
    <w:rsid w:val="5A917BA6"/>
    <w:rsid w:val="5D1C1A12"/>
    <w:rsid w:val="5E9345EC"/>
    <w:rsid w:val="606732FC"/>
    <w:rsid w:val="665925BF"/>
    <w:rsid w:val="698247EA"/>
    <w:rsid w:val="6D446BD9"/>
    <w:rsid w:val="6DAF6244"/>
    <w:rsid w:val="6E361E1A"/>
    <w:rsid w:val="77CFD026"/>
    <w:rsid w:val="78241BFE"/>
    <w:rsid w:val="79A4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link w:val="14"/>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qFormat/>
    <w:uiPriority w:val="0"/>
    <w:rPr>
      <w:b/>
      <w:bCs/>
    </w:rPr>
  </w:style>
  <w:style w:type="character" w:styleId="11">
    <w:name w:val="annotation reference"/>
    <w:basedOn w:val="10"/>
    <w:qFormat/>
    <w:uiPriority w:val="0"/>
    <w:rPr>
      <w:sz w:val="21"/>
      <w:szCs w:val="21"/>
    </w:r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1612</Words>
  <Characters>1800</Characters>
  <Lines>55</Lines>
  <Paragraphs>57</Paragraphs>
  <TotalTime>0</TotalTime>
  <ScaleCrop>false</ScaleCrop>
  <LinksUpToDate>false</LinksUpToDate>
  <CharactersWithSpaces>1820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2025-08-04T03:59:00Z</dcterms:created>
  <dc:creator>嫣然一竹</dc:creator>
  <cp:lastModifiedBy>徐凤年</cp:lastModifiedBy>
  <dcterms:modified xsi:type="dcterms:W3CDTF">2026-06-11T07:53:07Z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eyJoZGlkIjoiYjk5ODM0YmMxOWJiYWQyNDU4MGIzYWRmYTA0ZmI5NDciLCJ1c2VySWQiOiI5MzA5NTA1OTUifQ==</vt:lpwstr>
  </property>
  <property fmtid="{D5CDD505-2E9C-101B-9397-08002B2CF9AE}" pid="4" name="ICV">
    <vt:lpwstr>D8595C159D944276B17670B2C1F4D38B_13</vt:lpwstr>
  </property>
</Properties>
</file>