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8A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cs="黑体"/>
          <w:sz w:val="44"/>
          <w:szCs w:val="44"/>
          <w:lang w:val="en-US" w:eastAsia="zh-CN"/>
        </w:rPr>
      </w:pPr>
      <w:r>
        <w:rPr>
          <w:rFonts w:hint="eastAsia" w:ascii="方正小标宋简体" w:hAnsi="方正小标宋简体" w:eastAsia="方正小标宋简体" w:cs="方正小标宋简体"/>
          <w:sz w:val="44"/>
          <w:szCs w:val="44"/>
          <w:lang w:val="en-US" w:eastAsia="zh-CN"/>
        </w:rPr>
        <w:t>乳腺容积超声远程诊断项目</w:t>
      </w:r>
      <w:r>
        <w:rPr>
          <w:rFonts w:hint="eastAsia" w:ascii="黑体" w:hAnsi="宋体" w:eastAsia="黑体" w:cs="黑体"/>
          <w:sz w:val="44"/>
          <w:szCs w:val="44"/>
          <w:lang w:val="en-US" w:eastAsia="zh-CN"/>
        </w:rPr>
        <w:t>市场调研公告（第三次）</w:t>
      </w:r>
    </w:p>
    <w:p w14:paraId="4E556D28">
      <w:pPr>
        <w:pStyle w:val="10"/>
        <w:rPr>
          <w:rFonts w:hint="eastAsia"/>
          <w:lang w:eastAsia="zh-CN"/>
        </w:rPr>
      </w:pPr>
    </w:p>
    <w:p w14:paraId="2AD25A43">
      <w:pPr>
        <w:spacing w:line="360" w:lineRule="auto"/>
        <w:ind w:firstLine="560" w:firstLineChars="200"/>
        <w:jc w:val="both"/>
        <w:rPr>
          <w:rFonts w:hint="eastAsia" w:asciiTheme="minorEastAsia" w:hAnsiTheme="minorEastAsia"/>
          <w:sz w:val="28"/>
          <w:szCs w:val="28"/>
        </w:rPr>
      </w:pPr>
      <w:r>
        <w:rPr>
          <w:rFonts w:hint="eastAsia" w:asciiTheme="minorEastAsia" w:hAnsiTheme="minorEastAsia"/>
          <w:sz w:val="28"/>
          <w:szCs w:val="28"/>
        </w:rPr>
        <w:t>一、项目名称：</w:t>
      </w:r>
      <w:r>
        <w:rPr>
          <w:rFonts w:hint="eastAsia" w:asciiTheme="minorEastAsia" w:hAnsiTheme="minorEastAsia" w:eastAsiaTheme="minorEastAsia" w:cstheme="minorBidi"/>
          <w:sz w:val="28"/>
          <w:szCs w:val="28"/>
          <w:lang w:val="en-US" w:eastAsia="zh-CN"/>
        </w:rPr>
        <w:t>乳腺容积超声远程诊断项目</w:t>
      </w:r>
      <w:r>
        <w:rPr>
          <w:rFonts w:hint="eastAsia" w:asciiTheme="minorEastAsia" w:hAnsiTheme="minorEastAsia" w:cstheme="minorBidi"/>
          <w:sz w:val="28"/>
          <w:szCs w:val="28"/>
          <w:lang w:val="en-US" w:eastAsia="zh-CN"/>
        </w:rPr>
        <w:t>（第三次）</w:t>
      </w:r>
      <w:r>
        <w:rPr>
          <w:rFonts w:hint="eastAsia" w:asciiTheme="minorEastAsia" w:hAnsiTheme="minorEastAsia"/>
          <w:sz w:val="28"/>
          <w:szCs w:val="28"/>
          <w:lang w:eastAsia="zh-CN"/>
        </w:rPr>
        <w:t>。</w:t>
      </w:r>
    </w:p>
    <w:p w14:paraId="313B8B3E">
      <w:pPr>
        <w:spacing w:line="360" w:lineRule="auto"/>
        <w:ind w:firstLine="560" w:firstLineChars="200"/>
        <w:jc w:val="both"/>
        <w:rPr>
          <w:rFonts w:hint="eastAsia" w:asciiTheme="minorEastAsia" w:hAnsiTheme="minorEastAsia"/>
          <w:sz w:val="28"/>
          <w:szCs w:val="28"/>
        </w:rPr>
      </w:pPr>
      <w:r>
        <w:rPr>
          <w:rFonts w:hint="eastAsia" w:asciiTheme="minorEastAsia" w:hAnsiTheme="minorEastAsia"/>
          <w:sz w:val="28"/>
          <w:szCs w:val="28"/>
        </w:rPr>
        <w:t>二、本市场调研项目在“四川省妇幼保健院”主页(http:∥www.fybj.net)上公开发布（提供免费下载），供符合条件的潜在供应商前来参加市场调研。</w:t>
      </w:r>
    </w:p>
    <w:p w14:paraId="5429D881">
      <w:pPr>
        <w:spacing w:line="360" w:lineRule="auto"/>
        <w:ind w:firstLine="560" w:firstLineChars="200"/>
        <w:jc w:val="both"/>
        <w:rPr>
          <w:rFonts w:hint="eastAsia" w:asciiTheme="minorEastAsia" w:hAnsiTheme="minorEastAsia"/>
          <w:sz w:val="28"/>
          <w:szCs w:val="28"/>
          <w:highlight w:val="none"/>
        </w:rPr>
      </w:pPr>
      <w:r>
        <w:rPr>
          <w:rFonts w:hint="eastAsia" w:asciiTheme="minorEastAsia" w:hAnsiTheme="minorEastAsia"/>
          <w:sz w:val="28"/>
          <w:szCs w:val="28"/>
          <w:highlight w:val="none"/>
        </w:rPr>
        <w:t>三、市场调研期限：20</w:t>
      </w:r>
      <w:r>
        <w:rPr>
          <w:rFonts w:hint="eastAsia" w:asciiTheme="minorEastAsia" w:hAnsiTheme="minorEastAsia"/>
          <w:sz w:val="28"/>
          <w:szCs w:val="28"/>
          <w:highlight w:val="none"/>
          <w:lang w:val="en-US" w:eastAsia="zh-CN"/>
        </w:rPr>
        <w:t>26</w:t>
      </w:r>
      <w:r>
        <w:rPr>
          <w:rFonts w:hint="eastAsia" w:asciiTheme="minorEastAsia" w:hAnsiTheme="minorEastAsia"/>
          <w:sz w:val="28"/>
          <w:szCs w:val="28"/>
          <w:highlight w:val="none"/>
        </w:rPr>
        <w:t>年</w:t>
      </w:r>
      <w:r>
        <w:rPr>
          <w:rFonts w:hint="eastAsia" w:asciiTheme="minorEastAsia" w:hAnsiTheme="minorEastAsia"/>
          <w:sz w:val="28"/>
          <w:szCs w:val="28"/>
          <w:highlight w:val="none"/>
          <w:lang w:val="en-US" w:eastAsia="zh-CN"/>
        </w:rPr>
        <w:t>4</w:t>
      </w:r>
      <w:r>
        <w:rPr>
          <w:rFonts w:hint="eastAsia" w:asciiTheme="minorEastAsia" w:hAnsiTheme="minorEastAsia"/>
          <w:sz w:val="28"/>
          <w:szCs w:val="28"/>
          <w:highlight w:val="none"/>
        </w:rPr>
        <w:t>月</w:t>
      </w:r>
      <w:r>
        <w:rPr>
          <w:rFonts w:hint="eastAsia" w:asciiTheme="minorEastAsia" w:hAnsiTheme="minorEastAsia"/>
          <w:sz w:val="28"/>
          <w:szCs w:val="28"/>
          <w:highlight w:val="none"/>
          <w:lang w:val="en-US" w:eastAsia="zh-CN"/>
        </w:rPr>
        <w:t>13</w:t>
      </w:r>
      <w:r>
        <w:rPr>
          <w:rFonts w:hint="eastAsia" w:asciiTheme="minorEastAsia" w:hAnsiTheme="minorEastAsia"/>
          <w:sz w:val="28"/>
          <w:szCs w:val="28"/>
          <w:highlight w:val="none"/>
        </w:rPr>
        <w:t>日-</w:t>
      </w:r>
      <w:r>
        <w:rPr>
          <w:rFonts w:hint="eastAsia" w:asciiTheme="minorEastAsia" w:hAnsiTheme="minorEastAsia"/>
          <w:sz w:val="28"/>
          <w:szCs w:val="28"/>
          <w:highlight w:val="none"/>
          <w:lang w:val="en-US" w:eastAsia="zh-CN"/>
        </w:rPr>
        <w:t>4</w:t>
      </w:r>
      <w:r>
        <w:rPr>
          <w:rFonts w:hint="eastAsia" w:asciiTheme="minorEastAsia" w:hAnsiTheme="minorEastAsia"/>
          <w:sz w:val="28"/>
          <w:szCs w:val="28"/>
          <w:highlight w:val="none"/>
        </w:rPr>
        <w:t>月</w:t>
      </w:r>
      <w:r>
        <w:rPr>
          <w:rFonts w:hint="eastAsia" w:asciiTheme="minorEastAsia" w:hAnsiTheme="minorEastAsia"/>
          <w:sz w:val="28"/>
          <w:szCs w:val="28"/>
          <w:highlight w:val="none"/>
          <w:lang w:val="en-US" w:eastAsia="zh-CN"/>
        </w:rPr>
        <w:t>17</w:t>
      </w:r>
      <w:r>
        <w:rPr>
          <w:rFonts w:hint="eastAsia" w:asciiTheme="minorEastAsia" w:hAnsiTheme="minorEastAsia"/>
          <w:sz w:val="28"/>
          <w:szCs w:val="28"/>
          <w:highlight w:val="none"/>
        </w:rPr>
        <w:t>日。</w:t>
      </w:r>
    </w:p>
    <w:p w14:paraId="3AD44B8B">
      <w:p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市场调研期间，请各潜在供应商选择以下资料递交方式递交项目调研书，以下方式二选一：</w:t>
      </w:r>
    </w:p>
    <w:p w14:paraId="5EAFE7B2">
      <w:pPr>
        <w:spacing w:line="360" w:lineRule="auto"/>
        <w:ind w:firstLine="560" w:firstLineChars="200"/>
        <w:jc w:val="both"/>
        <w:rPr>
          <w:rFonts w:hint="default" w:ascii="宋体" w:hAnsi="宋体"/>
          <w:sz w:val="28"/>
          <w:szCs w:val="28"/>
          <w:lang w:val="en-US" w:eastAsia="zh-CN"/>
        </w:rPr>
      </w:pPr>
      <w:r>
        <w:rPr>
          <w:rFonts w:hint="eastAsia" w:ascii="宋体" w:hAnsi="宋体"/>
          <w:sz w:val="28"/>
          <w:szCs w:val="28"/>
          <w:lang w:val="en-US" w:eastAsia="zh-CN"/>
        </w:rPr>
        <w:t>1.将电子版资料发送至</w:t>
      </w: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HYPERLINK "mailto:sfyyyfzb@163.com" </w:instrText>
      </w:r>
      <w:r>
        <w:rPr>
          <w:rFonts w:hint="eastAsia" w:ascii="宋体" w:hAnsi="宋体"/>
          <w:sz w:val="28"/>
          <w:szCs w:val="28"/>
          <w:lang w:val="en-US" w:eastAsia="zh-CN"/>
        </w:rPr>
        <w:fldChar w:fldCharType="separate"/>
      </w:r>
      <w:r>
        <w:rPr>
          <w:rStyle w:val="8"/>
          <w:rFonts w:hint="eastAsia" w:ascii="宋体" w:hAnsi="宋体"/>
          <w:sz w:val="28"/>
          <w:szCs w:val="28"/>
          <w:lang w:val="en-US" w:eastAsia="zh-CN"/>
        </w:rPr>
        <w:t>sfyyyfzb@163.com</w:t>
      </w:r>
      <w:r>
        <w:rPr>
          <w:rFonts w:hint="eastAsia" w:ascii="宋体" w:hAnsi="宋体"/>
          <w:sz w:val="28"/>
          <w:szCs w:val="28"/>
          <w:lang w:val="en-US" w:eastAsia="zh-CN"/>
        </w:rPr>
        <w:fldChar w:fldCharType="end"/>
      </w:r>
      <w:r>
        <w:rPr>
          <w:rFonts w:hint="eastAsia" w:ascii="宋体" w:hAnsi="宋体"/>
          <w:sz w:val="28"/>
          <w:szCs w:val="28"/>
          <w:lang w:val="en-US" w:eastAsia="zh-CN"/>
        </w:rPr>
        <w:t xml:space="preserve"> 邮箱。</w:t>
      </w:r>
    </w:p>
    <w:p w14:paraId="6FA24D85">
      <w:pPr>
        <w:spacing w:line="360" w:lineRule="auto"/>
        <w:ind w:firstLine="560" w:firstLineChars="200"/>
        <w:jc w:val="both"/>
        <w:rPr>
          <w:rFonts w:hint="eastAsia" w:asciiTheme="minorEastAsia" w:hAnsiTheme="minorEastAsia"/>
          <w:sz w:val="28"/>
          <w:szCs w:val="28"/>
        </w:rPr>
      </w:pPr>
      <w:r>
        <w:rPr>
          <w:rFonts w:hint="eastAsia" w:ascii="宋体" w:hAnsi="宋体"/>
          <w:sz w:val="28"/>
          <w:szCs w:val="28"/>
          <w:lang w:val="en-US" w:eastAsia="zh-CN"/>
        </w:rPr>
        <w:t>2.到四川省妇幼保健运营发展部（综合楼(2号楼)311办公室）提交纸质资料。</w:t>
      </w:r>
    </w:p>
    <w:p w14:paraId="097E86FE">
      <w:pPr>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四、合作内容：</w:t>
      </w:r>
    </w:p>
    <w:p w14:paraId="0D40413C">
      <w:pPr>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包括但不限于以下内容：</w:t>
      </w:r>
    </w:p>
    <w:p w14:paraId="20706D17">
      <w:pPr>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我院组织具备资质的ABUS诊断专业技术人员提供ABUS远程会诊服务；我院不负责收集患者检查信息，仅对合作方的合作医疗机构通过远程服务平台提交的图像资料出具诊断报告。</w:t>
      </w:r>
    </w:p>
    <w:p w14:paraId="212584E8">
      <w:pPr>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合作方提供远程服务平台，合作方或合作方的合作医疗机构将患者的全部ABUS图像及相关病历资料上传至远程服务平台；合作方保证提供完整、清晰的超声影像资料。</w:t>
      </w:r>
    </w:p>
    <w:p w14:paraId="749173BC">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五、合作方案</w:t>
      </w:r>
    </w:p>
    <w:p w14:paraId="31679445">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内容包括但不限于以下内容：1.合作模式；2.合作服务内容；3.收费及双方分配比例；4.增值服务；5.业绩展示；6.其他等。</w:t>
      </w:r>
    </w:p>
    <w:p w14:paraId="6DEE57AE">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六、提供真实齐全的市场项目调研书文件一份（保证所提供的各种材料和证明材料的真实性，承担相应的法律责任，提供的所有资料须加盖鲜章，并请按照下面的顺序装订）：</w:t>
      </w:r>
    </w:p>
    <w:p w14:paraId="4960D99B">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1.封面（注明品目、公司名称、联系人、联系电话、加盖公司印章）。</w:t>
      </w:r>
    </w:p>
    <w:p w14:paraId="40619580">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2.目录（标记页码）。</w:t>
      </w:r>
    </w:p>
    <w:p w14:paraId="6AEA884A">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3.营业执照（经有效年检，副本复印件）、税务证（国、地税副本复印件）、组织机构代码证（经有效年检，副本复印件）或提供三证合一的营业执照（经有效年检，副本复印件）。</w:t>
      </w:r>
    </w:p>
    <w:p w14:paraId="316D4DB4">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4.法定代表人身份授权书（原件）,附法定代表人与经办人身份证复印件。</w:t>
      </w:r>
    </w:p>
    <w:p w14:paraId="73B5D6D6">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5.具有履行合同所必需的人员、设备设施和专业技术能力（出具承诺函及相关资质证明）。</w:t>
      </w:r>
    </w:p>
    <w:p w14:paraId="2090E440">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6.软件平台医疗器械注册信息和证书复印件。</w:t>
      </w:r>
    </w:p>
    <w:p w14:paraId="124A9E25">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7.软件平台可供四川省妇幼保健院ABUS远程会诊的书面证明原件。</w:t>
      </w:r>
    </w:p>
    <w:p w14:paraId="00E10190">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8.月均远程诊断合作数量。</w:t>
      </w:r>
    </w:p>
    <w:p w14:paraId="2869D87E">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9.需要提供的其他资料。</w:t>
      </w:r>
    </w:p>
    <w:p w14:paraId="66C4E821">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10.合作方案。</w:t>
      </w:r>
    </w:p>
    <w:p w14:paraId="1D2B1D10">
      <w:pPr>
        <w:spacing w:line="360" w:lineRule="auto"/>
        <w:ind w:firstLine="560" w:firstLineChars="20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11.封底。</w:t>
      </w:r>
    </w:p>
    <w:p w14:paraId="172A8CB3">
      <w:pPr>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七</w:t>
      </w:r>
      <w:r>
        <w:rPr>
          <w:rFonts w:hint="eastAsia" w:ascii="宋体" w:hAnsi="宋体"/>
          <w:sz w:val="28"/>
          <w:szCs w:val="28"/>
        </w:rPr>
        <w:t>、其他说明</w:t>
      </w:r>
    </w:p>
    <w:p w14:paraId="7532C39C">
      <w:pPr>
        <w:spacing w:line="360" w:lineRule="auto"/>
        <w:ind w:firstLine="560" w:firstLineChars="200"/>
        <w:jc w:val="left"/>
        <w:rPr>
          <w:rFonts w:hint="eastAsia" w:ascii="宋体" w:hAnsi="宋体"/>
          <w:sz w:val="28"/>
          <w:szCs w:val="28"/>
        </w:rPr>
      </w:pPr>
      <w:r>
        <w:rPr>
          <w:rFonts w:hint="eastAsia" w:ascii="宋体" w:hAnsi="宋体"/>
          <w:sz w:val="28"/>
          <w:szCs w:val="28"/>
        </w:rPr>
        <w:t>1.根据要求及自身实际，用A4纸编制市场</w:t>
      </w:r>
      <w:r>
        <w:rPr>
          <w:rFonts w:hint="eastAsia" w:ascii="宋体" w:hAnsi="宋体"/>
          <w:sz w:val="28"/>
          <w:szCs w:val="28"/>
          <w:lang w:eastAsia="zh-CN"/>
        </w:rPr>
        <w:t>项目</w:t>
      </w:r>
      <w:r>
        <w:rPr>
          <w:rFonts w:hint="eastAsia" w:ascii="宋体" w:hAnsi="宋体"/>
          <w:sz w:val="28"/>
          <w:szCs w:val="28"/>
        </w:rPr>
        <w:t>调研书，严格按上述第</w:t>
      </w:r>
      <w:r>
        <w:rPr>
          <w:rFonts w:hint="eastAsia" w:ascii="宋体" w:hAnsi="宋体"/>
          <w:sz w:val="28"/>
          <w:szCs w:val="28"/>
          <w:lang w:eastAsia="zh-CN"/>
        </w:rPr>
        <w:t>五</w:t>
      </w:r>
      <w:r>
        <w:rPr>
          <w:rFonts w:hint="eastAsia" w:ascii="宋体" w:hAnsi="宋体"/>
          <w:sz w:val="28"/>
          <w:szCs w:val="28"/>
        </w:rPr>
        <w:t>条的装订顺序编制市场项目调研书。</w:t>
      </w:r>
    </w:p>
    <w:p w14:paraId="77C63AAD">
      <w:pPr>
        <w:spacing w:line="360" w:lineRule="auto"/>
        <w:ind w:firstLine="560" w:firstLineChars="200"/>
        <w:jc w:val="left"/>
        <w:rPr>
          <w:rFonts w:hint="eastAsia" w:ascii="宋体" w:hAnsi="宋体"/>
          <w:sz w:val="28"/>
          <w:szCs w:val="28"/>
        </w:rPr>
      </w:pPr>
      <w:r>
        <w:rPr>
          <w:rFonts w:hint="eastAsia" w:ascii="宋体" w:hAnsi="宋体"/>
          <w:sz w:val="28"/>
          <w:szCs w:val="28"/>
        </w:rPr>
        <w:t>2.提供的所有资料须加盖公司</w:t>
      </w:r>
      <w:r>
        <w:rPr>
          <w:rFonts w:hint="eastAsia" w:ascii="宋体" w:hAnsi="宋体"/>
          <w:sz w:val="28"/>
          <w:szCs w:val="28"/>
          <w:lang w:eastAsia="zh-CN"/>
        </w:rPr>
        <w:t>公章</w:t>
      </w:r>
      <w:r>
        <w:rPr>
          <w:rFonts w:hint="eastAsia" w:ascii="宋体" w:hAnsi="宋体"/>
          <w:sz w:val="28"/>
          <w:szCs w:val="28"/>
        </w:rPr>
        <w:t>。</w:t>
      </w:r>
    </w:p>
    <w:p w14:paraId="1395B34E">
      <w:pPr>
        <w:spacing w:line="360" w:lineRule="auto"/>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3.提供的所有资料须保证字体清晰可见，若资料模糊不可读，视为无效。</w:t>
      </w:r>
    </w:p>
    <w:p w14:paraId="57FE5DE0">
      <w:pPr>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.特别申明：该公示的需求，仅作为医院市场调研参考使用，无任何针对性，如有不全之处，敬请理解，最终服务的技术参数以</w:t>
      </w:r>
      <w:r>
        <w:rPr>
          <w:rFonts w:hint="eastAsia" w:ascii="宋体" w:hAnsi="宋体"/>
          <w:sz w:val="28"/>
          <w:szCs w:val="28"/>
          <w:lang w:eastAsia="zh-CN"/>
        </w:rPr>
        <w:t>遴选</w:t>
      </w:r>
      <w:r>
        <w:rPr>
          <w:rFonts w:hint="eastAsia" w:ascii="宋体" w:hAnsi="宋体"/>
          <w:sz w:val="28"/>
          <w:szCs w:val="28"/>
        </w:rPr>
        <w:t>时为准。市场</w:t>
      </w:r>
      <w:r>
        <w:rPr>
          <w:rFonts w:hint="eastAsia" w:ascii="宋体" w:hAnsi="宋体"/>
          <w:sz w:val="28"/>
          <w:szCs w:val="28"/>
          <w:lang w:eastAsia="zh-CN"/>
        </w:rPr>
        <w:t>项目</w:t>
      </w:r>
      <w:r>
        <w:rPr>
          <w:rFonts w:hint="eastAsia" w:ascii="宋体" w:hAnsi="宋体"/>
          <w:sz w:val="28"/>
          <w:szCs w:val="28"/>
        </w:rPr>
        <w:t>调研书的内容包括但不限于我院公示的参数需求，各合作机构可增加提供。</w:t>
      </w:r>
    </w:p>
    <w:p w14:paraId="01F21963">
      <w:pPr>
        <w:spacing w:line="360" w:lineRule="auto"/>
        <w:ind w:firstLine="560" w:firstLineChars="200"/>
        <w:jc w:val="left"/>
        <w:rPr>
          <w:rFonts w:hint="eastAsia" w:ascii="宋体" w:hAnsi="宋体"/>
          <w:sz w:val="28"/>
          <w:szCs w:val="28"/>
        </w:rPr>
      </w:pPr>
      <w:r>
        <w:rPr>
          <w:rFonts w:hint="eastAsia" w:ascii="宋体" w:hAnsi="宋体"/>
          <w:sz w:val="28"/>
          <w:szCs w:val="28"/>
          <w:highlight w:val="none"/>
          <w:lang w:val="en-US" w:eastAsia="zh-CN"/>
        </w:rPr>
        <w:t>八</w:t>
      </w:r>
      <w:r>
        <w:rPr>
          <w:rFonts w:hint="eastAsia" w:ascii="宋体" w:hAnsi="宋体"/>
          <w:sz w:val="28"/>
          <w:szCs w:val="28"/>
          <w:highlight w:val="none"/>
        </w:rPr>
        <w:t>、市场</w:t>
      </w:r>
      <w:r>
        <w:rPr>
          <w:rFonts w:hint="eastAsia" w:ascii="宋体" w:hAnsi="宋体"/>
          <w:sz w:val="28"/>
          <w:szCs w:val="28"/>
          <w:highlight w:val="none"/>
          <w:lang w:eastAsia="zh-CN"/>
        </w:rPr>
        <w:t>项目</w:t>
      </w:r>
      <w:r>
        <w:rPr>
          <w:rFonts w:hint="eastAsia" w:ascii="宋体" w:hAnsi="宋体"/>
          <w:sz w:val="28"/>
          <w:szCs w:val="28"/>
          <w:highlight w:val="none"/>
        </w:rPr>
        <w:t>调研书的递交：</w:t>
      </w:r>
      <w:r>
        <w:rPr>
          <w:rFonts w:hint="eastAsia" w:ascii="宋体" w:hAnsi="宋体"/>
          <w:sz w:val="28"/>
          <w:szCs w:val="28"/>
          <w:lang w:val="en-US" w:eastAsia="zh-CN"/>
        </w:rPr>
        <w:t>自本公告发布之日起至4月17日下午5:00</w:t>
      </w:r>
      <w:r>
        <w:rPr>
          <w:rFonts w:hint="eastAsia" w:ascii="宋体" w:hAnsi="宋体"/>
          <w:sz w:val="28"/>
          <w:szCs w:val="28"/>
          <w:highlight w:val="none"/>
        </w:rPr>
        <w:t>，</w:t>
      </w:r>
      <w:r>
        <w:rPr>
          <w:rFonts w:hint="eastAsia" w:ascii="宋体" w:hAnsi="宋体"/>
          <w:sz w:val="28"/>
          <w:szCs w:val="28"/>
          <w:highlight w:val="none"/>
          <w:lang w:val="en-US" w:eastAsia="zh-CN"/>
        </w:rPr>
        <w:t>按照上述第三条中资料递交方式向我院递交项目调研书</w:t>
      </w:r>
      <w:r>
        <w:rPr>
          <w:rFonts w:hint="eastAsia" w:ascii="宋体" w:hAnsi="宋体"/>
          <w:sz w:val="28"/>
          <w:szCs w:val="28"/>
        </w:rPr>
        <w:t>。</w:t>
      </w:r>
    </w:p>
    <w:p w14:paraId="37B0EDE8">
      <w:pPr>
        <w:spacing w:line="360" w:lineRule="auto"/>
        <w:ind w:firstLine="560" w:firstLineChars="200"/>
        <w:jc w:val="left"/>
        <w:rPr>
          <w:rFonts w:hint="eastAsia" w:ascii="宋体" w:hAnsi="宋体"/>
          <w:sz w:val="28"/>
          <w:szCs w:val="28"/>
        </w:rPr>
      </w:pPr>
      <w:r>
        <w:rPr>
          <w:rFonts w:hint="eastAsia" w:ascii="宋体" w:hAnsi="宋体"/>
          <w:sz w:val="28"/>
          <w:szCs w:val="28"/>
        </w:rPr>
        <w:t>地址：成都市武侯区沙堰西二街290号</w:t>
      </w:r>
    </w:p>
    <w:p w14:paraId="4B4734B3">
      <w:pPr>
        <w:spacing w:line="360" w:lineRule="auto"/>
        <w:ind w:firstLine="560" w:firstLineChars="200"/>
        <w:jc w:val="left"/>
        <w:rPr>
          <w:rFonts w:hint="eastAsia" w:ascii="宋体" w:hAnsi="宋体"/>
          <w:sz w:val="28"/>
          <w:szCs w:val="28"/>
        </w:rPr>
      </w:pPr>
      <w:r>
        <w:rPr>
          <w:rFonts w:hint="eastAsia" w:ascii="宋体" w:hAnsi="宋体"/>
          <w:sz w:val="28"/>
          <w:szCs w:val="28"/>
        </w:rPr>
        <w:t>联系人：</w:t>
      </w:r>
      <w:r>
        <w:rPr>
          <w:rFonts w:hint="eastAsia" w:ascii="宋体" w:hAnsi="宋体"/>
          <w:sz w:val="28"/>
          <w:szCs w:val="28"/>
          <w:lang w:val="en-US" w:eastAsia="zh-CN"/>
        </w:rPr>
        <w:t>张老师</w:t>
      </w:r>
      <w:r>
        <w:rPr>
          <w:rFonts w:hint="eastAsia" w:ascii="宋体" w:hAnsi="宋体"/>
          <w:sz w:val="28"/>
          <w:szCs w:val="28"/>
        </w:rPr>
        <w:t xml:space="preserve">     </w:t>
      </w:r>
    </w:p>
    <w:p w14:paraId="1D07F193">
      <w:pPr>
        <w:spacing w:line="360" w:lineRule="auto"/>
        <w:ind w:firstLine="560" w:firstLineChars="200"/>
        <w:jc w:val="left"/>
        <w:rPr>
          <w:rFonts w:hint="default" w:asciiTheme="minorEastAsia" w:hAnsiTheme="minorEastAsia"/>
          <w:sz w:val="28"/>
          <w:szCs w:val="28"/>
          <w:lang w:val="en-US" w:eastAsia="zh-CN"/>
        </w:rPr>
      </w:pPr>
      <w:r>
        <w:rPr>
          <w:rFonts w:hint="eastAsia" w:ascii="宋体" w:hAnsi="宋体"/>
          <w:sz w:val="28"/>
          <w:szCs w:val="28"/>
        </w:rPr>
        <w:t>电话：028-65978</w:t>
      </w:r>
      <w:r>
        <w:rPr>
          <w:rFonts w:hint="eastAsia" w:ascii="宋体" w:hAnsi="宋体"/>
          <w:sz w:val="28"/>
          <w:szCs w:val="28"/>
          <w:lang w:val="en-US" w:eastAsia="zh-CN"/>
        </w:rPr>
        <w:t>149。</w:t>
      </w:r>
    </w:p>
    <w:p w14:paraId="043BD598">
      <w:pPr>
        <w:rPr>
          <w:rFonts w:hint="eastAsia" w:ascii="仿宋_GB2312" w:hAnsi="仿宋_GB2312" w:eastAsia="仿宋_GB2312" w:cs="仿宋_GB2312"/>
          <w:sz w:val="32"/>
          <w:szCs w:val="32"/>
        </w:rPr>
      </w:pPr>
    </w:p>
    <w:p w14:paraId="23E13189">
      <w:pPr>
        <w:pStyle w:val="10"/>
        <w:rPr>
          <w:rFonts w:hint="eastAsia" w:asciiTheme="minorEastAsia" w:hAnsiTheme="minorEastAsia"/>
          <w:sz w:val="28"/>
          <w:szCs w:val="28"/>
        </w:rPr>
      </w:pPr>
      <w:bookmarkStart w:id="0" w:name="_GoBack"/>
      <w:bookmarkEnd w:id="0"/>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GRhZTE4ZDQ1NWU0NTliNDQ5YTk5NzNjMzQ3MzEifQ=="/>
  </w:docVars>
  <w:rsids>
    <w:rsidRoot w:val="57F66717"/>
    <w:rsid w:val="030400E9"/>
    <w:rsid w:val="03377AA2"/>
    <w:rsid w:val="0486774C"/>
    <w:rsid w:val="06EF2B8C"/>
    <w:rsid w:val="0746614E"/>
    <w:rsid w:val="07FF0FF1"/>
    <w:rsid w:val="09C84D89"/>
    <w:rsid w:val="0A5653A2"/>
    <w:rsid w:val="0CC50B1A"/>
    <w:rsid w:val="0F91589E"/>
    <w:rsid w:val="116D6DB5"/>
    <w:rsid w:val="126F6B43"/>
    <w:rsid w:val="12DC3AAD"/>
    <w:rsid w:val="135F56D1"/>
    <w:rsid w:val="14F21AD2"/>
    <w:rsid w:val="15BA4A5C"/>
    <w:rsid w:val="194272E3"/>
    <w:rsid w:val="19E75211"/>
    <w:rsid w:val="1A821280"/>
    <w:rsid w:val="1B2A24B2"/>
    <w:rsid w:val="1B6B6A28"/>
    <w:rsid w:val="1D530E41"/>
    <w:rsid w:val="21612F6B"/>
    <w:rsid w:val="22760A39"/>
    <w:rsid w:val="23D63454"/>
    <w:rsid w:val="25706A02"/>
    <w:rsid w:val="26153106"/>
    <w:rsid w:val="26887965"/>
    <w:rsid w:val="26C66E36"/>
    <w:rsid w:val="27793633"/>
    <w:rsid w:val="27D20FFF"/>
    <w:rsid w:val="29086F3D"/>
    <w:rsid w:val="290C172D"/>
    <w:rsid w:val="2BFA7026"/>
    <w:rsid w:val="2FEB2EC8"/>
    <w:rsid w:val="305B3A81"/>
    <w:rsid w:val="30E34124"/>
    <w:rsid w:val="31E00A6C"/>
    <w:rsid w:val="327F4D4C"/>
    <w:rsid w:val="32B85394"/>
    <w:rsid w:val="32FB183C"/>
    <w:rsid w:val="35126EA7"/>
    <w:rsid w:val="36761798"/>
    <w:rsid w:val="370A0557"/>
    <w:rsid w:val="385A55C3"/>
    <w:rsid w:val="3D143CBF"/>
    <w:rsid w:val="3FF42689"/>
    <w:rsid w:val="40F94827"/>
    <w:rsid w:val="412A1038"/>
    <w:rsid w:val="42660B19"/>
    <w:rsid w:val="45546EF6"/>
    <w:rsid w:val="473B0AC1"/>
    <w:rsid w:val="473E2065"/>
    <w:rsid w:val="4DA25C98"/>
    <w:rsid w:val="51081306"/>
    <w:rsid w:val="52A31916"/>
    <w:rsid w:val="53096F47"/>
    <w:rsid w:val="57F66717"/>
    <w:rsid w:val="58FB7FCD"/>
    <w:rsid w:val="595158E7"/>
    <w:rsid w:val="5A375B52"/>
    <w:rsid w:val="5ACF5165"/>
    <w:rsid w:val="5B975C3F"/>
    <w:rsid w:val="5BA27B6D"/>
    <w:rsid w:val="5FAA42B9"/>
    <w:rsid w:val="604B7971"/>
    <w:rsid w:val="63D47F63"/>
    <w:rsid w:val="64395C36"/>
    <w:rsid w:val="65BF5154"/>
    <w:rsid w:val="68874F91"/>
    <w:rsid w:val="697B6918"/>
    <w:rsid w:val="6A440E91"/>
    <w:rsid w:val="6A8B35AD"/>
    <w:rsid w:val="6AD519BD"/>
    <w:rsid w:val="6B8C5D4F"/>
    <w:rsid w:val="6EBC367F"/>
    <w:rsid w:val="6FCF73D7"/>
    <w:rsid w:val="720D28DC"/>
    <w:rsid w:val="7256079C"/>
    <w:rsid w:val="72F43321"/>
    <w:rsid w:val="7361698E"/>
    <w:rsid w:val="760C2BC8"/>
    <w:rsid w:val="7B7E5B44"/>
    <w:rsid w:val="7B8822CA"/>
    <w:rsid w:val="7C856C63"/>
    <w:rsid w:val="7DC0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next w:val="1"/>
    <w:qFormat/>
    <w:uiPriority w:val="0"/>
    <w:pPr>
      <w:widowControl w:val="0"/>
      <w:spacing w:line="576" w:lineRule="exact"/>
      <w:ind w:firstLine="880" w:firstLineChars="200"/>
    </w:pPr>
    <w:rPr>
      <w:rFonts w:ascii="仿宋_GB2312" w:hAnsi="仿宋_GB2312" w:eastAsia="仿宋_GB2312" w:cs="Times New Roman"/>
      <w:bCs/>
      <w:kern w:val="2"/>
      <w:sz w:val="32"/>
      <w:szCs w:val="21"/>
      <w:lang w:val="en-US" w:eastAsia="zh-CN" w:bidi="ar-SA"/>
    </w:rPr>
  </w:style>
  <w:style w:type="paragraph" w:styleId="3">
    <w:name w:val="Normal Indent"/>
    <w:basedOn w:val="1"/>
    <w:qFormat/>
    <w:uiPriority w:val="0"/>
    <w:pPr>
      <w:ind w:firstLine="420" w:firstLineChars="200"/>
    </w:pPr>
  </w:style>
  <w:style w:type="paragraph" w:styleId="4">
    <w:name w:val="Body Text"/>
    <w:basedOn w:val="1"/>
    <w:next w:val="1"/>
    <w:semiHidden/>
    <w:unhideWhenUsed/>
    <w:qFormat/>
    <w:uiPriority w:val="99"/>
    <w:pPr>
      <w:spacing w:after="12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BodyText"/>
    <w:basedOn w:val="1"/>
    <w:qFormat/>
    <w:uiPriority w:val="0"/>
    <w:pPr>
      <w:spacing w:after="120"/>
      <w:jc w:val="both"/>
      <w:textAlignment w:val="baseline"/>
    </w:pPr>
    <w:rPr>
      <w:rFonts w:ascii="Times New Roman"/>
      <w:kern w:val="2"/>
      <w:sz w:val="21"/>
      <w:szCs w:val="24"/>
      <w:lang w:val="en-US" w:eastAsia="zh-CN" w:bidi="ar-SA"/>
    </w:rPr>
  </w:style>
  <w:style w:type="paragraph" w:customStyle="1" w:styleId="10">
    <w:name w:val="表格文字"/>
    <w:basedOn w:val="11"/>
    <w:qFormat/>
    <w:uiPriority w:val="0"/>
  </w:style>
  <w:style w:type="paragraph" w:customStyle="1" w:styleId="11">
    <w:name w:val="表格文字（两侧对齐）"/>
    <w:basedOn w:val="1"/>
    <w:qFormat/>
    <w:uiPriority w:val="0"/>
    <w:pPr>
      <w:widowControl w:val="0"/>
      <w:spacing w:line="240" w:lineRule="auto"/>
      <w:ind w:firstLine="0" w:firstLineChars="0"/>
    </w:pPr>
    <w:rPr>
      <w:rFonts w:ascii="Calibri" w:hAnsi="Calibri" w:cs="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1077</Words>
  <Characters>1174</Characters>
  <Lines>0</Lines>
  <Paragraphs>0</Paragraphs>
  <TotalTime>13</TotalTime>
  <ScaleCrop>false</ScaleCrop>
  <LinksUpToDate>false</LinksUpToDate>
  <CharactersWithSpaces>1180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2022-04-24T06:20:00Z</dcterms:created>
  <dc:creator>杨沁菀</dc:creator>
  <cp:lastModifiedBy>张译文</cp:lastModifiedBy>
  <dcterms:modified xsi:type="dcterms:W3CDTF">2026-04-09T06:18:15Z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8E68D751BC6E46ADACC2D8977FD8A665</vt:lpwstr>
  </property>
  <property fmtid="{D5CDD505-2E9C-101B-9397-08002B2CF9AE}" pid="4" name="commondata">
    <vt:lpwstr>eyJoZGlkIjoiODg2NGRhZTE4ZDQ1NWU0NTliNDQ5YTk5NzNjMzQ3MzEifQ==</vt:lpwstr>
  </property>
  <property fmtid="{D5CDD505-2E9C-101B-9397-08002B2CF9AE}" pid="5" name="KSOTemplateDocerSaveRecord">
    <vt:lpwstr>eyJoZGlkIjoiN2ZhODQ0ZTFlOWVmZTYyMDZkOGYyYjAwYWU1MWZmYjYiLCJ1c2VySWQiOiI3NjYwOTc0MTAifQ==</vt:lpwstr>
  </property>
</Properties>
</file>