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/>
        <w:jc w:val="center"/>
        <w:rPr>
          <w:rFonts w:ascii="Calibri" w:hAnsi="Calibri" w:cs="Calibri"/>
          <w:i w:val="0"/>
          <w:caps w:val="0"/>
          <w:color w:val="333333"/>
          <w:spacing w:val="0"/>
          <w:sz w:val="24"/>
          <w:szCs w:val="24"/>
        </w:rPr>
      </w:pPr>
      <w:bookmarkStart w:id="0" w:name="OLE_LINK1"/>
      <w:r>
        <w:rPr>
          <w:rFonts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四川省妇幼保健院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“一次性双极射频等离子体手术电极”临时采购项目-采购公告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/>
        <w:jc w:val="center"/>
        <w:rPr>
          <w:rFonts w:hint="default" w:ascii="Calibri" w:hAnsi="Calibri" w:cs="Calibri"/>
          <w:i w:val="0"/>
          <w:caps w:val="0"/>
          <w:color w:val="333333"/>
          <w:spacing w:val="0"/>
          <w:sz w:val="24"/>
          <w:szCs w:val="24"/>
        </w:rPr>
      </w:pPr>
      <w:r>
        <w:rPr>
          <w:rFonts w:ascii="仿宋" w:hAnsi="仿宋" w:eastAsia="仿宋" w:cs="仿宋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各位供应商，我院需临时采购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“一次性双极射频等离子体手术电极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婴儿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喉部刀头）（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需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匹配医院设备使用（等离子机器品牌：邦士医疗；型号：ARS600）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,2套，预算9200元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”，要求有现货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能4月9日下午送达医院</w:t>
      </w:r>
      <w:bookmarkStart w:id="1" w:name="_GoBack"/>
      <w:bookmarkEnd w:id="1"/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both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请潜在供应商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日1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:00前按以下《临时采购报价表》格式，将盖章后的产品报价PDF扫描件发送至医学装备部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卢</w:t>
      </w: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老师（联系方式：028-65978222）。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16"/>
          <w:szCs w:val="1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16"/>
          <w:szCs w:val="16"/>
        </w:rPr>
      </w:pPr>
      <w:r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附件1：《临时采购报价表》</w:t>
      </w:r>
    </w:p>
    <w:bookmarkEnd w:id="0"/>
    <w:p>
      <w:pPr>
        <w:shd w:val="clea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A3087"/>
    <w:rsid w:val="1627449A"/>
    <w:rsid w:val="292C18E6"/>
    <w:rsid w:val="317F722F"/>
    <w:rsid w:val="351711FC"/>
    <w:rsid w:val="3AA21E1F"/>
    <w:rsid w:val="4C8B6CA8"/>
    <w:rsid w:val="50B808FF"/>
    <w:rsid w:val="54832B57"/>
    <w:rsid w:val="55676BF8"/>
    <w:rsid w:val="616F584C"/>
    <w:rsid w:val="64DA00E1"/>
    <w:rsid w:val="67D8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2025-05-16T01:02:00Z</dcterms:created>
  <dc:creator>Administrator</dc:creator>
  <cp:lastModifiedBy>卢</cp:lastModifiedBy>
  <dcterms:modified xsi:type="dcterms:W3CDTF">2026-04-08T02:42:06Z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