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44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附件1：</w:t>
      </w:r>
    </w:p>
    <w:p>
      <w:pPr>
        <w:pStyle w:val="9"/>
        <w:widowControl/>
        <w:spacing w:line="700" w:lineRule="atLeast"/>
        <w:jc w:val="center"/>
        <w:rPr>
          <w:rFonts w:ascii="方正小标宋简体" w:hAnsi="楷体" w:eastAsia="方正小标宋简体" w:cs="仿宋_GB2312"/>
          <w:bCs/>
          <w:color w:val="000000"/>
          <w:sz w:val="36"/>
          <w:szCs w:val="36"/>
        </w:rPr>
      </w:pP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  <w:lang w:val="en-US" w:eastAsia="zh-CN"/>
        </w:rPr>
        <w:t>会议室定制水杯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</w:rPr>
        <w:t>采购要求</w:t>
      </w:r>
    </w:p>
    <w:p>
      <w:pPr>
        <w:pStyle w:val="9"/>
        <w:widowControl/>
        <w:spacing w:line="44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一、项目概况</w:t>
      </w:r>
    </w:p>
    <w:p>
      <w:pPr>
        <w:pStyle w:val="9"/>
        <w:widowControl/>
        <w:spacing w:line="440" w:lineRule="exact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会议室定制水杯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采购</w:t>
      </w:r>
    </w:p>
    <w:p>
      <w:pPr>
        <w:pStyle w:val="9"/>
        <w:widowControl/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2.项目位置：四川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妇幼保健院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天府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院区（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双流区岐黄二路1515号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pStyle w:val="9"/>
        <w:widowControl/>
        <w:spacing w:line="440" w:lineRule="exact"/>
        <w:rPr>
          <w:rFonts w:hint="eastAsia"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二、参数要求</w:t>
      </w:r>
      <w:bookmarkStart w:id="0" w:name="_GoBack"/>
      <w:bookmarkEnd w:id="0"/>
    </w:p>
    <w:p>
      <w:pPr>
        <w:pStyle w:val="9"/>
        <w:widowControl/>
        <w:spacing w:line="44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1.数量：40个</w:t>
      </w:r>
    </w:p>
    <w:p>
      <w:pPr>
        <w:pStyle w:val="9"/>
        <w:widowControl/>
        <w:spacing w:line="44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2.材质：陶瓷骨瓷杯</w:t>
      </w:r>
    </w:p>
    <w:p>
      <w:pPr>
        <w:pStyle w:val="9"/>
        <w:widowControl/>
        <w:spacing w:line="440" w:lineRule="exac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3.需定制加印医院LOGO，金色。</w:t>
      </w:r>
    </w:p>
    <w:p>
      <w:pPr>
        <w:pStyle w:val="21"/>
        <w:spacing w:line="360" w:lineRule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4.制作周期：1周。</w:t>
      </w:r>
    </w:p>
    <w:p>
      <w:pPr>
        <w:pStyle w:val="21"/>
        <w:spacing w:line="360" w:lineRule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drawing>
          <wp:inline distT="0" distB="0" distL="114300" distR="114300">
            <wp:extent cx="2073275" cy="2765425"/>
            <wp:effectExtent l="0" t="0" r="3175" b="15875"/>
            <wp:docPr id="1" name="图片 1" descr="天府院区会议水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府院区会议水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1"/>
        <w:spacing w:line="360" w:lineRule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参考图</w:t>
      </w:r>
    </w:p>
    <w:p>
      <w:pPr>
        <w:pStyle w:val="21"/>
        <w:spacing w:line="360" w:lineRule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</w:p>
    <w:p>
      <w:pPr>
        <w:pStyle w:val="21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项目要求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需提供物品详细参数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如图片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彩印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材质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pStyle w:val="21"/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附件2:</w:t>
      </w:r>
    </w:p>
    <w:p>
      <w:pPr>
        <w:spacing w:line="240" w:lineRule="atLeas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采购投标文件装订顺序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1、封面（公司、项目、联系人、联系方式）；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2、目录；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3、品目及报价表；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4、企业营业执照（复印件）；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5、法定代表人授权书、法人、经办人身份证（复印件）；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6、设计规范或标准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7、售后服务承诺书</w:t>
      </w:r>
      <w:r>
        <w:rPr>
          <w:rFonts w:hint="eastAsia" w:ascii="仿宋_GB2312" w:eastAsia="仿宋_GB2312"/>
          <w:sz w:val="28"/>
          <w:szCs w:val="28"/>
          <w:lang w:eastAsia="zh-CN"/>
        </w:rPr>
        <w:t>（质保期和售后服务）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8、产品介绍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、封底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注：请务必按以上顺序装订资料，如有非中文资料，请同时提供中文翻译件。</w:t>
      </w: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附件3:</w:t>
      </w:r>
    </w:p>
    <w:p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品目及报价表</w:t>
      </w:r>
    </w:p>
    <w:tbl>
      <w:tblPr>
        <w:tblStyle w:val="11"/>
        <w:tblW w:w="85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92"/>
        <w:gridCol w:w="1776"/>
        <w:gridCol w:w="843"/>
        <w:gridCol w:w="1559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7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4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5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1NDA1ZmVjZTgwYjg0NDlhY2E1OTNhMmIxN2FmYTcifQ=="/>
  </w:docVars>
  <w:rsids>
    <w:rsidRoot w:val="00CD1793"/>
    <w:rsid w:val="000824CD"/>
    <w:rsid w:val="000B6E1D"/>
    <w:rsid w:val="000C0965"/>
    <w:rsid w:val="0011542D"/>
    <w:rsid w:val="001920D0"/>
    <w:rsid w:val="002C4A98"/>
    <w:rsid w:val="004655EC"/>
    <w:rsid w:val="0052515D"/>
    <w:rsid w:val="005637D3"/>
    <w:rsid w:val="007C2867"/>
    <w:rsid w:val="007F4109"/>
    <w:rsid w:val="00810A96"/>
    <w:rsid w:val="00846588"/>
    <w:rsid w:val="008B71F5"/>
    <w:rsid w:val="00A12068"/>
    <w:rsid w:val="00A450B9"/>
    <w:rsid w:val="00A502F4"/>
    <w:rsid w:val="00BE3F6B"/>
    <w:rsid w:val="00C81DCB"/>
    <w:rsid w:val="00CD1793"/>
    <w:rsid w:val="00EF6E0E"/>
    <w:rsid w:val="00F44593"/>
    <w:rsid w:val="00F463F6"/>
    <w:rsid w:val="00F95FF3"/>
    <w:rsid w:val="00FB00FE"/>
    <w:rsid w:val="00FB7A19"/>
    <w:rsid w:val="06786651"/>
    <w:rsid w:val="073430CD"/>
    <w:rsid w:val="08561D22"/>
    <w:rsid w:val="089F2029"/>
    <w:rsid w:val="0A6C0BF4"/>
    <w:rsid w:val="161436A8"/>
    <w:rsid w:val="18D038B8"/>
    <w:rsid w:val="237F5555"/>
    <w:rsid w:val="25850238"/>
    <w:rsid w:val="266750EB"/>
    <w:rsid w:val="3D411C5E"/>
    <w:rsid w:val="48953B94"/>
    <w:rsid w:val="48C16DCB"/>
    <w:rsid w:val="4D085149"/>
    <w:rsid w:val="545D5807"/>
    <w:rsid w:val="54E31B80"/>
    <w:rsid w:val="55582EA8"/>
    <w:rsid w:val="581D72FE"/>
    <w:rsid w:val="5BD20EBE"/>
    <w:rsid w:val="65751F8D"/>
    <w:rsid w:val="6C9F70D2"/>
    <w:rsid w:val="75CB65B2"/>
    <w:rsid w:val="7B8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2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link w:val="15"/>
    <w:qFormat/>
    <w:uiPriority w:val="0"/>
    <w:pPr>
      <w:ind w:left="567" w:leftChars="270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Body Text First Indent 2"/>
    <w:basedOn w:val="6"/>
    <w:link w:val="16"/>
    <w:qFormat/>
    <w:uiPriority w:val="0"/>
    <w:pPr>
      <w:tabs>
        <w:tab w:val="left" w:pos="2700"/>
      </w:tabs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Char"/>
    <w:basedOn w:val="13"/>
    <w:link w:val="6"/>
    <w:qFormat/>
    <w:uiPriority w:val="0"/>
    <w:rPr>
      <w:rFonts w:ascii="Calibri" w:hAnsi="Calibri"/>
    </w:rPr>
  </w:style>
  <w:style w:type="character" w:customStyle="1" w:styleId="16">
    <w:name w:val="正文首行缩进 2 Char"/>
    <w:basedOn w:val="15"/>
    <w:link w:val="10"/>
    <w:qFormat/>
    <w:uiPriority w:val="0"/>
  </w:style>
  <w:style w:type="character" w:customStyle="1" w:styleId="17">
    <w:name w:val="批注文字 Char"/>
    <w:basedOn w:val="13"/>
    <w:link w:val="4"/>
    <w:semiHidden/>
    <w:qFormat/>
    <w:uiPriority w:val="99"/>
    <w:rPr>
      <w:kern w:val="2"/>
      <w:sz w:val="21"/>
      <w:szCs w:val="22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3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2966</Words>
  <Characters>3045</Characters>
  <Lines>20</Lines>
  <Paragraphs>5</Paragraphs>
  <TotalTime>4</TotalTime>
  <ScaleCrop>false</ScaleCrop>
  <LinksUpToDate>false</LinksUpToDate>
  <CharactersWithSpaces>3167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</dc:creator>
  <cp:lastModifiedBy>hasee</cp:lastModifiedBy>
  <dcterms:modified xsi:type="dcterms:W3CDTF">2026-02-25T04:16:12Z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50F99F6E471E42D4BE74247872BB6D09</vt:lpwstr>
  </property>
</Properties>
</file>