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>附件1：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  <w:t xml:space="preserve">  天府院区IPTV电视信号源和固话系统项目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>一、项目概况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>1.项目名称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  <w:lang w:eastAsia="zh-CN"/>
        </w:rPr>
        <w:t>：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  <w:t>天府院区IPTV电视信号源和固话系统项目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>2.项目位置：成都市武侯区沙堰西二街290号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>3.区域范围：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  <w:t>成都双流岐黄路二路1515号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>4.介质范围：包括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  <w:t>天府院区后勤设备网络、楼控系统和IPTV电话项目设计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>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  <w:t>二、项目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>原则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>1.总体原则：总体规划、分期实施；平台可有效持续支撑医院的管理、运维和节能改造，达到指导医院持续降低能源消耗和提高工作效率的目标；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>2.相关标准:满足国家、地方相关政策要求及相关行业标准和规范；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  <w:t>3.电视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>信号源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  <w:t>3.1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 xml:space="preserve">现网直播EPG面板输出不低于60路频道。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  <w:t>3.2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 xml:space="preserve"> 机顶盒采用主流配置，Android 4.4及以上；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  <w:t>3.3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>光猫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  <w:lang w:eastAsia="zh-CN"/>
        </w:rPr>
        <w:t>：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>采用主流主芯片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  <w:t>固话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>整体要求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  <w:lang w:eastAsia="zh-CN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>1、新建一套语音通信系统，现有需求容量1000线，为便于后续扩容不增设备只增加授权，故语音核心主机设计注册量应不低于1200线，采用框架模块化板卡设计，便于后续板卡扩容。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>2、快速部署:通过网络部署即可实现语音全覆盖，如果部署扩展业务，通过IP接入即可实现业务开通，无需对现有方案进行改造。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>3、扩容方便:系统应使用普通话机和IP话机混合组网模式，在不增加语音核心设备的情况下可以随时在现有系统上升级切换，在现有方案基础上，增加适当的设备或模块，即可实现系统用户扩容、网络覆盖范围延伸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>4、系统安全:关闭非必须端口，通过注册黑白名单、访问黑白名单、以及权限等级限制、数据加密等方式保证系统的安全性。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  <w:t>三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>、单位要求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>1.参与投标的投标人必须具有独立法人资格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>2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  <w:t>.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>具有本招标项目相应技术服务能力的企业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  <w:t>三大运营商优先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>3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  <w:t>.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>本次招标不接受联合体投标。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>4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  <w:t>.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>调研单位有更合理建议，需及时反馈后勤保障部。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  <w:t>四、项目清单：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  <w:t>天府院区IPTV电视信号源和固话系统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382"/>
        <w:gridCol w:w="2814"/>
        <w:gridCol w:w="951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right="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238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系统名称</w:t>
            </w:r>
          </w:p>
        </w:tc>
        <w:tc>
          <w:tcPr>
            <w:tcW w:w="281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设备及功能模块</w:t>
            </w:r>
          </w:p>
        </w:tc>
        <w:tc>
          <w:tcPr>
            <w:tcW w:w="95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right="0" w:firstLine="240" w:firstLineChars="10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单位</w:t>
            </w:r>
          </w:p>
        </w:tc>
        <w:tc>
          <w:tcPr>
            <w:tcW w:w="121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right="0" w:firstLine="240" w:firstLineChars="10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82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IPTV电视系统</w:t>
            </w:r>
          </w:p>
        </w:tc>
        <w:tc>
          <w:tcPr>
            <w:tcW w:w="281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IPTV信号源</w:t>
            </w:r>
          </w:p>
        </w:tc>
        <w:tc>
          <w:tcPr>
            <w:tcW w:w="95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21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1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光猫</w:t>
            </w:r>
          </w:p>
        </w:tc>
        <w:tc>
          <w:tcPr>
            <w:tcW w:w="95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21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1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机顶盒</w:t>
            </w:r>
          </w:p>
        </w:tc>
        <w:tc>
          <w:tcPr>
            <w:tcW w:w="95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21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82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固话系统</w:t>
            </w:r>
          </w:p>
        </w:tc>
        <w:tc>
          <w:tcPr>
            <w:tcW w:w="281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语音中继</w:t>
            </w:r>
          </w:p>
        </w:tc>
        <w:tc>
          <w:tcPr>
            <w:tcW w:w="95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21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统一通信网关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套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right="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统一通信网关主控板</w:t>
            </w:r>
          </w:p>
        </w:tc>
        <w:tc>
          <w:tcPr>
            <w:tcW w:w="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块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right="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统一通信网关数字中继板</w:t>
            </w:r>
          </w:p>
        </w:tc>
        <w:tc>
          <w:tcPr>
            <w:tcW w:w="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块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融合通信用户许可</w:t>
            </w:r>
          </w:p>
        </w:tc>
        <w:tc>
          <w:tcPr>
            <w:tcW w:w="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个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right="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电话录音服务器标准版</w:t>
            </w:r>
          </w:p>
        </w:tc>
        <w:tc>
          <w:tcPr>
            <w:tcW w:w="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台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right="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电话录音用户许可软件</w:t>
            </w:r>
          </w:p>
        </w:tc>
        <w:tc>
          <w:tcPr>
            <w:tcW w:w="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个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计费软件</w:t>
            </w:r>
          </w:p>
        </w:tc>
        <w:tc>
          <w:tcPr>
            <w:tcW w:w="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套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话务台软件</w:t>
            </w:r>
          </w:p>
        </w:tc>
        <w:tc>
          <w:tcPr>
            <w:tcW w:w="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套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left="0" w:right="0" w:firstLine="420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555555"/>
                <w:spacing w:val="0"/>
                <w:sz w:val="24"/>
                <w:szCs w:val="24"/>
                <w:shd w:val="clear" w:color="auto" w:fill="FFFFFF"/>
              </w:rPr>
              <w:t>1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default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  <w:t>注：以上数量为天府院区一期相关设备数量，天府院区二期需参照进行配置，报价需要包含所有费用。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  <w:t>五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>、其他事项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>有意愿参与设计的单位可来院踏勘、洽谈。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>上班时间为8：00—12：00（上午），14：00—17：30（下午）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>附件2：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>报价一览表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 xml:space="preserve">序号 设计子项 金额 数量 总价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>备注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>注：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>1.报价应是最终用户验收合格后的总价，包括现场调研、设计等在内的方案设计相关的所有费用和税费。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>2.“报价一览表”为多页的，每页均需由法定代表人或授权代表签字并盖投标人印章。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>3.备注栏为供应商认为必要的说明事项。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>公司名称：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 xml:space="preserve">代表签字： 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  <w:t xml:space="preserve">            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>联系方式：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>日期：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>附件3：业绩表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 xml:space="preserve">序号 用户 名称 项目名称 合同价格或中标价格 使用时间或中标时间 联系人及联系方式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xNmRkYjkzMDVlYjgwNTg0Y2MzMTRkZThmMTRiNDkifQ=="/>
  </w:docVars>
  <w:rsids>
    <w:rsidRoot w:val="00000000"/>
    <w:rsid w:val="09046A99"/>
    <w:rsid w:val="27580E24"/>
    <w:rsid w:val="32F26CA9"/>
    <w:rsid w:val="36D3294D"/>
    <w:rsid w:val="3C3771AD"/>
    <w:rsid w:val="405C39B3"/>
    <w:rsid w:val="41CF2217"/>
    <w:rsid w:val="41E545C4"/>
    <w:rsid w:val="46005D7F"/>
    <w:rsid w:val="46C67DD9"/>
    <w:rsid w:val="47E66258"/>
    <w:rsid w:val="506B0734"/>
    <w:rsid w:val="52DF3D07"/>
    <w:rsid w:val="60260F22"/>
    <w:rsid w:val="61832254"/>
    <w:rsid w:val="65F04A1A"/>
    <w:rsid w:val="68D73C6F"/>
    <w:rsid w:val="6DED554E"/>
    <w:rsid w:val="73813156"/>
    <w:rsid w:val="757D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32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1739</Words>
  <Characters>1883</Characters>
  <Lines>0</Lines>
  <Paragraphs>0</Paragraphs>
  <TotalTime>17</TotalTime>
  <ScaleCrop>false</ScaleCrop>
  <LinksUpToDate>false</LinksUpToDate>
  <CharactersWithSpaces>1936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2022-08-25T06:12:00Z</dcterms:created>
  <dc:creator>Administrator.DESKTOP-5IFN3JK</dc:creator>
  <cp:lastModifiedBy>陈胜科</cp:lastModifiedBy>
  <dcterms:modified xsi:type="dcterms:W3CDTF">2025-10-21T09:47:06Z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8B32C38D2DB34067B9F86533F9719977</vt:lpwstr>
  </property>
</Properties>
</file>