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pPr w:leftFromText="180" w:rightFromText="180" w:vertAnchor="text" w:horzAnchor="page" w:tblpXSpec="center" w:tblpY="727"/>
        <w:tblOverlap w:val="never"/>
        <w:tblW w:w="9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910"/>
        <w:gridCol w:w="1230"/>
        <w:gridCol w:w="2220"/>
        <w:gridCol w:w="870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28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采购预算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C反应蛋白(CRP)测定试剂盒(乳胶增强免疫散射比浊法)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5674.02元/盒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ab/>
              <w:t>需匹配设备：全自动特定蛋白红细胞沉降率分析仪（品牌：深圳迈瑞，型号：BP 200n）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超敏C反应蛋白(hs—CRP)检测试剂盒(乳胶增强免疫散射比浊法)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6314.59元/盒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血清淀粉样蛋白A(SAA)检测试剂盒(乳胶增强免疫比浊法)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2295.19元/盒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清洗液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1810.37元/盒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C反应蛋白（CRP）校准品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校准品包含a、b、c、d、e五个浓度水平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血清淀粉样蛋白A校准品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ABCDE水平组合装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风湿三项（ASO/CRP/RF）复合质控品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1649.23元/盒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包含低值、高值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血清淀粉样蛋白A质控品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Ⅰ/Ⅱ水平组合装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血细胞分析用溶血剂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420.48元/盒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CRP清洗液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抗缪勒氏管激素（AMH）测定试剂盒（磁微粒化学发光法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需匹配设备：全自动化学发光免疫分析仪（品牌：湖南康晴，型号：Kaeser 8800）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胰岛素样生长因子1（IGF-1）测定试剂盒（磁微粒化学发光法）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胰岛素样生长因子结合蛋白3（IGFBP3)测定试剂盒（磁微粒化学发光法）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骨钙素N端中分子片段（N-MID OC）测定试剂盒（化学发光免疫分析法）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β-胶原特殊序列（β-CTx）测定试剂盒（磁微粒化学发光法）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总I型胶原氨基端延长肽（P1NP）测定试剂盒（磁微粒化学发光法）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促肾上腺皮质激素（ACTH）测定试剂盒（磁微粒化学发光法）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降钙素（CT）测定试剂盒（磁微粒化学发光法）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骨碱性磷酸酶（BAP）测定试剂盒（磁微粒化学发光法）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抑制素B（INH B）测定试剂盒（磁微粒化学发光法）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需匹配设备：全自动化学发光免疫分析仪（品牌：湖南康晴，型号：Kaeser 8800）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17α-羟孕酮（17α-OHP）测定试剂盒（化学发光免疫分析法）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雄烯二酮(ASD)测定试剂盒（磁微粒化学发光法）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胃蛋白酶原I（PG I）测定试剂盒（磁微粒化学发光法）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胃蛋白酶原II（PG II）测定试剂盒（磁微粒化学发光法）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胃泌素17（G-17）测定试剂盒（磁微粒化学发光法）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屋尘螨D1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粉尘螨D2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猫上皮E1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狗上皮E5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芝麻F10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花生F13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大豆F14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牛奶F2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蟹F23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虾F24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鸡蛋F245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牛肉F27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鳕鱼F3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小麦F4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羊肉F88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屋尘H1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蟑螂I6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需匹配设备：全自动化学发光免疫分析仪（品牌：湖南康晴，型号：Kaeser 8800）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烟曲霉M3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交链孢霉M6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柳树T12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普通豚草W1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过敏原特异性IgE抗体（sIgE）测定试剂盒（化学发光免疫分析法）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艾蒿W6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总IgE抗体（TIgE）测定试剂盒（化学发光免疫分析法）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IL-1β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IL-2R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IL-2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IL-4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IL-5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IL-6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IL-8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IL-10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IL-12p70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IL-15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IL-17A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IL-17F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IL-18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IL-22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细胞因子（CK）测定试剂盒（化学发光免疫分析法）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TNF-α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抑制素A（INH A）测定试剂盒（化学发光免疫分析法）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ASA IgA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需匹配设备：全自动化学发光免疫分析仪（品牌：湖南康晴，型号：Kaeser 8800）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ASA IgG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ASA IgM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AOA IgG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AOA IgM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IgG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 IgM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ZP IgA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ZP IgG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ZP IgM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  <w:bookmarkStart w:id="0" w:name="_GoBack"/>
            <w:bookmarkEnd w:id="0"/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HCG IgG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不孕不育测定试剂盒（磁微粒化学发光法）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 IgG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样本稀释液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清洗液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300元/瓶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全自动免疫检验系统用底物液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清洗液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300元/盒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反应杯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250元/袋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HPV基因分型检测试剂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基础款（12+2型）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9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HPV基因分型检测试剂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45元/人份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进阶款（5+9型）</w:t>
            </w: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AC6CE0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772F2F"/>
    <w:rsid w:val="1B9C418C"/>
    <w:rsid w:val="1C257036"/>
    <w:rsid w:val="1CD86382"/>
    <w:rsid w:val="1D2D21E6"/>
    <w:rsid w:val="1DA13597"/>
    <w:rsid w:val="1EDF2ECB"/>
    <w:rsid w:val="1F185624"/>
    <w:rsid w:val="1F44398E"/>
    <w:rsid w:val="212949F4"/>
    <w:rsid w:val="225C13EC"/>
    <w:rsid w:val="248E3E85"/>
    <w:rsid w:val="24CC0F1D"/>
    <w:rsid w:val="250A79BD"/>
    <w:rsid w:val="250F3439"/>
    <w:rsid w:val="256C2F59"/>
    <w:rsid w:val="264B57AA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62F33E8"/>
    <w:rsid w:val="37150BB1"/>
    <w:rsid w:val="39C90EA7"/>
    <w:rsid w:val="39CF2512"/>
    <w:rsid w:val="3A56525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4AA15D6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3C2BE3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CE41D13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310B0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68A7EAE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2025-09-18T03:43:05Z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