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tbl>
      <w:tblPr>
        <w:tblStyle w:val="8"/>
        <w:tblW w:w="82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597"/>
        <w:gridCol w:w="3125"/>
        <w:gridCol w:w="17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59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312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  <w:tc>
          <w:tcPr>
            <w:tcW w:w="175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单价限价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精子活体染色试剂盒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8元/人份</w:t>
            </w:r>
          </w:p>
        </w:tc>
      </w:tr>
    </w:tbl>
    <w:p>
      <w:pPr>
        <w:widowControl/>
        <w:shd w:val="clear"/>
        <w:spacing w:line="400" w:lineRule="atLeast"/>
        <w:jc w:val="left"/>
        <w:rPr>
          <w:rFonts w:hint="default" w:ascii="宋体" w:hAnsi="宋体" w:eastAsia="宋体" w:cs="宋体"/>
          <w:b/>
          <w:color w:val="000000"/>
          <w:kern w:val="0"/>
          <w:sz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备注：推荐</w:t>
      </w:r>
      <w:r>
        <w:rPr>
          <w:rFonts w:hint="eastAsia" w:ascii="宋体" w:hAnsi="宋体" w:cs="宋体"/>
          <w:b/>
          <w:color w:val="000000"/>
          <w:kern w:val="0"/>
          <w:sz w:val="24"/>
        </w:rPr>
        <w:t>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挂网公示产品,并提供挂网商品代码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产品ID或产品流水号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。</w:t>
      </w:r>
      <w:bookmarkStart w:id="0" w:name="_GoBack"/>
      <w:bookmarkEnd w:id="0"/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458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071"/>
        <w:gridCol w:w="1054"/>
        <w:gridCol w:w="893"/>
        <w:gridCol w:w="754"/>
        <w:gridCol w:w="1039"/>
        <w:gridCol w:w="792"/>
        <w:gridCol w:w="1088"/>
        <w:gridCol w:w="1591"/>
        <w:gridCol w:w="1312"/>
        <w:gridCol w:w="902"/>
        <w:gridCol w:w="635"/>
        <w:gridCol w:w="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855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调研产品信息</w:t>
            </w:r>
          </w:p>
        </w:tc>
        <w:tc>
          <w:tcPr>
            <w:tcW w:w="3897" w:type="pct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推荐产品信息</w:t>
            </w:r>
          </w:p>
        </w:tc>
        <w:tc>
          <w:tcPr>
            <w:tcW w:w="246" w:type="pct"/>
            <w:vMerge w:val="restar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调研产品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注册备案产品名称</w:t>
            </w: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2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与挂网平台保持一致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注册备案号</w:t>
            </w:r>
          </w:p>
        </w:tc>
        <w:tc>
          <w:tcPr>
            <w:tcW w:w="616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平台耗材商品代码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S码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产品流水号（试剂）</w:t>
            </w:r>
          </w:p>
        </w:tc>
        <w:tc>
          <w:tcPr>
            <w:tcW w:w="508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产品ID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G码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49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</w:t>
            </w:r>
            <w:r>
              <w:rPr>
                <w:rFonts w:hint="eastAsia" w:ascii="宋体" w:hAnsi="宋体" w:cs="宋体"/>
                <w:kern w:val="0"/>
                <w:sz w:val="24"/>
              </w:rPr>
              <w:t>耗材代码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C码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产地</w:t>
            </w:r>
          </w:p>
        </w:tc>
        <w:tc>
          <w:tcPr>
            <w:tcW w:w="246" w:type="pct"/>
            <w:vMerge w:val="continue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</w:t>
      </w:r>
      <w:r>
        <w:rPr>
          <w:rFonts w:hint="eastAsia" w:ascii="宋体" w:hAnsi="宋体" w:cs="宋体"/>
          <w:kern w:val="0"/>
          <w:sz w:val="24"/>
          <w:lang w:val="en-US" w:eastAsia="zh-CN"/>
        </w:rPr>
        <w:t>调研产品序号</w:t>
      </w:r>
      <w:r>
        <w:rPr>
          <w:rFonts w:hint="eastAsia" w:ascii="宋体" w:hAnsi="宋体" w:cs="宋体"/>
          <w:kern w:val="0"/>
          <w:sz w:val="24"/>
        </w:rPr>
        <w:t>必须和附件1《市场调研</w:t>
      </w:r>
      <w:r>
        <w:rPr>
          <w:rFonts w:hint="eastAsia" w:ascii="宋体" w:hAnsi="宋体" w:cs="宋体"/>
          <w:kern w:val="0"/>
          <w:sz w:val="24"/>
          <w:lang w:val="en-US" w:eastAsia="zh-CN"/>
        </w:rPr>
        <w:t>项目要求</w:t>
      </w:r>
      <w:r>
        <w:rPr>
          <w:rFonts w:hint="eastAsia" w:ascii="宋体" w:hAnsi="宋体" w:cs="宋体"/>
          <w:kern w:val="0"/>
          <w:sz w:val="24"/>
        </w:rPr>
        <w:t>》中的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序号</w:t>
      </w:r>
      <w:r>
        <w:rPr>
          <w:rFonts w:hint="eastAsia" w:ascii="宋体" w:hAnsi="宋体" w:cs="宋体"/>
          <w:kern w:val="0"/>
          <w:sz w:val="24"/>
        </w:rPr>
        <w:t>一致；</w:t>
      </w:r>
    </w:p>
    <w:p>
      <w:pPr>
        <w:widowControl/>
        <w:shd w:val="clear"/>
        <w:spacing w:line="40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耗材。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numPr>
          <w:ilvl w:val="0"/>
          <w:numId w:val="1"/>
        </w:numPr>
        <w:shd w:val="clear"/>
        <w:ind w:firstLine="72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只填写与本次市场调研产品一致或相当的规格型号。</w:t>
      </w:r>
    </w:p>
    <w:p>
      <w:pPr>
        <w:pStyle w:val="2"/>
        <w:widowControl w:val="0"/>
        <w:numPr>
          <w:ilvl w:val="0"/>
          <w:numId w:val="0"/>
        </w:numPr>
        <w:spacing w:after="120"/>
        <w:jc w:val="both"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F6D5"/>
    <w:multiLevelType w:val="singleLevel"/>
    <w:tmpl w:val="19B3F6D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3DFC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7D1F67"/>
    <w:rsid w:val="02B33412"/>
    <w:rsid w:val="03E022AB"/>
    <w:rsid w:val="04E54C1D"/>
    <w:rsid w:val="053651E9"/>
    <w:rsid w:val="05485CF6"/>
    <w:rsid w:val="057A2691"/>
    <w:rsid w:val="06292254"/>
    <w:rsid w:val="063F797E"/>
    <w:rsid w:val="071B0B6D"/>
    <w:rsid w:val="07602C66"/>
    <w:rsid w:val="08AD2EED"/>
    <w:rsid w:val="08C45E9E"/>
    <w:rsid w:val="0A2359F9"/>
    <w:rsid w:val="0A5416D6"/>
    <w:rsid w:val="0ABE547A"/>
    <w:rsid w:val="0B4B551A"/>
    <w:rsid w:val="0C7531FC"/>
    <w:rsid w:val="0DA03F0C"/>
    <w:rsid w:val="0E0111AD"/>
    <w:rsid w:val="0F03151D"/>
    <w:rsid w:val="0FE755BE"/>
    <w:rsid w:val="106710FF"/>
    <w:rsid w:val="107779CF"/>
    <w:rsid w:val="12425193"/>
    <w:rsid w:val="12B65FD1"/>
    <w:rsid w:val="12CF23F2"/>
    <w:rsid w:val="13BD588F"/>
    <w:rsid w:val="13D32C85"/>
    <w:rsid w:val="14884679"/>
    <w:rsid w:val="14A746EE"/>
    <w:rsid w:val="14C71764"/>
    <w:rsid w:val="14EC7941"/>
    <w:rsid w:val="15811E53"/>
    <w:rsid w:val="15E77FDC"/>
    <w:rsid w:val="161652BC"/>
    <w:rsid w:val="165D5B26"/>
    <w:rsid w:val="18CF3235"/>
    <w:rsid w:val="1922378B"/>
    <w:rsid w:val="19855D68"/>
    <w:rsid w:val="199A1D77"/>
    <w:rsid w:val="19D21E58"/>
    <w:rsid w:val="1AFF2CEA"/>
    <w:rsid w:val="1C543737"/>
    <w:rsid w:val="1CC61FC7"/>
    <w:rsid w:val="1CF82821"/>
    <w:rsid w:val="1CFE5D42"/>
    <w:rsid w:val="1E192CDB"/>
    <w:rsid w:val="1E4D4E43"/>
    <w:rsid w:val="1EC54167"/>
    <w:rsid w:val="1EF7704D"/>
    <w:rsid w:val="1F632DE2"/>
    <w:rsid w:val="1F7837D0"/>
    <w:rsid w:val="1FC31F6F"/>
    <w:rsid w:val="1FFB3806"/>
    <w:rsid w:val="20C92D3E"/>
    <w:rsid w:val="21843EF6"/>
    <w:rsid w:val="21D9112D"/>
    <w:rsid w:val="22956DBA"/>
    <w:rsid w:val="23190FE8"/>
    <w:rsid w:val="238461B7"/>
    <w:rsid w:val="23A0022B"/>
    <w:rsid w:val="247B6AD2"/>
    <w:rsid w:val="25807BFE"/>
    <w:rsid w:val="25D81736"/>
    <w:rsid w:val="26D50F1B"/>
    <w:rsid w:val="27152535"/>
    <w:rsid w:val="27A25CB0"/>
    <w:rsid w:val="27F273EA"/>
    <w:rsid w:val="292F65F0"/>
    <w:rsid w:val="294E5C60"/>
    <w:rsid w:val="2971540E"/>
    <w:rsid w:val="2981540E"/>
    <w:rsid w:val="2AA35936"/>
    <w:rsid w:val="2AA57149"/>
    <w:rsid w:val="2C0F7BD2"/>
    <w:rsid w:val="2C830DAE"/>
    <w:rsid w:val="2CD13149"/>
    <w:rsid w:val="2E3533EE"/>
    <w:rsid w:val="2EF63E5A"/>
    <w:rsid w:val="2F3F2880"/>
    <w:rsid w:val="2FE47C52"/>
    <w:rsid w:val="30010C16"/>
    <w:rsid w:val="31401192"/>
    <w:rsid w:val="31F71A06"/>
    <w:rsid w:val="32592641"/>
    <w:rsid w:val="32B26266"/>
    <w:rsid w:val="339B45F8"/>
    <w:rsid w:val="33D122EA"/>
    <w:rsid w:val="33D934DB"/>
    <w:rsid w:val="34110615"/>
    <w:rsid w:val="347F1D2C"/>
    <w:rsid w:val="34C20C80"/>
    <w:rsid w:val="34EA29AA"/>
    <w:rsid w:val="35B87DAF"/>
    <w:rsid w:val="36360880"/>
    <w:rsid w:val="365E5330"/>
    <w:rsid w:val="36A9625C"/>
    <w:rsid w:val="374F69CF"/>
    <w:rsid w:val="37DA1C6A"/>
    <w:rsid w:val="37E95887"/>
    <w:rsid w:val="3865729E"/>
    <w:rsid w:val="3AB35324"/>
    <w:rsid w:val="3B027924"/>
    <w:rsid w:val="3B065D16"/>
    <w:rsid w:val="3BD51CFE"/>
    <w:rsid w:val="3C345DA3"/>
    <w:rsid w:val="3CAC3400"/>
    <w:rsid w:val="3D5F1730"/>
    <w:rsid w:val="3D751B5D"/>
    <w:rsid w:val="3E425173"/>
    <w:rsid w:val="3FCD18FB"/>
    <w:rsid w:val="3FE26014"/>
    <w:rsid w:val="3FE42CE5"/>
    <w:rsid w:val="403B765D"/>
    <w:rsid w:val="409838B2"/>
    <w:rsid w:val="40CC0682"/>
    <w:rsid w:val="41134B3C"/>
    <w:rsid w:val="418E597C"/>
    <w:rsid w:val="41AF35EE"/>
    <w:rsid w:val="42B615B6"/>
    <w:rsid w:val="43030FB0"/>
    <w:rsid w:val="432035FD"/>
    <w:rsid w:val="43653405"/>
    <w:rsid w:val="437318DB"/>
    <w:rsid w:val="43842BD5"/>
    <w:rsid w:val="44101E0C"/>
    <w:rsid w:val="44262DA6"/>
    <w:rsid w:val="45022AB8"/>
    <w:rsid w:val="45866C47"/>
    <w:rsid w:val="46063A93"/>
    <w:rsid w:val="46353812"/>
    <w:rsid w:val="46607789"/>
    <w:rsid w:val="46B47433"/>
    <w:rsid w:val="46CB467C"/>
    <w:rsid w:val="46E400C6"/>
    <w:rsid w:val="472B5942"/>
    <w:rsid w:val="47995C00"/>
    <w:rsid w:val="48653DB9"/>
    <w:rsid w:val="498B1F84"/>
    <w:rsid w:val="49D922FC"/>
    <w:rsid w:val="49E746F8"/>
    <w:rsid w:val="4A3955D1"/>
    <w:rsid w:val="4AF90C4F"/>
    <w:rsid w:val="4B890335"/>
    <w:rsid w:val="4B9A4A63"/>
    <w:rsid w:val="4D1B7B46"/>
    <w:rsid w:val="4EEF6195"/>
    <w:rsid w:val="4F236458"/>
    <w:rsid w:val="4F8B4AE3"/>
    <w:rsid w:val="501A56A5"/>
    <w:rsid w:val="509F34AE"/>
    <w:rsid w:val="521B38AF"/>
    <w:rsid w:val="52BF720B"/>
    <w:rsid w:val="531C1A1C"/>
    <w:rsid w:val="532B4880"/>
    <w:rsid w:val="53CF4464"/>
    <w:rsid w:val="543A7459"/>
    <w:rsid w:val="54FE3E37"/>
    <w:rsid w:val="555D5C7E"/>
    <w:rsid w:val="55973554"/>
    <w:rsid w:val="55A54DD7"/>
    <w:rsid w:val="566005DA"/>
    <w:rsid w:val="56A0253F"/>
    <w:rsid w:val="56A7565F"/>
    <w:rsid w:val="57236571"/>
    <w:rsid w:val="5776329F"/>
    <w:rsid w:val="590A79CA"/>
    <w:rsid w:val="592414A0"/>
    <w:rsid w:val="592A42B5"/>
    <w:rsid w:val="59A90502"/>
    <w:rsid w:val="5A522A93"/>
    <w:rsid w:val="5A8C753B"/>
    <w:rsid w:val="5B073E8B"/>
    <w:rsid w:val="5B850676"/>
    <w:rsid w:val="5D0F19C6"/>
    <w:rsid w:val="5D453B52"/>
    <w:rsid w:val="5DCE119B"/>
    <w:rsid w:val="5DE8152B"/>
    <w:rsid w:val="5E5C63DC"/>
    <w:rsid w:val="5EEF0B19"/>
    <w:rsid w:val="5F661572"/>
    <w:rsid w:val="60711678"/>
    <w:rsid w:val="60B916E9"/>
    <w:rsid w:val="60BF6454"/>
    <w:rsid w:val="610506AC"/>
    <w:rsid w:val="622C13CB"/>
    <w:rsid w:val="6455541B"/>
    <w:rsid w:val="64937402"/>
    <w:rsid w:val="65890566"/>
    <w:rsid w:val="660A5D02"/>
    <w:rsid w:val="664C6058"/>
    <w:rsid w:val="674150EB"/>
    <w:rsid w:val="67C07379"/>
    <w:rsid w:val="680558FF"/>
    <w:rsid w:val="68A65FEE"/>
    <w:rsid w:val="694D168A"/>
    <w:rsid w:val="69CB6ECC"/>
    <w:rsid w:val="6A66531A"/>
    <w:rsid w:val="6AC10A1E"/>
    <w:rsid w:val="6C543A21"/>
    <w:rsid w:val="6D5C1224"/>
    <w:rsid w:val="6D770BA7"/>
    <w:rsid w:val="6E801BC0"/>
    <w:rsid w:val="6EBA2FDF"/>
    <w:rsid w:val="6EEF4616"/>
    <w:rsid w:val="6F360DAF"/>
    <w:rsid w:val="6FD7129B"/>
    <w:rsid w:val="70187F20"/>
    <w:rsid w:val="7262073B"/>
    <w:rsid w:val="72A15352"/>
    <w:rsid w:val="736C3FE7"/>
    <w:rsid w:val="737278F8"/>
    <w:rsid w:val="73D94C76"/>
    <w:rsid w:val="7403662B"/>
    <w:rsid w:val="74335471"/>
    <w:rsid w:val="74760DD4"/>
    <w:rsid w:val="74797D85"/>
    <w:rsid w:val="74FA0F82"/>
    <w:rsid w:val="75F00F84"/>
    <w:rsid w:val="76411876"/>
    <w:rsid w:val="76EA5EAF"/>
    <w:rsid w:val="76F66F6A"/>
    <w:rsid w:val="77767EDC"/>
    <w:rsid w:val="77D434A0"/>
    <w:rsid w:val="77E7591C"/>
    <w:rsid w:val="786044B4"/>
    <w:rsid w:val="78AD73FD"/>
    <w:rsid w:val="78FA03D7"/>
    <w:rsid w:val="78FD530C"/>
    <w:rsid w:val="79E42C86"/>
    <w:rsid w:val="7A7D56D1"/>
    <w:rsid w:val="7AD751D0"/>
    <w:rsid w:val="7B7C4B7C"/>
    <w:rsid w:val="7B9C37AF"/>
    <w:rsid w:val="7BFF08CB"/>
    <w:rsid w:val="7C2F418D"/>
    <w:rsid w:val="7C486D05"/>
    <w:rsid w:val="7CB86FF9"/>
    <w:rsid w:val="7E062886"/>
    <w:rsid w:val="7E3E47DE"/>
    <w:rsid w:val="7E831AEB"/>
    <w:rsid w:val="7E9262D1"/>
    <w:rsid w:val="7EB7600A"/>
    <w:rsid w:val="7F3A47B0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  <w:style w:type="character" w:customStyle="1" w:styleId="15">
    <w:name w:val="font31"/>
    <w:basedOn w:val="9"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16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15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卢</cp:lastModifiedBy>
  <dcterms:modified xsi:type="dcterms:W3CDTF">2025-09-16T03:49:18Z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