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wordWrap w:val="0"/>
        <w:spacing w:line="400" w:lineRule="atLeast"/>
        <w:jc w:val="left"/>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黑体" w:cs="Times New Roman"/>
          <w:color w:val="auto"/>
          <w:kern w:val="0"/>
          <w:sz w:val="32"/>
          <w:szCs w:val="32"/>
          <w:highlight w:val="none"/>
        </w:rPr>
        <w:t>附件：</w:t>
      </w:r>
    </w:p>
    <w:p>
      <w:pPr>
        <w:keepNext w:val="0"/>
        <w:keepLines w:val="0"/>
        <w:pageBreakBefore w:val="0"/>
        <w:widowControl/>
        <w:shd w:val="clear"/>
        <w:kinsoku/>
        <w:wordWrap/>
        <w:overflowPunct/>
        <w:topLinePunct w:val="0"/>
        <w:bidi w:val="0"/>
        <w:snapToGrid/>
        <w:spacing w:line="600" w:lineRule="exact"/>
        <w:jc w:val="center"/>
        <w:textAlignment w:val="auto"/>
        <w:rPr>
          <w:rFonts w:hint="default" w:ascii="Times New Roman" w:hAnsi="Times New Roman" w:eastAsia="方正小标宋简体" w:cs="Times New Roman"/>
          <w:color w:val="auto"/>
          <w:kern w:val="0"/>
          <w:sz w:val="44"/>
          <w:szCs w:val="44"/>
          <w:highlight w:val="none"/>
        </w:rPr>
      </w:pPr>
    </w:p>
    <w:p>
      <w:pPr>
        <w:keepNext w:val="0"/>
        <w:keepLines w:val="0"/>
        <w:pageBreakBefore w:val="0"/>
        <w:widowControl/>
        <w:shd w:val="clear"/>
        <w:kinsoku/>
        <w:wordWrap/>
        <w:overflowPunct/>
        <w:topLinePunct w:val="0"/>
        <w:bidi w:val="0"/>
        <w:snapToGrid/>
        <w:spacing w:line="600" w:lineRule="exact"/>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sz w:val="44"/>
          <w:szCs w:val="44"/>
          <w:lang w:val="en-US" w:eastAsia="zh-CN"/>
        </w:rPr>
        <w:t>2025年原工会主席经责、零星工程、内控评价专项审计</w:t>
      </w:r>
      <w:r>
        <w:rPr>
          <w:rFonts w:hint="default" w:ascii="Times New Roman" w:hAnsi="Times New Roman" w:eastAsia="方正小标宋简体" w:cs="Times New Roman"/>
          <w:color w:val="auto"/>
          <w:kern w:val="0"/>
          <w:sz w:val="44"/>
          <w:szCs w:val="44"/>
          <w:highlight w:val="none"/>
        </w:rPr>
        <w:t>服务项目市场调研需求</w:t>
      </w:r>
    </w:p>
    <w:p>
      <w:pPr>
        <w:pStyle w:val="18"/>
        <w:keepNext w:val="0"/>
        <w:keepLines w:val="0"/>
        <w:pageBreakBefore w:val="0"/>
        <w:shd w:val="clear"/>
        <w:tabs>
          <w:tab w:val="left" w:pos="1380"/>
        </w:tabs>
        <w:kinsoku/>
        <w:wordWrap/>
        <w:overflowPunct/>
        <w:topLinePunct w:val="0"/>
        <w:bidi w:val="0"/>
        <w:snapToGrid/>
        <w:spacing w:line="600" w:lineRule="exact"/>
        <w:ind w:left="630"/>
        <w:jc w:val="both"/>
        <w:textAlignment w:val="auto"/>
        <w:rPr>
          <w:rFonts w:hint="default" w:ascii="Times New Roman" w:hAnsi="Times New Roman" w:eastAsia="FangSong_GB2312" w:cs="Times New Roman"/>
          <w:b/>
          <w:color w:val="auto"/>
          <w:sz w:val="44"/>
          <w:szCs w:val="44"/>
          <w:highlight w:val="none"/>
        </w:rPr>
      </w:pPr>
      <w:r>
        <w:rPr>
          <w:rFonts w:hint="default" w:ascii="Times New Roman" w:hAnsi="Times New Roman" w:eastAsia="FangSong_GB2312" w:cs="Times New Roman"/>
          <w:b/>
          <w:color w:val="auto"/>
          <w:sz w:val="44"/>
          <w:szCs w:val="44"/>
          <w:highlight w:val="none"/>
        </w:rPr>
        <w:tab/>
      </w:r>
    </w:p>
    <w:p>
      <w:pPr>
        <w:pStyle w:val="2"/>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一、审计主要内容</w:t>
      </w:r>
      <w:r>
        <w:rPr>
          <w:rFonts w:hint="default" w:ascii="Times New Roman" w:hAnsi="Times New Roman" w:eastAsia="黑体" w:cs="Times New Roman"/>
          <w:bCs/>
          <w:color w:val="auto"/>
          <w:sz w:val="32"/>
          <w:szCs w:val="32"/>
          <w:highlight w:val="none"/>
          <w:lang w:val="en-US" w:eastAsia="zh-CN"/>
        </w:rPr>
        <w:t xml:space="preserve">及要求 </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（一）</w:t>
      </w:r>
      <w:r>
        <w:rPr>
          <w:rFonts w:hint="default" w:ascii="Times New Roman" w:hAnsi="Times New Roman" w:eastAsia="楷体_GB2312" w:cs="Times New Roman"/>
          <w:color w:val="auto"/>
          <w:kern w:val="0"/>
          <w:sz w:val="32"/>
          <w:szCs w:val="32"/>
          <w:highlight w:val="none"/>
          <w:lang w:val="en-US" w:eastAsia="zh-CN"/>
        </w:rPr>
        <w:t>2025年原工会主席喻璟瑞同志经济责任审计</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根据《中华人民共和国审计法》《中国注册会计师审计准则》《四川省工会组织及工会直属单位领导干部经济责任审计办法》等相关法律制度</w:t>
      </w:r>
      <w:r>
        <w:rPr>
          <w:rFonts w:hint="default" w:ascii="Times New Roman" w:hAnsi="Times New Roman" w:eastAsia="仿宋_GB2312" w:cs="Times New Roman"/>
          <w:color w:val="auto"/>
          <w:kern w:val="0"/>
          <w:sz w:val="32"/>
          <w:szCs w:val="32"/>
          <w:highlight w:val="none"/>
          <w:lang w:val="en-US" w:eastAsia="zh-CN" w:bidi="ar-SA"/>
        </w:rPr>
        <w:t>及四川省妇幼保健院内部</w:t>
      </w:r>
      <w:r>
        <w:rPr>
          <w:rFonts w:hint="default" w:ascii="Times New Roman" w:hAnsi="Times New Roman" w:eastAsia="仿宋_GB2312" w:cs="Times New Roman"/>
          <w:color w:val="auto"/>
          <w:kern w:val="0"/>
          <w:sz w:val="32"/>
          <w:szCs w:val="32"/>
          <w:highlight w:val="none"/>
          <w:lang w:val="en-US" w:eastAsia="zh-CN" w:bidi="ar-SA"/>
        </w:rPr>
        <w:t>文件</w:t>
      </w:r>
      <w:r>
        <w:rPr>
          <w:rFonts w:hint="default" w:ascii="Times New Roman" w:hAnsi="Times New Roman" w:eastAsia="仿宋_GB2312" w:cs="Times New Roman"/>
          <w:color w:val="auto"/>
          <w:kern w:val="0"/>
          <w:sz w:val="32"/>
          <w:szCs w:val="32"/>
          <w:highlight w:val="none"/>
          <w:lang w:val="en-US" w:eastAsia="zh-CN" w:bidi="ar-SA"/>
        </w:rPr>
        <w:t>制度</w:t>
      </w:r>
      <w:r>
        <w:rPr>
          <w:rFonts w:hint="default" w:ascii="Times New Roman" w:hAnsi="Times New Roman" w:eastAsia="仿宋_GB2312" w:cs="Times New Roman"/>
          <w:color w:val="auto"/>
          <w:kern w:val="0"/>
          <w:sz w:val="32"/>
          <w:szCs w:val="32"/>
          <w:highlight w:val="none"/>
          <w:lang w:val="en-US" w:eastAsia="zh-CN" w:bidi="ar-SA"/>
        </w:rPr>
        <w:t>要求，对原工会主席开展经济责任审计。</w:t>
      </w:r>
    </w:p>
    <w:p>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任职期间：</w:t>
      </w:r>
      <w:r>
        <w:rPr>
          <w:rFonts w:hint="default" w:ascii="Times New Roman" w:hAnsi="Times New Roman" w:eastAsia="仿宋_GB2312" w:cs="Times New Roman"/>
          <w:sz w:val="32"/>
          <w:szCs w:val="32"/>
          <w:lang w:val="en-US" w:eastAsia="zh-CN"/>
        </w:rPr>
        <w:t>2022年1月21日至2024年4月1日</w:t>
      </w:r>
    </w:p>
    <w:p>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kern w:val="0"/>
          <w:sz w:val="32"/>
          <w:szCs w:val="32"/>
          <w:highlight w:val="none"/>
          <w:lang w:val="en-US" w:eastAsia="zh-CN" w:bidi="ar-SA"/>
        </w:rPr>
        <w:t>收支情况：</w:t>
      </w:r>
      <w:r>
        <w:rPr>
          <w:rFonts w:hint="default" w:ascii="Times New Roman" w:hAnsi="Times New Roman" w:eastAsia="仿宋_GB2312" w:cs="Times New Roman"/>
          <w:sz w:val="32"/>
          <w:szCs w:val="32"/>
          <w:lang w:val="en-US" w:eastAsia="zh-CN"/>
        </w:rPr>
        <w:t>总收入539.76万元，总支出721.79万元</w:t>
      </w:r>
    </w:p>
    <w:p>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审计主要内容：</w:t>
      </w:r>
    </w:p>
    <w:p>
      <w:pPr>
        <w:pStyle w:val="6"/>
        <w:keepNext w:val="0"/>
        <w:keepLines w:val="0"/>
        <w:pageBreakBefore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被审计对象任职期间医院工会的发展情况，包括但不限于工会财务收支和预算执行的真实、合法和效益情况；经济目标完成情况；工会资产、负债、损益和所有者权益情况；工会资产管理、安全完整、保值增值情况；工会各类投资项目和租赁承包、对外联营的合法、合规和效益情况；执行国家有关法律法规、遵守财经纪律、贯彻工会各项财务制度情况，内部控制制度建立和执行情况；群众反映需要审计的有关经济事项；贯彻落实科学发展观，服务职工群众情况；制定和执行有关重大经济决策情况；个人执行财经法规、财经纪律和廉洁自律情况；与被审计对象履行经济责任有关的管理、决策等活动的经济效益和社会效益情况；其他需要审计的事项。</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kern w:val="0"/>
          <w:sz w:val="32"/>
          <w:szCs w:val="32"/>
          <w:highlight w:val="none"/>
          <w:lang w:val="en-US" w:eastAsia="zh-CN" w:bidi="ar-SA"/>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val="en-US" w:eastAsia="zh-CN"/>
        </w:rPr>
        <w:t>二</w:t>
      </w: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2"/>
          <w:sz w:val="32"/>
          <w:szCs w:val="32"/>
          <w:highlight w:val="none"/>
          <w:lang w:val="en-US" w:eastAsia="zh-CN" w:bidi="ar-SA"/>
        </w:rPr>
        <w:t>2022-2024年度零星维修工程项目专项审计</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根据《中华人民共和国招标投标法》《中华人民共和国招标投标法实施条例》《中华人民共和国政府采购法》等相关法律制度</w:t>
      </w:r>
      <w:r>
        <w:rPr>
          <w:rFonts w:hint="default" w:ascii="Times New Roman" w:hAnsi="Times New Roman" w:eastAsia="仿宋_GB2312" w:cs="Times New Roman"/>
          <w:color w:val="auto"/>
          <w:kern w:val="0"/>
          <w:sz w:val="32"/>
          <w:szCs w:val="32"/>
          <w:highlight w:val="none"/>
          <w:lang w:val="en-US" w:eastAsia="zh-CN" w:bidi="ar-SA"/>
        </w:rPr>
        <w:t>及四川省妇幼保健院《零星工程建设管理办法（试行）》等内部相关文件制度</w:t>
      </w:r>
      <w:r>
        <w:rPr>
          <w:rFonts w:hint="default" w:ascii="Times New Roman" w:hAnsi="Times New Roman" w:eastAsia="仿宋_GB2312" w:cs="Times New Roman"/>
          <w:color w:val="auto"/>
          <w:kern w:val="0"/>
          <w:sz w:val="32"/>
          <w:szCs w:val="32"/>
          <w:highlight w:val="none"/>
          <w:lang w:val="en-US" w:eastAsia="zh-CN" w:bidi="ar-SA"/>
        </w:rPr>
        <w:t>要求，对</w:t>
      </w:r>
      <w:r>
        <w:rPr>
          <w:rFonts w:hint="default" w:ascii="Times New Roman" w:hAnsi="Times New Roman" w:eastAsia="仿宋_GB2312" w:cs="Times New Roman"/>
          <w:color w:val="auto"/>
          <w:kern w:val="0"/>
          <w:sz w:val="32"/>
          <w:szCs w:val="32"/>
          <w:highlight w:val="none"/>
          <w:lang w:val="en-US" w:eastAsia="zh-CN" w:bidi="ar-SA"/>
        </w:rPr>
        <w:t>我院</w:t>
      </w:r>
      <w:r>
        <w:rPr>
          <w:rFonts w:hint="default" w:ascii="Times New Roman" w:hAnsi="Times New Roman" w:eastAsia="仿宋_GB2312" w:cs="Times New Roman"/>
          <w:color w:val="auto"/>
          <w:kern w:val="0"/>
          <w:sz w:val="32"/>
          <w:szCs w:val="32"/>
          <w:highlight w:val="none"/>
          <w:lang w:val="en-US" w:eastAsia="zh-CN" w:bidi="ar-SA"/>
        </w:rPr>
        <w:t>2022-2024年度零星维修工程项目开展</w:t>
      </w:r>
      <w:r>
        <w:rPr>
          <w:rFonts w:hint="default" w:ascii="Times New Roman" w:hAnsi="Times New Roman" w:eastAsia="仿宋_GB2312" w:cs="Times New Roman"/>
          <w:color w:val="auto"/>
          <w:kern w:val="0"/>
          <w:sz w:val="32"/>
          <w:szCs w:val="32"/>
          <w:highlight w:val="none"/>
          <w:lang w:val="en-US" w:eastAsia="zh-CN" w:bidi="ar-SA"/>
        </w:rPr>
        <w:t>专项</w:t>
      </w:r>
      <w:r>
        <w:rPr>
          <w:rFonts w:hint="default" w:ascii="Times New Roman" w:hAnsi="Times New Roman" w:eastAsia="仿宋_GB2312" w:cs="Times New Roman"/>
          <w:color w:val="auto"/>
          <w:kern w:val="0"/>
          <w:sz w:val="32"/>
          <w:szCs w:val="32"/>
          <w:highlight w:val="none"/>
          <w:lang w:val="en-US" w:eastAsia="zh-CN" w:bidi="ar-SA"/>
        </w:rPr>
        <w:t>审计。</w:t>
      </w:r>
    </w:p>
    <w:p>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kern w:val="0"/>
          <w:sz w:val="32"/>
          <w:szCs w:val="32"/>
          <w:highlight w:val="none"/>
          <w:lang w:val="en-US" w:eastAsia="zh-CN" w:bidi="ar-SA"/>
        </w:rPr>
        <w:t>项目情况：</w:t>
      </w:r>
      <w:r>
        <w:rPr>
          <w:rFonts w:hint="default" w:ascii="Times New Roman" w:hAnsi="Times New Roman" w:eastAsia="仿宋_GB2312" w:cs="Times New Roman"/>
          <w:sz w:val="32"/>
          <w:szCs w:val="32"/>
          <w:lang w:val="en-US" w:eastAsia="zh-CN"/>
        </w:rPr>
        <w:t>大概45个项目，涉及总金额约6000万元</w:t>
      </w:r>
    </w:p>
    <w:p>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审计主要内容：</w:t>
      </w:r>
    </w:p>
    <w:p>
      <w:pPr>
        <w:pStyle w:val="2"/>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包括但不限于对</w:t>
      </w:r>
      <w:r>
        <w:rPr>
          <w:rFonts w:hint="default" w:ascii="Times New Roman" w:hAnsi="Times New Roman" w:eastAsia="仿宋_GB2312" w:cs="Times New Roman"/>
          <w:color w:val="auto"/>
          <w:kern w:val="0"/>
          <w:sz w:val="32"/>
          <w:szCs w:val="32"/>
          <w:highlight w:val="none"/>
          <w:lang w:val="en-US" w:eastAsia="zh-CN" w:bidi="ar-SA"/>
        </w:rPr>
        <w:t>零星维修工程</w:t>
      </w:r>
      <w:r>
        <w:rPr>
          <w:rFonts w:hint="default" w:ascii="Times New Roman" w:hAnsi="Times New Roman" w:eastAsia="仿宋_GB2312" w:cs="Times New Roman"/>
          <w:color w:val="auto"/>
          <w:kern w:val="0"/>
          <w:sz w:val="32"/>
          <w:szCs w:val="32"/>
          <w:highlight w:val="none"/>
          <w:lang w:val="en-US" w:eastAsia="zh-CN" w:bidi="ar-SA"/>
        </w:rPr>
        <w:t>项目的</w:t>
      </w:r>
      <w:r>
        <w:rPr>
          <w:rFonts w:hint="default" w:ascii="Times New Roman" w:hAnsi="Times New Roman" w:eastAsia="仿宋_GB2312" w:cs="Times New Roman"/>
          <w:color w:val="auto"/>
          <w:kern w:val="0"/>
          <w:sz w:val="32"/>
          <w:szCs w:val="32"/>
          <w:highlight w:val="none"/>
          <w:lang w:val="en-US" w:eastAsia="zh-CN" w:bidi="ar-SA"/>
        </w:rPr>
        <w:t>预算、采购</w:t>
      </w:r>
      <w:r>
        <w:rPr>
          <w:rFonts w:hint="default" w:ascii="Times New Roman" w:hAnsi="Times New Roman" w:eastAsia="仿宋_GB2312" w:cs="Times New Roman"/>
          <w:color w:val="auto"/>
          <w:kern w:val="0"/>
          <w:sz w:val="32"/>
          <w:szCs w:val="32"/>
          <w:highlight w:val="none"/>
          <w:lang w:val="en-US" w:eastAsia="zh-CN" w:bidi="ar-SA"/>
        </w:rPr>
        <w:t>、执行、验收及</w:t>
      </w:r>
      <w:r>
        <w:rPr>
          <w:rFonts w:hint="eastAsia" w:ascii="Times New Roman" w:hAnsi="Times New Roman" w:eastAsia="仿宋_GB2312" w:cs="Times New Roman"/>
          <w:color w:val="auto"/>
          <w:kern w:val="0"/>
          <w:sz w:val="32"/>
          <w:szCs w:val="32"/>
          <w:highlight w:val="none"/>
          <w:lang w:val="en-US" w:eastAsia="zh-CN" w:bidi="ar-SA"/>
        </w:rPr>
        <w:t>支付</w:t>
      </w:r>
      <w:r>
        <w:rPr>
          <w:rFonts w:hint="default" w:ascii="Times New Roman" w:hAnsi="Times New Roman" w:eastAsia="仿宋_GB2312" w:cs="Times New Roman"/>
          <w:color w:val="auto"/>
          <w:kern w:val="0"/>
          <w:sz w:val="32"/>
          <w:szCs w:val="32"/>
          <w:highlight w:val="none"/>
          <w:lang w:val="en-US" w:eastAsia="zh-CN" w:bidi="ar-SA"/>
        </w:rPr>
        <w:t>等全过程开展审计，审计的核心关注点在于：一是管理的规范性，检查项目从申请、审批、施工到验收的全流程是否合规，有无制度漏洞和越权审批；二是成本的真实性，重点核实工程量是否虚报、材料价格是否公允，严防结算价超预算；三是实施的效益性，通过查验验收记录和回访使用部门</w:t>
      </w:r>
      <w:r>
        <w:rPr>
          <w:rFonts w:hint="eastAsia" w:ascii="Times New Roman" w:hAnsi="Times New Roman" w:eastAsia="仿宋_GB2312" w:cs="Times New Roman"/>
          <w:color w:val="auto"/>
          <w:kern w:val="0"/>
          <w:sz w:val="32"/>
          <w:szCs w:val="32"/>
          <w:highlight w:val="none"/>
          <w:lang w:val="en-US" w:eastAsia="zh-CN" w:bidi="ar-SA"/>
        </w:rPr>
        <w:t>科室</w:t>
      </w:r>
      <w:r>
        <w:rPr>
          <w:rFonts w:hint="default" w:ascii="Times New Roman" w:hAnsi="Times New Roman" w:eastAsia="仿宋_GB2312" w:cs="Times New Roman"/>
          <w:color w:val="auto"/>
          <w:kern w:val="0"/>
          <w:sz w:val="32"/>
          <w:szCs w:val="32"/>
          <w:highlight w:val="none"/>
          <w:lang w:val="en-US" w:eastAsia="zh-CN" w:bidi="ar-SA"/>
        </w:rPr>
        <w:t>，评价维修质量与效果，杜绝重复施工和资源浪费。最终目标是确保经济业务真实、合规，并提升资金使用效益。</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kern w:val="0"/>
          <w:sz w:val="32"/>
          <w:szCs w:val="32"/>
          <w:highlight w:val="none"/>
          <w:lang w:val="en-US" w:eastAsia="zh-CN" w:bidi="ar-SA"/>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val="en-US" w:eastAsia="zh-CN"/>
        </w:rPr>
        <w:t>三</w:t>
      </w: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2"/>
          <w:sz w:val="32"/>
          <w:szCs w:val="32"/>
          <w:highlight w:val="none"/>
          <w:lang w:val="en-US" w:eastAsia="zh-CN" w:bidi="ar-SA"/>
        </w:rPr>
        <w:t>2024</w:t>
      </w:r>
      <w:r>
        <w:rPr>
          <w:rFonts w:hint="default" w:ascii="Times New Roman" w:hAnsi="Times New Roman" w:eastAsia="楷体_GB2312" w:cs="Times New Roman"/>
          <w:color w:val="auto"/>
          <w:kern w:val="0"/>
          <w:sz w:val="32"/>
          <w:szCs w:val="32"/>
          <w:highlight w:val="none"/>
          <w:lang w:val="en-US" w:eastAsia="zh-CN" w:bidi="ar-SA"/>
        </w:rPr>
        <w:t>年</w:t>
      </w:r>
      <w:r>
        <w:rPr>
          <w:rFonts w:hint="default" w:ascii="Times New Roman" w:hAnsi="Times New Roman" w:eastAsia="楷体_GB2312" w:cs="Times New Roman"/>
          <w:color w:val="auto"/>
          <w:kern w:val="0"/>
          <w:sz w:val="32"/>
          <w:szCs w:val="32"/>
          <w:highlight w:val="none"/>
          <w:lang w:val="en-US" w:eastAsia="zh-CN" w:bidi="ar-SA"/>
        </w:rPr>
        <w:t>度内部控制风险评估与评价</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根据《行政事业单位内部控制规范</w:t>
      </w:r>
      <w:r>
        <w:rPr>
          <w:rFonts w:hint="default" w:ascii="Times New Roman" w:hAnsi="Times New Roman" w:eastAsia="仿宋_GB2312" w:cs="Times New Roman"/>
          <w:color w:val="auto"/>
          <w:kern w:val="0"/>
          <w:sz w:val="32"/>
          <w:szCs w:val="32"/>
          <w:highlight w:val="none"/>
          <w:lang w:val="en-US" w:eastAsia="zh-CN" w:bidi="ar-SA"/>
        </w:rPr>
        <w:t>（试行）</w:t>
      </w:r>
      <w:r>
        <w:rPr>
          <w:rFonts w:hint="default" w:ascii="Times New Roman" w:hAnsi="Times New Roman" w:eastAsia="仿宋_GB2312" w:cs="Times New Roman"/>
          <w:color w:val="auto"/>
          <w:kern w:val="0"/>
          <w:sz w:val="32"/>
          <w:szCs w:val="32"/>
          <w:highlight w:val="none"/>
          <w:lang w:val="en-US" w:eastAsia="zh-CN" w:bidi="ar-SA"/>
        </w:rPr>
        <w:t>》《公立医院内部控制管理办法》《四川省省级行政事业单位内部控制建设指引》《关于进一步加强公立医院内部控制建设的指导意见》等</w:t>
      </w:r>
      <w:r>
        <w:rPr>
          <w:rFonts w:hint="default" w:ascii="Times New Roman" w:hAnsi="Times New Roman" w:eastAsia="仿宋_GB2312" w:cs="Times New Roman"/>
          <w:color w:val="auto"/>
          <w:kern w:val="0"/>
          <w:sz w:val="32"/>
          <w:szCs w:val="32"/>
          <w:highlight w:val="none"/>
          <w:lang w:val="en-US" w:eastAsia="zh-CN" w:bidi="ar-SA"/>
        </w:rPr>
        <w:t>相关文件</w:t>
      </w:r>
      <w:r>
        <w:rPr>
          <w:rFonts w:hint="default" w:ascii="Times New Roman" w:hAnsi="Times New Roman" w:eastAsia="仿宋_GB2312" w:cs="Times New Roman"/>
          <w:color w:val="auto"/>
          <w:kern w:val="0"/>
          <w:sz w:val="32"/>
          <w:szCs w:val="32"/>
          <w:highlight w:val="none"/>
          <w:lang w:val="en-US" w:eastAsia="zh-CN" w:bidi="ar-SA"/>
        </w:rPr>
        <w:t>要求</w:t>
      </w:r>
      <w:r>
        <w:rPr>
          <w:rFonts w:hint="default" w:ascii="Times New Roman" w:hAnsi="Times New Roman" w:eastAsia="仿宋_GB2312" w:cs="Times New Roman"/>
          <w:color w:val="auto"/>
          <w:kern w:val="0"/>
          <w:sz w:val="32"/>
          <w:szCs w:val="32"/>
          <w:highlight w:val="none"/>
          <w:lang w:val="en-US" w:eastAsia="zh-CN" w:bidi="ar-SA"/>
        </w:rPr>
        <w:t>及四川省妇幼保健院《内部控制管理实施办法》等内部相关文件制度</w:t>
      </w:r>
      <w:r>
        <w:rPr>
          <w:rFonts w:hint="default" w:ascii="Times New Roman" w:hAnsi="Times New Roman" w:eastAsia="仿宋_GB2312" w:cs="Times New Roman"/>
          <w:color w:val="auto"/>
          <w:kern w:val="0"/>
          <w:sz w:val="32"/>
          <w:szCs w:val="32"/>
          <w:highlight w:val="none"/>
          <w:lang w:val="en-US" w:eastAsia="zh-CN" w:bidi="ar-SA"/>
        </w:rPr>
        <w:t>要求，</w:t>
      </w:r>
      <w:r>
        <w:rPr>
          <w:rFonts w:hint="default" w:ascii="Times New Roman" w:hAnsi="Times New Roman" w:eastAsia="仿宋_GB2312" w:cs="Times New Roman"/>
          <w:color w:val="auto"/>
          <w:kern w:val="0"/>
          <w:sz w:val="32"/>
          <w:szCs w:val="32"/>
          <w:highlight w:val="none"/>
          <w:lang w:val="en-US" w:eastAsia="zh-CN" w:bidi="ar-SA"/>
        </w:rPr>
        <w:t>对我院</w:t>
      </w:r>
      <w:r>
        <w:rPr>
          <w:rFonts w:hint="default" w:ascii="Times New Roman" w:hAnsi="Times New Roman" w:eastAsia="仿宋_GB2312" w:cs="Times New Roman"/>
          <w:color w:val="auto"/>
          <w:kern w:val="0"/>
          <w:sz w:val="32"/>
          <w:szCs w:val="32"/>
          <w:highlight w:val="none"/>
          <w:lang w:val="en-US" w:eastAsia="zh-CN" w:bidi="ar-SA"/>
        </w:rPr>
        <w:t>2024年</w:t>
      </w:r>
      <w:r>
        <w:rPr>
          <w:rFonts w:hint="default" w:ascii="Times New Roman" w:hAnsi="Times New Roman" w:eastAsia="仿宋_GB2312" w:cs="Times New Roman"/>
          <w:color w:val="auto"/>
          <w:kern w:val="0"/>
          <w:sz w:val="32"/>
          <w:szCs w:val="32"/>
          <w:highlight w:val="none"/>
          <w:lang w:val="en-US" w:eastAsia="zh-CN" w:bidi="ar-SA"/>
        </w:rPr>
        <w:t>度内部控制建设执行情况开展内部控制风险评估与评价。</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sz w:val="32"/>
          <w:szCs w:val="32"/>
          <w:lang w:val="en-US" w:eastAsia="zh-CN"/>
        </w:rPr>
        <w:t>包括但不限于对医院内部控制设计的有效性和内部控制运行的有效性进行</w:t>
      </w:r>
      <w:r>
        <w:rPr>
          <w:rFonts w:hint="default" w:ascii="Times New Roman" w:hAnsi="Times New Roman" w:eastAsia="仿宋_GB2312" w:cs="Times New Roman"/>
          <w:sz w:val="32"/>
          <w:szCs w:val="32"/>
          <w:lang w:val="en-US" w:eastAsia="zh-CN"/>
        </w:rPr>
        <w:t>全面、客观、独立的</w:t>
      </w:r>
      <w:r>
        <w:rPr>
          <w:rFonts w:hint="default"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val="en-US" w:eastAsia="zh-CN"/>
        </w:rPr>
        <w:t>和监督</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kern w:val="0"/>
          <w:sz w:val="32"/>
          <w:szCs w:val="32"/>
          <w:highlight w:val="none"/>
          <w:lang w:val="en-US" w:eastAsia="zh-CN" w:bidi="ar-SA"/>
        </w:rPr>
        <w:t>对于内部控制评价工作中发现的问题给出依据可靠的管理、整改意见</w:t>
      </w:r>
      <w:r>
        <w:rPr>
          <w:rFonts w:hint="default" w:ascii="Times New Roman" w:hAnsi="Times New Roman" w:eastAsia="仿宋_GB2312" w:cs="Times New Roman"/>
          <w:color w:val="auto"/>
          <w:kern w:val="0"/>
          <w:sz w:val="32"/>
          <w:szCs w:val="32"/>
          <w:highlight w:val="none"/>
          <w:lang w:val="en-US" w:eastAsia="zh-CN" w:bidi="ar-SA"/>
        </w:rPr>
        <w:t>和措施</w:t>
      </w:r>
      <w:r>
        <w:rPr>
          <w:rFonts w:hint="default" w:ascii="Times New Roman" w:hAnsi="Times New Roman" w:eastAsia="仿宋_GB2312" w:cs="Times New Roman"/>
          <w:color w:val="auto"/>
          <w:kern w:val="0"/>
          <w:sz w:val="32"/>
          <w:szCs w:val="32"/>
          <w:highlight w:val="none"/>
          <w:lang w:val="en-US" w:eastAsia="zh-CN" w:bidi="ar-SA"/>
        </w:rPr>
        <w:t>，出具内部控制评价</w:t>
      </w:r>
      <w:r>
        <w:rPr>
          <w:rFonts w:hint="default" w:ascii="Times New Roman" w:hAnsi="Times New Roman" w:eastAsia="仿宋_GB2312" w:cs="Times New Roman"/>
          <w:color w:val="auto"/>
          <w:kern w:val="0"/>
          <w:sz w:val="32"/>
          <w:szCs w:val="32"/>
          <w:highlight w:val="none"/>
          <w:lang w:val="en-US" w:eastAsia="zh-CN" w:bidi="ar-SA"/>
        </w:rPr>
        <w:t>与监督</w:t>
      </w:r>
      <w:r>
        <w:rPr>
          <w:rFonts w:hint="default" w:ascii="Times New Roman" w:hAnsi="Times New Roman" w:eastAsia="仿宋_GB2312" w:cs="Times New Roman"/>
          <w:color w:val="auto"/>
          <w:kern w:val="0"/>
          <w:sz w:val="32"/>
          <w:szCs w:val="32"/>
          <w:highlight w:val="none"/>
          <w:lang w:val="en-US" w:eastAsia="zh-CN" w:bidi="ar-SA"/>
        </w:rPr>
        <w:t>报告。内部控制评价</w:t>
      </w:r>
      <w:r>
        <w:rPr>
          <w:rFonts w:hint="default" w:ascii="Times New Roman" w:hAnsi="Times New Roman" w:eastAsia="仿宋_GB2312" w:cs="Times New Roman"/>
          <w:color w:val="auto"/>
          <w:kern w:val="0"/>
          <w:sz w:val="32"/>
          <w:szCs w:val="32"/>
          <w:highlight w:val="none"/>
          <w:lang w:val="en-US" w:eastAsia="zh-CN" w:bidi="ar-SA"/>
        </w:rPr>
        <w:t>与监督</w:t>
      </w:r>
      <w:r>
        <w:rPr>
          <w:rFonts w:hint="default" w:ascii="Times New Roman" w:hAnsi="Times New Roman" w:eastAsia="仿宋_GB2312" w:cs="Times New Roman"/>
          <w:color w:val="auto"/>
          <w:kern w:val="0"/>
          <w:sz w:val="32"/>
          <w:szCs w:val="32"/>
          <w:highlight w:val="none"/>
          <w:lang w:val="en-US" w:eastAsia="zh-CN" w:bidi="ar-SA"/>
        </w:rPr>
        <w:t>报告至少应当包括：真实性声明、评价工作总体情况、评价依据、评价范围、评价程序和方法、风险及其认定、风险整改及对重大风险拟采取的控制措施、评价结论等内容。</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color w:val="auto"/>
          <w:kern w:val="0"/>
          <w:sz w:val="32"/>
          <w:szCs w:val="32"/>
          <w:highlight w:val="none"/>
          <w:lang w:val="en-US" w:eastAsia="zh-CN"/>
        </w:rPr>
        <w:t>交付</w:t>
      </w:r>
      <w:r>
        <w:rPr>
          <w:rFonts w:hint="default" w:ascii="Times New Roman" w:hAnsi="Times New Roman" w:eastAsia="黑体" w:cs="Times New Roman"/>
          <w:color w:val="auto"/>
          <w:kern w:val="0"/>
          <w:sz w:val="32"/>
          <w:szCs w:val="32"/>
          <w:highlight w:val="none"/>
        </w:rPr>
        <w:t>成果要求</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（一）报告版本</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1.终审报告（含</w:t>
      </w:r>
      <w:r>
        <w:rPr>
          <w:rFonts w:hint="default" w:ascii="Times New Roman" w:hAnsi="Times New Roman" w:eastAsia="仿宋_GB2312" w:cs="Times New Roman"/>
          <w:color w:val="auto"/>
          <w:kern w:val="0"/>
          <w:sz w:val="32"/>
          <w:szCs w:val="32"/>
          <w:highlight w:val="none"/>
        </w:rPr>
        <w:t>二维码</w:t>
      </w:r>
      <w:r>
        <w:rPr>
          <w:rFonts w:hint="default" w:ascii="Times New Roman" w:hAnsi="Times New Roman" w:eastAsia="仿宋_GB2312" w:cs="Times New Roman"/>
          <w:color w:val="auto"/>
          <w:kern w:val="0"/>
          <w:sz w:val="32"/>
          <w:szCs w:val="32"/>
          <w:highlight w:val="none"/>
          <w:lang w:val="en-US" w:eastAsia="zh-CN"/>
        </w:rPr>
        <w:t>防伪）</w:t>
      </w:r>
      <w:r>
        <w:rPr>
          <w:rFonts w:hint="default" w:ascii="Times New Roman" w:hAnsi="Times New Roman" w:eastAsia="仿宋_GB2312" w:cs="Times New Roman"/>
          <w:color w:val="auto"/>
          <w:kern w:val="0"/>
          <w:sz w:val="32"/>
          <w:szCs w:val="32"/>
          <w:highlight w:val="none"/>
        </w:rPr>
        <w:t>纸质版</w:t>
      </w: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0"/>
          <w:sz w:val="32"/>
          <w:szCs w:val="32"/>
          <w:highlight w:val="none"/>
        </w:rPr>
        <w:t>份</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2.可编辑Word版及签字PDF版电子文件。</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（二）审计档案</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审计</w:t>
      </w:r>
      <w:r>
        <w:rPr>
          <w:rFonts w:hint="default" w:ascii="Times New Roman" w:hAnsi="Times New Roman" w:eastAsia="仿宋_GB2312" w:cs="Times New Roman"/>
          <w:color w:val="auto"/>
          <w:kern w:val="0"/>
          <w:sz w:val="32"/>
          <w:szCs w:val="32"/>
          <w:highlight w:val="none"/>
          <w:lang w:val="en-US" w:eastAsia="zh-CN"/>
        </w:rPr>
        <w:t>纸质</w:t>
      </w:r>
      <w:r>
        <w:rPr>
          <w:rFonts w:hint="default" w:ascii="Times New Roman" w:hAnsi="Times New Roman" w:eastAsia="仿宋_GB2312" w:cs="Times New Roman"/>
          <w:color w:val="auto"/>
          <w:kern w:val="0"/>
          <w:sz w:val="32"/>
          <w:szCs w:val="32"/>
          <w:highlight w:val="none"/>
        </w:rPr>
        <w:t>档案</w:t>
      </w:r>
      <w:r>
        <w:rPr>
          <w:rFonts w:hint="default" w:ascii="Times New Roman" w:hAnsi="Times New Roman" w:eastAsia="仿宋_GB2312" w:cs="Times New Roman"/>
          <w:color w:val="auto"/>
          <w:kern w:val="0"/>
          <w:sz w:val="32"/>
          <w:szCs w:val="32"/>
          <w:highlight w:val="none"/>
          <w:lang w:val="en-US" w:eastAsia="zh-CN"/>
        </w:rPr>
        <w:t>资料</w:t>
      </w:r>
      <w:r>
        <w:rPr>
          <w:rFonts w:hint="default" w:ascii="Times New Roman" w:hAnsi="Times New Roman" w:eastAsia="仿宋_GB2312"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rPr>
        <w:t>套</w:t>
      </w:r>
      <w:r>
        <w:rPr>
          <w:rFonts w:hint="default" w:ascii="Times New Roman" w:hAnsi="Times New Roman" w:eastAsia="仿宋_GB2312" w:cs="Times New Roman"/>
          <w:b w:val="0"/>
          <w:bCs w:val="0"/>
          <w:color w:val="auto"/>
          <w:kern w:val="0"/>
          <w:sz w:val="32"/>
          <w:szCs w:val="32"/>
          <w:highlight w:val="none"/>
        </w:rPr>
        <w:t>（包括但不限于审计项目方案、工作底稿</w:t>
      </w:r>
      <w:r>
        <w:rPr>
          <w:rFonts w:hint="default" w:ascii="Times New Roman" w:hAnsi="Times New Roman" w:eastAsia="仿宋_GB2312" w:cs="Times New Roman"/>
          <w:b w:val="0"/>
          <w:bCs w:val="0"/>
          <w:color w:val="auto"/>
          <w:kern w:val="0"/>
          <w:sz w:val="32"/>
          <w:szCs w:val="32"/>
          <w:highlight w:val="none"/>
          <w:lang w:eastAsia="zh-CN"/>
        </w:rPr>
        <w:t>、审计取证单</w:t>
      </w:r>
      <w:r>
        <w:rPr>
          <w:rFonts w:hint="default" w:ascii="Times New Roman" w:hAnsi="Times New Roman" w:eastAsia="仿宋_GB2312" w:cs="Times New Roman"/>
          <w:b w:val="0"/>
          <w:bCs w:val="0"/>
          <w:color w:val="auto"/>
          <w:kern w:val="0"/>
          <w:sz w:val="32"/>
          <w:szCs w:val="32"/>
          <w:highlight w:val="none"/>
        </w:rPr>
        <w:t>等审计资料</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要求审计档案资料必须装订成册，待项目结束后移交采购人存档保存</w:t>
      </w:r>
      <w:r>
        <w:rPr>
          <w:rFonts w:hint="default" w:ascii="Times New Roman" w:hAnsi="Times New Roman" w:eastAsia="仿宋_GB2312" w:cs="Times New Roman"/>
          <w:b w:val="0"/>
          <w:bCs w:val="0"/>
          <w:color w:val="auto"/>
          <w:kern w:val="0"/>
          <w:sz w:val="32"/>
          <w:szCs w:val="32"/>
          <w:highlight w:val="none"/>
        </w:rPr>
        <w:t>）</w:t>
      </w:r>
      <w:r>
        <w:rPr>
          <w:rFonts w:hint="default" w:ascii="Times New Roman" w:hAnsi="Times New Roman" w:eastAsia="仿宋_GB2312" w:cs="Times New Roman"/>
          <w:b w:val="0"/>
          <w:bCs w:val="0"/>
          <w:color w:val="auto"/>
          <w:kern w:val="0"/>
          <w:sz w:val="32"/>
          <w:szCs w:val="32"/>
          <w:highlight w:val="none"/>
          <w:lang w:eastAsia="zh-CN"/>
        </w:rPr>
        <w:t>。</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三、技术服务标准</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（一）团队配置</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1.项目负责人:注册会计师</w:t>
      </w:r>
      <w:r>
        <w:rPr>
          <w:rFonts w:hint="default" w:ascii="Times New Roman" w:hAnsi="Times New Roman" w:eastAsia="仿宋_GB2312" w:cs="Times New Roman"/>
          <w:color w:val="auto"/>
          <w:kern w:val="0"/>
          <w:sz w:val="32"/>
          <w:szCs w:val="32"/>
          <w:highlight w:val="none"/>
          <w:lang w:val="en-US" w:eastAsia="zh-CN"/>
        </w:rPr>
        <w:t>执业</w:t>
      </w:r>
      <w:r>
        <w:rPr>
          <w:rFonts w:hint="default" w:ascii="Times New Roman" w:hAnsi="Times New Roman" w:eastAsia="仿宋_GB2312" w:cs="Times New Roman"/>
          <w:color w:val="auto"/>
          <w:kern w:val="0"/>
          <w:sz w:val="32"/>
          <w:szCs w:val="32"/>
          <w:highlight w:val="none"/>
          <w:lang w:val="en-US" w:eastAsia="zh-CN"/>
        </w:rPr>
        <w:t>满5年，至少主导过3家</w:t>
      </w:r>
      <w:r>
        <w:rPr>
          <w:rFonts w:hint="default" w:ascii="Times New Roman" w:hAnsi="Times New Roman" w:eastAsia="仿宋_GB2312" w:cs="Times New Roman"/>
          <w:color w:val="auto"/>
          <w:kern w:val="0"/>
          <w:sz w:val="32"/>
          <w:szCs w:val="32"/>
          <w:highlight w:val="none"/>
          <w:lang w:val="en-US" w:eastAsia="zh-CN"/>
        </w:rPr>
        <w:t>类似</w:t>
      </w:r>
      <w:r>
        <w:rPr>
          <w:rFonts w:hint="default" w:ascii="Times New Roman" w:hAnsi="Times New Roman" w:eastAsia="仿宋_GB2312" w:cs="Times New Roman"/>
          <w:color w:val="auto"/>
          <w:kern w:val="0"/>
          <w:sz w:val="32"/>
          <w:szCs w:val="32"/>
          <w:highlight w:val="none"/>
          <w:lang w:val="en-US" w:eastAsia="zh-CN"/>
        </w:rPr>
        <w:t>医院审计，需提供近半年社保缴纳证明。</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2.成员要求：成员须通过CPA至少2科或具备中级审计师（会计师）以上资质。</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（二）质量保证</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本审计项目负责人</w:t>
      </w:r>
      <w:r>
        <w:rPr>
          <w:rFonts w:hint="default" w:ascii="Times New Roman" w:hAnsi="Times New Roman" w:eastAsia="仿宋_GB2312" w:cs="Times New Roman"/>
          <w:b/>
          <w:bCs/>
          <w:color w:val="auto"/>
          <w:kern w:val="0"/>
          <w:sz w:val="32"/>
          <w:szCs w:val="32"/>
          <w:highlight w:val="none"/>
          <w:lang w:val="en-US" w:eastAsia="zh-CN"/>
        </w:rPr>
        <w:t>必须全程参与审计工作</w:t>
      </w:r>
      <w:r>
        <w:rPr>
          <w:rFonts w:hint="default" w:ascii="Times New Roman" w:hAnsi="Times New Roman" w:eastAsia="仿宋_GB2312" w:cs="Times New Roman"/>
          <w:color w:val="auto"/>
          <w:kern w:val="0"/>
          <w:sz w:val="32"/>
          <w:szCs w:val="32"/>
          <w:highlight w:val="none"/>
          <w:lang w:val="en-US" w:eastAsia="zh-CN"/>
        </w:rPr>
        <w:t>；</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2.审计人员原则上固定不变，接受采购人监督，如有变更及时向采购人报备并提供接替人的资质证书复印件（加盖公章）。供应商指派的审计人员如有履职差或不能胜任工作的情形，采购人有权要求供应商给予更换，直至合适为止；</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3.每周五17:00前提交《审计进度周报》；</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4.严格执行三级复核；</w:t>
      </w:r>
    </w:p>
    <w:p>
      <w:pPr>
        <w:pStyle w:val="2"/>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kern w:val="0"/>
          <w:sz w:val="32"/>
          <w:szCs w:val="32"/>
          <w:lang w:val="en-US" w:eastAsia="zh-CN"/>
        </w:rPr>
        <w:t>审计报告需内容详实、实事求是、客观公正。</w:t>
      </w:r>
      <w:r>
        <w:rPr>
          <w:rFonts w:hint="default" w:ascii="Times New Roman" w:hAnsi="Times New Roman" w:eastAsia="仿宋_GB2312" w:cs="Times New Roman"/>
          <w:kern w:val="0"/>
          <w:sz w:val="32"/>
          <w:szCs w:val="32"/>
        </w:rPr>
        <w:t>供应商须针对经济责任审计项目内容，对标相关政策法规要求，准确在审计报告中反映审计问题；</w:t>
      </w:r>
      <w:r>
        <w:rPr>
          <w:rFonts w:hint="default" w:ascii="Times New Roman" w:hAnsi="Times New Roman" w:eastAsia="仿宋_GB2312" w:cs="Times New Roman"/>
          <w:b/>
          <w:bCs/>
          <w:kern w:val="0"/>
          <w:sz w:val="32"/>
          <w:szCs w:val="32"/>
        </w:rPr>
        <w:t>发现的审计问题不能流于表面、无关痛痒，依据必须充分可靠</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val="en-US" w:eastAsia="zh-CN"/>
        </w:rPr>
        <w:t>能</w:t>
      </w:r>
      <w:r>
        <w:rPr>
          <w:rFonts w:hint="default" w:ascii="Times New Roman" w:hAnsi="Times New Roman" w:eastAsia="仿宋_GB2312" w:cs="Times New Roman"/>
          <w:b/>
          <w:bCs/>
          <w:kern w:val="0"/>
          <w:sz w:val="32"/>
          <w:szCs w:val="32"/>
        </w:rPr>
        <w:t>有审计问题线索移交</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val="en-US" w:eastAsia="zh-CN"/>
        </w:rPr>
        <w:t>整改</w:t>
      </w:r>
      <w:r>
        <w:rPr>
          <w:rFonts w:hint="default" w:ascii="Times New Roman" w:hAnsi="Times New Roman" w:eastAsia="仿宋_GB2312" w:cs="Times New Roman"/>
          <w:b/>
          <w:bCs/>
          <w:kern w:val="0"/>
          <w:sz w:val="32"/>
          <w:szCs w:val="32"/>
        </w:rPr>
        <w:t>建议</w:t>
      </w:r>
      <w:r>
        <w:rPr>
          <w:rFonts w:hint="default" w:ascii="Times New Roman" w:hAnsi="Times New Roman" w:eastAsia="仿宋_GB2312" w:cs="Times New Roman"/>
          <w:b/>
          <w:bCs/>
          <w:kern w:val="0"/>
          <w:sz w:val="32"/>
          <w:szCs w:val="32"/>
          <w:lang w:val="en-US" w:eastAsia="zh-CN"/>
        </w:rPr>
        <w:t>措施</w:t>
      </w:r>
      <w:r>
        <w:rPr>
          <w:rFonts w:hint="default" w:ascii="Times New Roman" w:hAnsi="Times New Roman" w:eastAsia="仿宋_GB2312" w:cs="Times New Roman"/>
          <w:b/>
          <w:bCs/>
          <w:kern w:val="0"/>
          <w:sz w:val="32"/>
          <w:szCs w:val="32"/>
        </w:rPr>
        <w:t>必须具体切实可行，做到发现问题并解决问题</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以往自查发现并已进行整改的问题不再在审计报告中反映</w:t>
      </w:r>
      <w:r>
        <w:rPr>
          <w:rFonts w:hint="default" w:ascii="Times New Roman" w:hAnsi="Times New Roman" w:eastAsia="仿宋_GB2312" w:cs="Times New Roman"/>
          <w:kern w:val="0"/>
          <w:sz w:val="32"/>
          <w:szCs w:val="32"/>
        </w:rPr>
        <w:t>。</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采购人有权对审计报告中的数据、审计意见、审计过程中发现的问题提出修改意见，若采购人认为审计报告中存在问题，可要求重新核实修正，直至采购人认可为止。</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四、特别条款</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（一）保密协议</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1.审计人员签署保密承诺书；</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2.数据存储复核等保2.0三级要求。</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（二）违约责任</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1.重大审计遗留按合同金额20%扣款；</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2.未按期交付每日扣0.5%合同款。</w:t>
      </w: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lang w:eastAsia="zh-CN"/>
        </w:rPr>
      </w:pP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rPr>
      </w:pPr>
      <w:bookmarkStart w:id="0" w:name="_GoBack"/>
      <w:bookmarkEnd w:id="0"/>
      <w:r>
        <w:rPr>
          <w:rFonts w:hint="default" w:ascii="Times New Roman" w:hAnsi="Times New Roman" w:eastAsia="黑体" w:cs="Times New Roman"/>
          <w:color w:val="auto"/>
          <w:kern w:val="0"/>
          <w:sz w:val="32"/>
          <w:szCs w:val="32"/>
          <w:highlight w:val="none"/>
          <w:lang w:eastAsia="zh-CN"/>
        </w:rPr>
        <w:t>附件</w:t>
      </w:r>
      <w:r>
        <w:rPr>
          <w:rFonts w:hint="default" w:ascii="Times New Roman" w:hAnsi="Times New Roman" w:eastAsia="黑体" w:cs="Times New Roman"/>
          <w:color w:val="auto"/>
          <w:kern w:val="2"/>
          <w:sz w:val="32"/>
          <w:szCs w:val="32"/>
          <w:highlight w:val="none"/>
          <w:lang w:val="en-US" w:eastAsia="zh-CN" w:bidi="ar-SA"/>
        </w:rPr>
        <w:t>1：</w:t>
      </w:r>
    </w:p>
    <w:p>
      <w:pPr>
        <w:shd w:val="clear"/>
        <w:spacing w:line="480" w:lineRule="auto"/>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法定代表人授权书</w:t>
      </w:r>
    </w:p>
    <w:p>
      <w:pPr>
        <w:shd w:val="clear"/>
        <w:spacing w:line="480" w:lineRule="auto"/>
        <w:rPr>
          <w:rFonts w:hint="default" w:ascii="Times New Roman" w:hAnsi="Times New Roman" w:cs="Times New Roman"/>
          <w:color w:val="auto"/>
          <w:sz w:val="28"/>
          <w:szCs w:val="28"/>
          <w:highlight w:val="none"/>
        </w:rPr>
      </w:pPr>
    </w:p>
    <w:p>
      <w:pPr>
        <w:shd w:val="clear"/>
        <w:spacing w:line="480" w:lineRule="auto"/>
        <w:rPr>
          <w:rFonts w:hint="default" w:ascii="Times New Roman" w:hAnsi="Times New Roman" w:eastAsia="仿宋_GB2312" w:cs="Times New Roman"/>
          <w:color w:val="auto"/>
          <w:sz w:val="32"/>
          <w:szCs w:val="32"/>
          <w:highlight w:val="none"/>
          <w:u w:val="single"/>
          <w:lang w:val="zh-CN"/>
        </w:rPr>
      </w:pPr>
      <w:r>
        <w:rPr>
          <w:rFonts w:hint="default" w:ascii="Times New Roman" w:hAnsi="Times New Roman" w:eastAsia="仿宋_GB2312" w:cs="Times New Roman"/>
          <w:color w:val="auto"/>
          <w:sz w:val="32"/>
          <w:szCs w:val="32"/>
          <w:highlight w:val="none"/>
        </w:rPr>
        <w:t>四川省妇幼保健院：</w:t>
      </w:r>
    </w:p>
    <w:p>
      <w:pPr>
        <w:shd w:val="clear"/>
        <w:tabs>
          <w:tab w:val="left" w:pos="720"/>
          <w:tab w:val="left" w:pos="6300"/>
        </w:tabs>
        <w:spacing w:line="360" w:lineRule="auto"/>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lang w:val="zh-CN"/>
        </w:rPr>
        <w:t>（法定代表人姓名、职务）</w:t>
      </w:r>
      <w:r>
        <w:rPr>
          <w:rFonts w:hint="default" w:ascii="Times New Roman" w:hAnsi="Times New Roman" w:eastAsia="仿宋_GB2312" w:cs="Times New Roman"/>
          <w:color w:val="auto"/>
          <w:sz w:val="32"/>
          <w:szCs w:val="32"/>
          <w:highlight w:val="none"/>
          <w:lang w:val="zh-CN"/>
        </w:rPr>
        <w:t>兹授权</w:t>
      </w:r>
      <w:r>
        <w:rPr>
          <w:rFonts w:hint="default" w:ascii="Times New Roman" w:hAnsi="Times New Roman" w:eastAsia="仿宋_GB2312" w:cs="Times New Roman"/>
          <w:color w:val="auto"/>
          <w:sz w:val="32"/>
          <w:szCs w:val="32"/>
          <w:highlight w:val="none"/>
          <w:u w:val="single"/>
          <w:lang w:val="zh-CN"/>
        </w:rPr>
        <w:t>（</w:t>
      </w:r>
      <w:r>
        <w:rPr>
          <w:rFonts w:hint="default" w:ascii="Times New Roman" w:hAnsi="Times New Roman" w:eastAsia="仿宋_GB2312" w:cs="Times New Roman"/>
          <w:color w:val="auto"/>
          <w:sz w:val="32"/>
          <w:szCs w:val="32"/>
          <w:highlight w:val="none"/>
          <w:u w:val="single"/>
          <w:lang w:val="en-US" w:eastAsia="zh-CN"/>
        </w:rPr>
        <w:t>委托代理</w:t>
      </w:r>
      <w:r>
        <w:rPr>
          <w:rFonts w:hint="default" w:ascii="Times New Roman" w:hAnsi="Times New Roman" w:eastAsia="仿宋_GB2312" w:cs="Times New Roman"/>
          <w:color w:val="auto"/>
          <w:sz w:val="32"/>
          <w:szCs w:val="32"/>
          <w:highlight w:val="none"/>
          <w:u w:val="single"/>
          <w:lang w:val="zh-CN"/>
        </w:rPr>
        <w:t>人姓名、职务）</w:t>
      </w:r>
      <w:r>
        <w:rPr>
          <w:rFonts w:hint="default" w:ascii="Times New Roman" w:hAnsi="Times New Roman" w:eastAsia="仿宋_GB2312" w:cs="Times New Roman"/>
          <w:color w:val="auto"/>
          <w:sz w:val="32"/>
          <w:szCs w:val="32"/>
          <w:highlight w:val="none"/>
          <w:lang w:val="zh-CN"/>
        </w:rPr>
        <w:t>为我方</w:t>
      </w:r>
      <w:r>
        <w:rPr>
          <w:rFonts w:hint="default" w:ascii="Times New Roman" w:hAnsi="Times New Roman" w:eastAsia="仿宋_GB2312" w:cs="Times New Roman"/>
          <w:color w:val="auto"/>
          <w:sz w:val="32"/>
          <w:szCs w:val="32"/>
          <w:highlight w:val="none"/>
          <w:u w:val="single"/>
          <w:lang w:val="zh-CN"/>
        </w:rPr>
        <w:t xml:space="preserve">                </w:t>
      </w:r>
      <w:r>
        <w:rPr>
          <w:rFonts w:hint="default" w:ascii="Times New Roman" w:hAnsi="Times New Roman" w:eastAsia="仿宋_GB2312" w:cs="Times New Roman"/>
          <w:color w:val="auto"/>
          <w:sz w:val="32"/>
          <w:szCs w:val="32"/>
          <w:highlight w:val="none"/>
          <w:lang w:val="zh-CN"/>
        </w:rPr>
        <w:t>项目投标活动的合法代表，以我方名义全权处理该项目有关投标、签订合同以及执行合同等一切事宜。</w:t>
      </w:r>
    </w:p>
    <w:p>
      <w:pPr>
        <w:shd w:val="clear"/>
        <w:tabs>
          <w:tab w:val="left" w:pos="6300"/>
        </w:tabs>
        <w:spacing w:line="360" w:lineRule="auto"/>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特此声明。</w:t>
      </w:r>
    </w:p>
    <w:p>
      <w:pPr>
        <w:shd w:val="clear"/>
        <w:spacing w:line="480" w:lineRule="auto"/>
        <w:rPr>
          <w:rFonts w:hint="default" w:ascii="Times New Roman" w:hAnsi="Times New Roman" w:eastAsia="仿宋_GB2312" w:cs="Times New Roman"/>
          <w:color w:val="auto"/>
          <w:kern w:val="0"/>
          <w:sz w:val="32"/>
          <w:szCs w:val="32"/>
          <w:highlight w:val="none"/>
        </w:rPr>
      </w:pPr>
    </w:p>
    <w:p>
      <w:pPr>
        <w:shd w:val="clear"/>
        <w:spacing w:line="480" w:lineRule="auto"/>
        <w:jc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p>
    <w:p>
      <w:pPr>
        <w:shd w:val="clear"/>
        <w:adjustRightInd w:val="0"/>
        <w:spacing w:line="40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供应商名称：</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加</w:t>
      </w:r>
      <w:r>
        <w:rPr>
          <w:rFonts w:hint="default" w:ascii="Times New Roman" w:hAnsi="Times New Roman" w:eastAsia="仿宋_GB2312" w:cs="Times New Roman"/>
          <w:color w:val="auto"/>
          <w:kern w:val="0"/>
          <w:sz w:val="32"/>
          <w:szCs w:val="32"/>
          <w:highlight w:val="none"/>
        </w:rPr>
        <w:t>盖</w:t>
      </w:r>
      <w:r>
        <w:rPr>
          <w:rFonts w:hint="default" w:ascii="Times New Roman" w:hAnsi="Times New Roman" w:eastAsia="仿宋_GB2312" w:cs="Times New Roman"/>
          <w:color w:val="auto"/>
          <w:kern w:val="0"/>
          <w:sz w:val="32"/>
          <w:szCs w:val="32"/>
          <w:highlight w:val="none"/>
          <w:lang w:val="en-US" w:eastAsia="zh-CN"/>
        </w:rPr>
        <w:t>公</w:t>
      </w:r>
      <w:r>
        <w:rPr>
          <w:rFonts w:hint="default" w:ascii="Times New Roman" w:hAnsi="Times New Roman" w:eastAsia="仿宋_GB2312" w:cs="Times New Roman"/>
          <w:color w:val="auto"/>
          <w:kern w:val="0"/>
          <w:sz w:val="32"/>
          <w:szCs w:val="32"/>
          <w:highlight w:val="none"/>
        </w:rPr>
        <w:t>章）</w:t>
      </w:r>
    </w:p>
    <w:p>
      <w:pPr>
        <w:pStyle w:val="2"/>
        <w:shd w:val="clear"/>
        <w:rPr>
          <w:rFonts w:hint="default" w:ascii="Times New Roman" w:hAnsi="Times New Roman" w:eastAsia="仿宋_GB2312" w:cs="Times New Roman"/>
          <w:color w:val="auto"/>
          <w:sz w:val="32"/>
          <w:szCs w:val="32"/>
          <w:highlight w:val="none"/>
        </w:rPr>
      </w:pPr>
    </w:p>
    <w:p>
      <w:pPr>
        <w:shd w:val="clear"/>
        <w:adjustRightInd w:val="0"/>
        <w:spacing w:line="40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法定代表人：</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（签字或加盖</w:t>
      </w:r>
      <w:r>
        <w:rPr>
          <w:rFonts w:hint="default" w:ascii="Times New Roman" w:hAnsi="Times New Roman" w:eastAsia="仿宋_GB2312" w:cs="Times New Roman"/>
          <w:color w:val="auto"/>
          <w:kern w:val="0"/>
          <w:sz w:val="32"/>
          <w:szCs w:val="32"/>
          <w:highlight w:val="none"/>
          <w:lang w:val="en-US" w:eastAsia="zh-CN"/>
        </w:rPr>
        <w:t>签字章</w:t>
      </w:r>
      <w:r>
        <w:rPr>
          <w:rFonts w:hint="default" w:ascii="Times New Roman" w:hAnsi="Times New Roman" w:eastAsia="仿宋_GB2312" w:cs="Times New Roman"/>
          <w:color w:val="auto"/>
          <w:kern w:val="0"/>
          <w:sz w:val="32"/>
          <w:szCs w:val="32"/>
          <w:highlight w:val="none"/>
        </w:rPr>
        <w:t>）</w:t>
      </w:r>
    </w:p>
    <w:p>
      <w:pPr>
        <w:pStyle w:val="2"/>
        <w:shd w:val="clear"/>
        <w:rPr>
          <w:rFonts w:hint="default" w:ascii="Times New Roman" w:hAnsi="Times New Roman" w:eastAsia="仿宋_GB2312" w:cs="Times New Roman"/>
          <w:color w:val="auto"/>
          <w:sz w:val="32"/>
          <w:szCs w:val="32"/>
          <w:highlight w:val="none"/>
        </w:rPr>
      </w:pPr>
    </w:p>
    <w:p>
      <w:pPr>
        <w:shd w:val="clear"/>
        <w:adjustRightInd w:val="0"/>
        <w:spacing w:line="40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委托代理</w:t>
      </w:r>
      <w:r>
        <w:rPr>
          <w:rFonts w:hint="default" w:ascii="Times New Roman" w:hAnsi="Times New Roman" w:eastAsia="仿宋_GB2312" w:cs="Times New Roman"/>
          <w:color w:val="auto"/>
          <w:kern w:val="0"/>
          <w:sz w:val="32"/>
          <w:szCs w:val="32"/>
          <w:highlight w:val="none"/>
        </w:rPr>
        <w:t>人：</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（签字或加盖</w:t>
      </w:r>
      <w:r>
        <w:rPr>
          <w:rFonts w:hint="default" w:ascii="Times New Roman" w:hAnsi="Times New Roman" w:eastAsia="仿宋_GB2312" w:cs="Times New Roman"/>
          <w:color w:val="auto"/>
          <w:kern w:val="0"/>
          <w:sz w:val="32"/>
          <w:szCs w:val="32"/>
          <w:highlight w:val="none"/>
          <w:lang w:val="en-US" w:eastAsia="zh-CN"/>
        </w:rPr>
        <w:t>签字章</w:t>
      </w:r>
      <w:r>
        <w:rPr>
          <w:rFonts w:hint="default" w:ascii="Times New Roman" w:hAnsi="Times New Roman" w:eastAsia="仿宋_GB2312" w:cs="Times New Roman"/>
          <w:color w:val="auto"/>
          <w:kern w:val="0"/>
          <w:sz w:val="32"/>
          <w:szCs w:val="32"/>
          <w:highlight w:val="none"/>
        </w:rPr>
        <w:t>）</w:t>
      </w:r>
    </w:p>
    <w:p>
      <w:pPr>
        <w:shd w:val="clear"/>
        <w:adjustRightInd w:val="0"/>
        <w:spacing w:line="400" w:lineRule="exact"/>
        <w:jc w:val="left"/>
        <w:rPr>
          <w:rFonts w:hint="default" w:ascii="Times New Roman" w:hAnsi="Times New Roman" w:eastAsia="仿宋_GB2312" w:cs="Times New Roman"/>
          <w:color w:val="auto"/>
          <w:kern w:val="0"/>
          <w:sz w:val="32"/>
          <w:szCs w:val="32"/>
          <w:highlight w:val="none"/>
        </w:rPr>
      </w:pPr>
    </w:p>
    <w:p>
      <w:pPr>
        <w:pStyle w:val="2"/>
        <w:shd w:val="clear"/>
        <w:rPr>
          <w:rFonts w:hint="default" w:ascii="Times New Roman" w:hAnsi="Times New Roman" w:cs="Times New Roman"/>
          <w:highlight w:val="none"/>
        </w:rPr>
      </w:pPr>
    </w:p>
    <w:p>
      <w:pPr>
        <w:shd w:val="clear"/>
        <w:spacing w:line="400" w:lineRule="exact"/>
        <w:ind w:firstLine="3840" w:firstLineChars="1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日期：     年    月    日</w:t>
      </w:r>
    </w:p>
    <w:p>
      <w:pPr>
        <w:shd w:val="clear"/>
        <w:adjustRightInd w:val="0"/>
        <w:spacing w:line="400" w:lineRule="exact"/>
        <w:ind w:firstLine="560" w:firstLineChars="200"/>
        <w:jc w:val="left"/>
        <w:rPr>
          <w:rFonts w:hint="default" w:ascii="Times New Roman" w:hAnsi="Times New Roman" w:eastAsia="FangSong_GB2312" w:cs="Times New Roman"/>
          <w:color w:val="auto"/>
          <w:kern w:val="0"/>
          <w:sz w:val="28"/>
          <w:szCs w:val="28"/>
          <w:highlight w:val="none"/>
        </w:rPr>
      </w:pPr>
    </w:p>
    <w:p>
      <w:pPr>
        <w:shd w:val="clear"/>
        <w:adjustRightInd w:val="0"/>
        <w:spacing w:line="560" w:lineRule="exact"/>
        <w:ind w:firstLine="640" w:firstLineChars="200"/>
        <w:jc w:val="left"/>
        <w:rPr>
          <w:rFonts w:hint="default" w:ascii="Times New Roman" w:hAnsi="Times New Roman" w:eastAsia="华文楷体" w:cs="Times New Roman"/>
          <w:b w:val="0"/>
          <w:bCs w:val="0"/>
          <w:color w:val="auto"/>
          <w:kern w:val="0"/>
          <w:sz w:val="32"/>
          <w:szCs w:val="32"/>
          <w:highlight w:val="none"/>
        </w:rPr>
      </w:pPr>
    </w:p>
    <w:p>
      <w:pPr>
        <w:shd w:val="clear"/>
        <w:adjustRightInd w:val="0"/>
        <w:spacing w:line="560" w:lineRule="exact"/>
        <w:ind w:firstLine="640" w:firstLineChars="200"/>
        <w:jc w:val="left"/>
        <w:rPr>
          <w:rFonts w:hint="default" w:ascii="Times New Roman" w:hAnsi="Times New Roman" w:eastAsia="华文楷体" w:cs="Times New Roman"/>
          <w:b w:val="0"/>
          <w:bCs w:val="0"/>
          <w:color w:val="auto"/>
          <w:kern w:val="0"/>
          <w:sz w:val="32"/>
          <w:szCs w:val="32"/>
          <w:highlight w:val="none"/>
        </w:rPr>
      </w:pPr>
    </w:p>
    <w:p>
      <w:pPr>
        <w:shd w:val="clear"/>
        <w:adjustRightInd w:val="0"/>
        <w:spacing w:line="560" w:lineRule="exact"/>
        <w:ind w:firstLine="640" w:firstLineChars="200"/>
        <w:jc w:val="left"/>
        <w:rPr>
          <w:rFonts w:hint="default" w:ascii="Times New Roman" w:hAnsi="Times New Roman" w:eastAsia="华文楷体" w:cs="Times New Roman"/>
          <w:b w:val="0"/>
          <w:bCs w:val="0"/>
          <w:color w:val="auto"/>
          <w:kern w:val="0"/>
          <w:sz w:val="32"/>
          <w:szCs w:val="32"/>
          <w:highlight w:val="none"/>
        </w:rPr>
      </w:pPr>
    </w:p>
    <w:p>
      <w:pPr>
        <w:shd w:val="clear"/>
        <w:adjustRightInd w:val="0"/>
        <w:spacing w:line="560" w:lineRule="exact"/>
        <w:ind w:firstLine="640" w:firstLineChars="200"/>
        <w:jc w:val="left"/>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华文楷体" w:cs="Times New Roman"/>
          <w:b w:val="0"/>
          <w:bCs w:val="0"/>
          <w:color w:val="auto"/>
          <w:kern w:val="0"/>
          <w:sz w:val="32"/>
          <w:szCs w:val="32"/>
          <w:highlight w:val="none"/>
        </w:rPr>
        <w:t>特别说明：上述证明文件</w:t>
      </w:r>
      <w:r>
        <w:rPr>
          <w:rFonts w:hint="default" w:ascii="Times New Roman" w:hAnsi="Times New Roman" w:eastAsia="华文楷体" w:cs="Times New Roman"/>
          <w:b w:val="0"/>
          <w:bCs w:val="0"/>
          <w:color w:val="auto"/>
          <w:kern w:val="0"/>
          <w:sz w:val="32"/>
          <w:szCs w:val="32"/>
          <w:highlight w:val="none"/>
          <w:lang w:eastAsia="zh-CN"/>
        </w:rPr>
        <w:t>同时</w:t>
      </w:r>
      <w:r>
        <w:rPr>
          <w:rFonts w:hint="default" w:ascii="Times New Roman" w:hAnsi="Times New Roman" w:eastAsia="华文楷体" w:cs="Times New Roman"/>
          <w:b w:val="0"/>
          <w:bCs w:val="0"/>
          <w:color w:val="auto"/>
          <w:kern w:val="0"/>
          <w:sz w:val="32"/>
          <w:szCs w:val="32"/>
          <w:highlight w:val="none"/>
        </w:rPr>
        <w:t>附有法定代表人、</w:t>
      </w:r>
      <w:r>
        <w:rPr>
          <w:rFonts w:hint="default" w:ascii="Times New Roman" w:hAnsi="Times New Roman" w:eastAsia="华文楷体" w:cs="Times New Roman"/>
          <w:b w:val="0"/>
          <w:bCs w:val="0"/>
          <w:color w:val="auto"/>
          <w:kern w:val="0"/>
          <w:sz w:val="32"/>
          <w:szCs w:val="32"/>
          <w:highlight w:val="none"/>
          <w:lang w:val="en-US" w:eastAsia="zh-CN"/>
        </w:rPr>
        <w:t>委托代理人</w:t>
      </w:r>
      <w:r>
        <w:rPr>
          <w:rFonts w:hint="default" w:ascii="Times New Roman" w:hAnsi="Times New Roman" w:eastAsia="华文楷体" w:cs="Times New Roman"/>
          <w:b w:val="0"/>
          <w:bCs w:val="0"/>
          <w:color w:val="auto"/>
          <w:kern w:val="0"/>
          <w:sz w:val="32"/>
          <w:szCs w:val="32"/>
          <w:highlight w:val="none"/>
        </w:rPr>
        <w:t>身份证复印件（加盖公章）时才能生效。</w:t>
      </w: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eastAsia="zh-CN"/>
        </w:rPr>
        <w:t>附件</w:t>
      </w:r>
      <w:r>
        <w:rPr>
          <w:rFonts w:hint="default" w:ascii="Times New Roman" w:hAnsi="Times New Roman" w:eastAsia="黑体" w:cs="Times New Roman"/>
          <w:color w:val="auto"/>
          <w:kern w:val="0"/>
          <w:sz w:val="32"/>
          <w:szCs w:val="32"/>
          <w:highlight w:val="none"/>
        </w:rPr>
        <w:t>2：</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报价一览表</w:t>
      </w:r>
    </w:p>
    <w:tbl>
      <w:tblPr>
        <w:tblStyle w:val="12"/>
        <w:tblpPr w:leftFromText="180" w:rightFromText="180" w:vertAnchor="text" w:horzAnchor="page" w:tblpXSpec="center" w:tblpY="545"/>
        <w:tblOverlap w:val="never"/>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62"/>
        <w:gridCol w:w="2329"/>
        <w:gridCol w:w="1913"/>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66"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序号</w:t>
            </w:r>
          </w:p>
        </w:tc>
        <w:tc>
          <w:tcPr>
            <w:tcW w:w="2962"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服务内容</w:t>
            </w:r>
          </w:p>
        </w:tc>
        <w:tc>
          <w:tcPr>
            <w:tcW w:w="2329"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完成</w:t>
            </w:r>
            <w:r>
              <w:rPr>
                <w:rFonts w:hint="default" w:ascii="Times New Roman" w:hAnsi="Times New Roman" w:eastAsia="黑体" w:cs="Times New Roman"/>
                <w:color w:val="auto"/>
                <w:sz w:val="32"/>
                <w:szCs w:val="32"/>
                <w:highlight w:val="none"/>
              </w:rPr>
              <w:t>时间</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报</w:t>
            </w:r>
            <w:r>
              <w:rPr>
                <w:rFonts w:hint="default" w:ascii="Times New Roman" w:hAnsi="Times New Roman" w:eastAsia="黑体" w:cs="Times New Roman"/>
                <w:color w:val="auto"/>
                <w:sz w:val="32"/>
                <w:szCs w:val="32"/>
                <w:highlight w:val="none"/>
              </w:rPr>
              <w:t>价（万元）</w:t>
            </w:r>
          </w:p>
        </w:tc>
        <w:tc>
          <w:tcPr>
            <w:tcW w:w="1946"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866"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2962"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1946" w:type="dxa"/>
            <w:tcBorders>
              <w:top w:val="single" w:color="000000" w:sz="8" w:space="0"/>
              <w:left w:val="single" w:color="000000" w:sz="8" w:space="0"/>
              <w:bottom w:val="single" w:color="000000" w:sz="8" w:space="0"/>
              <w:right w:val="single" w:color="000000" w:sz="8" w:space="0"/>
            </w:tcBorders>
            <w:shd w:val="clear" w:color="auto" w:fill="auto"/>
          </w:tcPr>
          <w:p>
            <w:pPr>
              <w:shd w:val="clear"/>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按审计内容分项目报价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66"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2962"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1946"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66"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2962"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1946"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0016"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合计金额（大写）：</w:t>
            </w:r>
          </w:p>
        </w:tc>
      </w:tr>
    </w:tbl>
    <w:p>
      <w:pPr>
        <w:shd w:val="clear"/>
        <w:jc w:val="center"/>
        <w:rPr>
          <w:rFonts w:hint="default" w:ascii="Times New Roman" w:hAnsi="Times New Roman" w:cs="Times New Roman"/>
          <w:color w:val="auto"/>
          <w:sz w:val="28"/>
          <w:szCs w:val="28"/>
          <w:highlight w:val="none"/>
        </w:rPr>
      </w:pP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供应商名称：         （</w:t>
      </w:r>
      <w:r>
        <w:rPr>
          <w:rFonts w:hint="default" w:ascii="Times New Roman" w:hAnsi="Times New Roman" w:eastAsia="仿宋_GB2312" w:cs="Times New Roman"/>
          <w:color w:val="auto"/>
          <w:kern w:val="0"/>
          <w:sz w:val="32"/>
          <w:szCs w:val="32"/>
          <w:highlight w:val="none"/>
          <w:lang w:val="en-US" w:eastAsia="zh-CN"/>
        </w:rPr>
        <w:t>加</w:t>
      </w:r>
      <w:r>
        <w:rPr>
          <w:rFonts w:hint="default" w:ascii="Times New Roman" w:hAnsi="Times New Roman" w:eastAsia="仿宋_GB2312" w:cs="Times New Roman"/>
          <w:color w:val="auto"/>
          <w:kern w:val="0"/>
          <w:sz w:val="32"/>
          <w:szCs w:val="32"/>
          <w:highlight w:val="none"/>
        </w:rPr>
        <w:t>盖</w:t>
      </w:r>
      <w:r>
        <w:rPr>
          <w:rFonts w:hint="default" w:ascii="Times New Roman" w:hAnsi="Times New Roman" w:eastAsia="仿宋_GB2312" w:cs="Times New Roman"/>
          <w:color w:val="auto"/>
          <w:kern w:val="0"/>
          <w:sz w:val="32"/>
          <w:szCs w:val="32"/>
          <w:highlight w:val="none"/>
          <w:lang w:val="en-US" w:eastAsia="zh-CN"/>
        </w:rPr>
        <w:t>公</w:t>
      </w:r>
      <w:r>
        <w:rPr>
          <w:rFonts w:hint="default" w:ascii="Times New Roman" w:hAnsi="Times New Roman" w:eastAsia="仿宋_GB2312" w:cs="Times New Roman"/>
          <w:color w:val="auto"/>
          <w:kern w:val="0"/>
          <w:sz w:val="32"/>
          <w:szCs w:val="32"/>
          <w:highlight w:val="none"/>
        </w:rPr>
        <w:t>章）</w:t>
      </w: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法定代表人或</w:t>
      </w:r>
      <w:r>
        <w:rPr>
          <w:rFonts w:hint="default" w:ascii="Times New Roman" w:hAnsi="Times New Roman" w:eastAsia="仿宋_GB2312" w:cs="Times New Roman"/>
          <w:color w:val="auto"/>
          <w:kern w:val="0"/>
          <w:sz w:val="32"/>
          <w:szCs w:val="32"/>
          <w:highlight w:val="none"/>
          <w:lang w:val="en-US" w:eastAsia="zh-CN"/>
        </w:rPr>
        <w:t>委托代理人</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（签字或加盖</w:t>
      </w:r>
      <w:r>
        <w:rPr>
          <w:rFonts w:hint="default" w:ascii="Times New Roman" w:hAnsi="Times New Roman" w:eastAsia="仿宋_GB2312" w:cs="Times New Roman"/>
          <w:color w:val="auto"/>
          <w:kern w:val="0"/>
          <w:sz w:val="32"/>
          <w:szCs w:val="32"/>
          <w:highlight w:val="none"/>
          <w:lang w:val="en-US" w:eastAsia="zh-CN"/>
        </w:rPr>
        <w:t>签字章</w:t>
      </w:r>
      <w:r>
        <w:rPr>
          <w:rFonts w:hint="default" w:ascii="Times New Roman" w:hAnsi="Times New Roman" w:eastAsia="仿宋_GB2312" w:cs="Times New Roman"/>
          <w:color w:val="auto"/>
          <w:kern w:val="0"/>
          <w:sz w:val="32"/>
          <w:szCs w:val="32"/>
          <w:highlight w:val="none"/>
        </w:rPr>
        <w:t>）</w:t>
      </w: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日期：     年    月    日</w:t>
      </w:r>
    </w:p>
    <w:p>
      <w:pPr>
        <w:widowControl/>
        <w:shd w:val="clear"/>
        <w:wordWrap w:val="0"/>
        <w:spacing w:line="360" w:lineRule="auto"/>
        <w:jc w:val="left"/>
        <w:rPr>
          <w:rFonts w:hint="default" w:ascii="Times New Roman" w:hAnsi="Times New Roman" w:eastAsia="华文楷体" w:cs="Times New Roman"/>
          <w:color w:val="auto"/>
          <w:kern w:val="0"/>
          <w:sz w:val="32"/>
          <w:szCs w:val="32"/>
          <w:highlight w:val="none"/>
        </w:rPr>
      </w:pPr>
    </w:p>
    <w:p>
      <w:pPr>
        <w:widowControl/>
        <w:shd w:val="clear"/>
        <w:wordWrap w:val="0"/>
        <w:spacing w:line="360" w:lineRule="auto"/>
        <w:ind w:firstLine="640" w:firstLineChars="200"/>
        <w:jc w:val="left"/>
        <w:rPr>
          <w:rFonts w:hint="default" w:ascii="Times New Roman" w:hAnsi="Times New Roman" w:eastAsia="华文楷体" w:cs="Times New Roman"/>
          <w:color w:val="auto"/>
          <w:kern w:val="0"/>
          <w:sz w:val="32"/>
          <w:szCs w:val="32"/>
          <w:highlight w:val="none"/>
        </w:rPr>
      </w:pPr>
    </w:p>
    <w:p>
      <w:pPr>
        <w:widowControl/>
        <w:shd w:val="clear"/>
        <w:wordWrap w:val="0"/>
        <w:spacing w:line="360" w:lineRule="auto"/>
        <w:ind w:firstLine="640" w:firstLineChars="200"/>
        <w:jc w:val="left"/>
        <w:rPr>
          <w:rFonts w:hint="default" w:ascii="Times New Roman" w:hAnsi="Times New Roman" w:eastAsia="华文楷体" w:cs="Times New Roman"/>
          <w:color w:val="auto"/>
          <w:kern w:val="0"/>
          <w:sz w:val="32"/>
          <w:szCs w:val="32"/>
          <w:highlight w:val="none"/>
        </w:rPr>
      </w:pPr>
    </w:p>
    <w:p>
      <w:pPr>
        <w:widowControl/>
        <w:shd w:val="clear"/>
        <w:wordWrap w:val="0"/>
        <w:spacing w:line="360" w:lineRule="auto"/>
        <w:ind w:firstLine="640" w:firstLineChars="200"/>
        <w:jc w:val="left"/>
        <w:rPr>
          <w:rFonts w:hint="default" w:ascii="Times New Roman" w:hAnsi="Times New Roman" w:eastAsia="华文楷体" w:cs="Times New Roman"/>
          <w:b/>
          <w:bCs/>
          <w:color w:val="auto"/>
          <w:kern w:val="0"/>
          <w:sz w:val="28"/>
          <w:szCs w:val="28"/>
          <w:highlight w:val="none"/>
          <w:lang w:eastAsia="zh-CN"/>
        </w:rPr>
      </w:pPr>
      <w:r>
        <w:rPr>
          <w:rFonts w:hint="default" w:ascii="Times New Roman" w:hAnsi="Times New Roman" w:eastAsia="华文楷体" w:cs="Times New Roman"/>
          <w:color w:val="auto"/>
          <w:kern w:val="0"/>
          <w:sz w:val="32"/>
          <w:szCs w:val="32"/>
          <w:highlight w:val="none"/>
        </w:rPr>
        <w:t>注：报价应是</w:t>
      </w:r>
      <w:r>
        <w:rPr>
          <w:rFonts w:hint="default" w:ascii="Times New Roman" w:hAnsi="Times New Roman" w:eastAsia="华文楷体" w:cs="Times New Roman"/>
          <w:color w:val="auto"/>
          <w:kern w:val="0"/>
          <w:sz w:val="32"/>
          <w:szCs w:val="32"/>
          <w:highlight w:val="none"/>
          <w:lang w:val="en-US" w:eastAsia="zh-CN"/>
        </w:rPr>
        <w:t>完成采购人</w:t>
      </w:r>
      <w:r>
        <w:rPr>
          <w:rFonts w:hint="default" w:ascii="Times New Roman" w:hAnsi="Times New Roman" w:eastAsia="华文楷体" w:cs="Times New Roman"/>
          <w:color w:val="auto"/>
          <w:kern w:val="0"/>
          <w:sz w:val="32"/>
          <w:szCs w:val="32"/>
          <w:highlight w:val="none"/>
        </w:rPr>
        <w:t>最终验收</w:t>
      </w:r>
      <w:r>
        <w:rPr>
          <w:rFonts w:hint="default" w:ascii="Times New Roman" w:hAnsi="Times New Roman" w:eastAsia="华文楷体" w:cs="Times New Roman"/>
          <w:color w:val="auto"/>
          <w:kern w:val="0"/>
          <w:sz w:val="32"/>
          <w:szCs w:val="32"/>
          <w:highlight w:val="none"/>
          <w:lang w:val="en-US" w:eastAsia="zh-CN"/>
        </w:rPr>
        <w:t>所需一切服务费用</w:t>
      </w:r>
      <w:r>
        <w:rPr>
          <w:rFonts w:hint="default" w:ascii="Times New Roman" w:hAnsi="Times New Roman" w:eastAsia="华文楷体" w:cs="Times New Roman"/>
          <w:color w:val="auto"/>
          <w:kern w:val="0"/>
          <w:sz w:val="32"/>
          <w:szCs w:val="32"/>
          <w:highlight w:val="none"/>
        </w:rPr>
        <w:t>的总价</w:t>
      </w:r>
      <w:r>
        <w:rPr>
          <w:rFonts w:hint="default" w:ascii="Times New Roman" w:hAnsi="Times New Roman" w:eastAsia="华文楷体" w:cs="Times New Roman"/>
          <w:color w:val="auto"/>
          <w:kern w:val="0"/>
          <w:sz w:val="32"/>
          <w:szCs w:val="32"/>
          <w:highlight w:val="none"/>
          <w:lang w:eastAsia="zh-CN"/>
        </w:rPr>
        <w:t>，包括</w:t>
      </w:r>
      <w:r>
        <w:rPr>
          <w:rFonts w:hint="default" w:ascii="Times New Roman" w:hAnsi="Times New Roman" w:eastAsia="华文楷体" w:cs="Times New Roman"/>
          <w:color w:val="auto"/>
          <w:kern w:val="0"/>
          <w:sz w:val="32"/>
          <w:szCs w:val="32"/>
          <w:highlight w:val="none"/>
          <w:lang w:val="en-US" w:eastAsia="zh-CN"/>
        </w:rPr>
        <w:t>但不限于餐食费、交通费</w:t>
      </w:r>
      <w:r>
        <w:rPr>
          <w:rFonts w:hint="default" w:ascii="Times New Roman" w:hAnsi="Times New Roman" w:eastAsia="华文楷体" w:cs="Times New Roman"/>
          <w:color w:val="auto"/>
          <w:kern w:val="0"/>
          <w:sz w:val="32"/>
          <w:szCs w:val="32"/>
          <w:highlight w:val="none"/>
          <w:lang w:eastAsia="zh-CN"/>
        </w:rPr>
        <w:t>、保险</w:t>
      </w:r>
      <w:r>
        <w:rPr>
          <w:rFonts w:hint="default" w:ascii="Times New Roman" w:hAnsi="Times New Roman" w:eastAsia="华文楷体" w:cs="Times New Roman"/>
          <w:color w:val="auto"/>
          <w:kern w:val="0"/>
          <w:sz w:val="32"/>
          <w:szCs w:val="32"/>
          <w:highlight w:val="none"/>
          <w:lang w:val="en-US" w:eastAsia="zh-CN"/>
        </w:rPr>
        <w:t>费</w:t>
      </w:r>
      <w:r>
        <w:rPr>
          <w:rFonts w:hint="default" w:ascii="Times New Roman" w:hAnsi="Times New Roman" w:eastAsia="华文楷体" w:cs="Times New Roman"/>
          <w:color w:val="auto"/>
          <w:kern w:val="0"/>
          <w:sz w:val="32"/>
          <w:szCs w:val="32"/>
          <w:highlight w:val="none"/>
          <w:lang w:eastAsia="zh-CN"/>
        </w:rPr>
        <w:t>、税金、</w:t>
      </w:r>
      <w:r>
        <w:rPr>
          <w:rFonts w:hint="default" w:ascii="Times New Roman" w:hAnsi="Times New Roman" w:eastAsia="华文楷体" w:cs="Times New Roman"/>
          <w:color w:val="auto"/>
          <w:kern w:val="0"/>
          <w:sz w:val="32"/>
          <w:szCs w:val="32"/>
          <w:highlight w:val="none"/>
          <w:lang w:val="en-US" w:eastAsia="zh-CN"/>
        </w:rPr>
        <w:t>资料印刷费</w:t>
      </w:r>
      <w:r>
        <w:rPr>
          <w:rFonts w:hint="default" w:ascii="Times New Roman" w:hAnsi="Times New Roman" w:eastAsia="华文楷体" w:cs="Times New Roman"/>
          <w:color w:val="auto"/>
          <w:kern w:val="0"/>
          <w:sz w:val="32"/>
          <w:szCs w:val="32"/>
          <w:highlight w:val="none"/>
          <w:lang w:eastAsia="zh-CN"/>
        </w:rPr>
        <w:t>等各项费用。</w:t>
      </w:r>
    </w:p>
    <w:p>
      <w:pPr>
        <w:widowControl/>
        <w:shd w:val="clear"/>
        <w:wordWrap w:val="0"/>
        <w:jc w:val="left"/>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eastAsia="zh-CN"/>
        </w:rPr>
        <w:t>附件</w:t>
      </w:r>
      <w:r>
        <w:rPr>
          <w:rFonts w:hint="default" w:ascii="Times New Roman" w:hAnsi="Times New Roman" w:eastAsia="黑体" w:cs="Times New Roman"/>
          <w:color w:val="auto"/>
          <w:kern w:val="0"/>
          <w:sz w:val="32"/>
          <w:szCs w:val="32"/>
          <w:highlight w:val="none"/>
        </w:rPr>
        <w:t>3：</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32"/>
          <w:szCs w:val="32"/>
          <w:highlight w:val="none"/>
        </w:rPr>
      </w:pPr>
      <w:r>
        <w:rPr>
          <w:rFonts w:hint="default" w:ascii="Times New Roman" w:hAnsi="Times New Roman" w:eastAsia="方正小标宋简体" w:cs="Times New Roman"/>
          <w:b w:val="0"/>
          <w:bCs w:val="0"/>
          <w:color w:val="auto"/>
          <w:sz w:val="32"/>
          <w:szCs w:val="32"/>
          <w:highlight w:val="none"/>
        </w:rPr>
        <w:t>近三年</w:t>
      </w:r>
      <w:r>
        <w:rPr>
          <w:rFonts w:hint="default" w:ascii="Times New Roman" w:hAnsi="Times New Roman" w:eastAsia="仿宋_GB2312" w:cs="Times New Roman"/>
          <w:color w:val="auto"/>
          <w:sz w:val="32"/>
          <w:szCs w:val="32"/>
          <w:lang w:val="en-US" w:eastAsia="zh-CN"/>
        </w:rPr>
        <w:t>（2022-2024）</w:t>
      </w:r>
      <w:r>
        <w:rPr>
          <w:rFonts w:hint="default" w:ascii="Times New Roman" w:hAnsi="Times New Roman" w:eastAsia="方正小标宋简体" w:cs="Times New Roman"/>
          <w:b w:val="0"/>
          <w:bCs w:val="0"/>
          <w:color w:val="auto"/>
          <w:sz w:val="32"/>
          <w:szCs w:val="32"/>
          <w:highlight w:val="none"/>
        </w:rPr>
        <w:t>医院</w:t>
      </w:r>
      <w:r>
        <w:rPr>
          <w:rFonts w:hint="default" w:ascii="Times New Roman" w:hAnsi="Times New Roman" w:eastAsia="方正小标宋简体" w:cs="Times New Roman"/>
          <w:b w:val="0"/>
          <w:bCs w:val="0"/>
          <w:color w:val="auto"/>
          <w:sz w:val="32"/>
          <w:szCs w:val="32"/>
          <w:highlight w:val="none"/>
          <w:lang w:val="en-US" w:eastAsia="zh-CN"/>
        </w:rPr>
        <w:t>类似</w:t>
      </w:r>
      <w:r>
        <w:rPr>
          <w:rFonts w:hint="default" w:ascii="Times New Roman" w:hAnsi="Times New Roman" w:eastAsia="方正小标宋简体" w:cs="Times New Roman"/>
          <w:b w:val="0"/>
          <w:bCs w:val="0"/>
          <w:color w:val="auto"/>
          <w:sz w:val="32"/>
          <w:szCs w:val="32"/>
          <w:highlight w:val="none"/>
        </w:rPr>
        <w:t>审计项目业绩情况一览表</w:t>
      </w:r>
    </w:p>
    <w:p>
      <w:pPr>
        <w:shd w:val="clear"/>
        <w:spacing w:line="400" w:lineRule="exact"/>
        <w:rPr>
          <w:rFonts w:hint="default" w:ascii="Times New Roman" w:hAnsi="Times New Roman" w:cs="Times New Roman"/>
          <w:color w:val="auto"/>
          <w:sz w:val="24"/>
          <w:highlight w:val="none"/>
        </w:rPr>
      </w:pPr>
    </w:p>
    <w:tbl>
      <w:tblPr>
        <w:tblStyle w:val="12"/>
        <w:tblW w:w="99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4"/>
        <w:gridCol w:w="1425"/>
        <w:gridCol w:w="1335"/>
        <w:gridCol w:w="1396"/>
        <w:gridCol w:w="1722"/>
        <w:gridCol w:w="1860"/>
        <w:gridCol w:w="12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tcBorders>
              <w:top w:val="single" w:color="auto" w:sz="4" w:space="0"/>
            </w:tcBorders>
            <w:vAlign w:val="center"/>
          </w:tcPr>
          <w:p>
            <w:pPr>
              <w:shd w:val="clear"/>
              <w:spacing w:line="400" w:lineRule="exact"/>
              <w:ind w:firstLine="140" w:firstLineChars="50"/>
              <w:jc w:val="both"/>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年份</w:t>
            </w:r>
          </w:p>
        </w:tc>
        <w:tc>
          <w:tcPr>
            <w:tcW w:w="1425" w:type="dxa"/>
            <w:vAlign w:val="center"/>
          </w:tcPr>
          <w:p>
            <w:pPr>
              <w:shd w:val="clear"/>
              <w:spacing w:line="400" w:lineRule="exact"/>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用户名称</w:t>
            </w:r>
          </w:p>
        </w:tc>
        <w:tc>
          <w:tcPr>
            <w:tcW w:w="1335" w:type="dxa"/>
            <w:vAlign w:val="center"/>
          </w:tcPr>
          <w:p>
            <w:pPr>
              <w:shd w:val="clear"/>
              <w:spacing w:line="400" w:lineRule="exact"/>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项目名称</w:t>
            </w:r>
          </w:p>
        </w:tc>
        <w:tc>
          <w:tcPr>
            <w:tcW w:w="1396" w:type="dxa"/>
            <w:vAlign w:val="center"/>
          </w:tcPr>
          <w:p>
            <w:pPr>
              <w:shd w:val="clear"/>
              <w:spacing w:line="400" w:lineRule="exact"/>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完成时间</w:t>
            </w:r>
          </w:p>
        </w:tc>
        <w:tc>
          <w:tcPr>
            <w:tcW w:w="1722" w:type="dxa"/>
            <w:vAlign w:val="center"/>
          </w:tcPr>
          <w:p>
            <w:pPr>
              <w:shd w:val="clear"/>
              <w:spacing w:line="400" w:lineRule="exact"/>
              <w:ind w:firstLine="140" w:firstLineChars="50"/>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合同金额</w:t>
            </w:r>
          </w:p>
        </w:tc>
        <w:tc>
          <w:tcPr>
            <w:tcW w:w="1860" w:type="dxa"/>
            <w:tcBorders>
              <w:right w:val="single" w:color="auto" w:sz="4" w:space="0"/>
            </w:tcBorders>
            <w:vAlign w:val="center"/>
          </w:tcPr>
          <w:p>
            <w:pPr>
              <w:shd w:val="clear"/>
              <w:spacing w:line="400" w:lineRule="exact"/>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完成项目质量</w:t>
            </w:r>
          </w:p>
        </w:tc>
        <w:tc>
          <w:tcPr>
            <w:tcW w:w="1226" w:type="dxa"/>
            <w:tcBorders>
              <w:left w:val="single" w:color="auto" w:sz="4" w:space="0"/>
            </w:tcBorders>
            <w:vAlign w:val="center"/>
          </w:tcPr>
          <w:p>
            <w:pPr>
              <w:shd w:val="clear"/>
              <w:spacing w:line="400" w:lineRule="exact"/>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425"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35"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96"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722"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860"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226"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425"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35"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96"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722"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860"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226"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425"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35"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96"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722"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860"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226"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425"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35"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96"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722"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860"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226"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425"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35"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96"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722"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860"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226"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r>
    </w:tbl>
    <w:p>
      <w:pPr>
        <w:shd w:val="clea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hint="default" w:ascii="Times New Roman" w:hAnsi="Times New Roman" w:cs="Times New Roman"/>
          <w:color w:val="auto"/>
          <w:sz w:val="24"/>
          <w:szCs w:val="24"/>
          <w:highlight w:val="none"/>
        </w:rPr>
      </w:pPr>
    </w:p>
    <w:p>
      <w:pPr>
        <w:widowControl/>
        <w:shd w:val="clear"/>
        <w:wordWrap w:val="0"/>
        <w:spacing w:line="360" w:lineRule="auto"/>
        <w:ind w:firstLine="560" w:firstLineChars="200"/>
        <w:jc w:val="left"/>
        <w:rPr>
          <w:rFonts w:hint="default" w:ascii="Times New Roman" w:hAnsi="Times New Roman" w:eastAsia="FangSong_GB2312" w:cs="Times New Roman"/>
          <w:color w:val="auto"/>
          <w:kern w:val="0"/>
          <w:sz w:val="28"/>
          <w:szCs w:val="28"/>
          <w:highlight w:val="none"/>
        </w:rPr>
      </w:pPr>
    </w:p>
    <w:p>
      <w:pPr>
        <w:widowControl/>
        <w:shd w:val="clear"/>
        <w:wordWrap w:val="0"/>
        <w:spacing w:line="360" w:lineRule="auto"/>
        <w:jc w:val="left"/>
        <w:rPr>
          <w:rFonts w:hint="default" w:ascii="Times New Roman" w:hAnsi="Times New Roman" w:eastAsia="FangSong_GB2312" w:cs="Times New Roman"/>
          <w:color w:val="auto"/>
          <w:kern w:val="0"/>
          <w:sz w:val="28"/>
          <w:szCs w:val="28"/>
          <w:highlight w:val="none"/>
        </w:rPr>
      </w:pP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供应商名称：    </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加</w:t>
      </w:r>
      <w:r>
        <w:rPr>
          <w:rFonts w:hint="default" w:ascii="Times New Roman" w:hAnsi="Times New Roman" w:eastAsia="仿宋_GB2312" w:cs="Times New Roman"/>
          <w:color w:val="auto"/>
          <w:kern w:val="0"/>
          <w:sz w:val="32"/>
          <w:szCs w:val="32"/>
          <w:highlight w:val="none"/>
        </w:rPr>
        <w:t>盖</w:t>
      </w:r>
      <w:r>
        <w:rPr>
          <w:rFonts w:hint="default" w:ascii="Times New Roman" w:hAnsi="Times New Roman" w:eastAsia="仿宋_GB2312" w:cs="Times New Roman"/>
          <w:color w:val="auto"/>
          <w:kern w:val="0"/>
          <w:sz w:val="32"/>
          <w:szCs w:val="32"/>
          <w:highlight w:val="none"/>
          <w:lang w:val="en-US" w:eastAsia="zh-CN"/>
        </w:rPr>
        <w:t>公</w:t>
      </w:r>
      <w:r>
        <w:rPr>
          <w:rFonts w:hint="default" w:ascii="Times New Roman" w:hAnsi="Times New Roman" w:eastAsia="仿宋_GB2312" w:cs="Times New Roman"/>
          <w:color w:val="auto"/>
          <w:kern w:val="0"/>
          <w:sz w:val="32"/>
          <w:szCs w:val="32"/>
          <w:highlight w:val="none"/>
        </w:rPr>
        <w:t>章）</w:t>
      </w: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法定代表人或</w:t>
      </w:r>
      <w:r>
        <w:rPr>
          <w:rFonts w:hint="default" w:ascii="Times New Roman" w:hAnsi="Times New Roman" w:eastAsia="仿宋_GB2312" w:cs="Times New Roman"/>
          <w:color w:val="auto"/>
          <w:kern w:val="0"/>
          <w:sz w:val="32"/>
          <w:szCs w:val="32"/>
          <w:highlight w:val="none"/>
          <w:lang w:val="en-US" w:eastAsia="zh-CN"/>
        </w:rPr>
        <w:t>委托代理人</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（签字或加盖</w:t>
      </w:r>
      <w:r>
        <w:rPr>
          <w:rFonts w:hint="default" w:ascii="Times New Roman" w:hAnsi="Times New Roman" w:eastAsia="仿宋_GB2312" w:cs="Times New Roman"/>
          <w:color w:val="auto"/>
          <w:kern w:val="0"/>
          <w:sz w:val="32"/>
          <w:szCs w:val="32"/>
          <w:highlight w:val="none"/>
          <w:lang w:val="en-US" w:eastAsia="zh-CN"/>
        </w:rPr>
        <w:t>签字章</w:t>
      </w:r>
      <w:r>
        <w:rPr>
          <w:rFonts w:hint="default" w:ascii="Times New Roman" w:hAnsi="Times New Roman" w:eastAsia="仿宋_GB2312" w:cs="Times New Roman"/>
          <w:color w:val="auto"/>
          <w:kern w:val="0"/>
          <w:sz w:val="32"/>
          <w:szCs w:val="32"/>
          <w:highlight w:val="none"/>
        </w:rPr>
        <w:t>）</w:t>
      </w: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日期:</w:t>
      </w:r>
    </w:p>
    <w:p>
      <w:pPr>
        <w:widowControl/>
        <w:shd w:val="clear"/>
        <w:wordWrap w:val="0"/>
        <w:spacing w:line="360" w:lineRule="auto"/>
        <w:jc w:val="left"/>
        <w:rPr>
          <w:rFonts w:hint="default" w:ascii="Times New Roman" w:hAnsi="Times New Roman" w:eastAsia="宋体" w:cs="Times New Roman"/>
          <w:color w:val="auto"/>
          <w:kern w:val="0"/>
          <w:sz w:val="18"/>
          <w:szCs w:val="18"/>
          <w:highlight w:val="none"/>
        </w:rPr>
      </w:pPr>
    </w:p>
    <w:p>
      <w:pPr>
        <w:pStyle w:val="2"/>
        <w:shd w:val="clear"/>
        <w:ind w:left="0" w:leftChars="0" w:firstLine="0" w:firstLineChars="0"/>
        <w:rPr>
          <w:rFonts w:hint="default" w:ascii="Times New Roman" w:hAnsi="Times New Roman" w:cs="Times New Roman"/>
          <w:highlight w:val="none"/>
        </w:rPr>
      </w:pPr>
    </w:p>
    <w:p>
      <w:pPr>
        <w:widowControl/>
        <w:shd w:val="clear"/>
        <w:wordWrap w:val="0"/>
        <w:spacing w:line="360" w:lineRule="auto"/>
        <w:ind w:firstLine="640" w:firstLineChars="200"/>
        <w:jc w:val="left"/>
        <w:rPr>
          <w:rFonts w:hint="default" w:ascii="Times New Roman" w:hAnsi="Times New Roman" w:cs="Times New Roman"/>
          <w:color w:val="auto"/>
          <w:highlight w:val="none"/>
        </w:rPr>
      </w:pPr>
      <w:r>
        <w:rPr>
          <w:rFonts w:hint="default" w:ascii="Times New Roman" w:hAnsi="Times New Roman" w:eastAsia="华文楷体" w:cs="Times New Roman"/>
          <w:color w:val="auto"/>
          <w:kern w:val="0"/>
          <w:sz w:val="32"/>
          <w:szCs w:val="32"/>
          <w:highlight w:val="none"/>
        </w:rPr>
        <w:t>注：以上业绩需提供有关书面证明材料</w:t>
      </w:r>
      <w:r>
        <w:rPr>
          <w:rFonts w:hint="default" w:ascii="Times New Roman" w:hAnsi="Times New Roman" w:eastAsia="华文楷体" w:cs="Times New Roman"/>
          <w:color w:val="auto"/>
          <w:kern w:val="0"/>
          <w:sz w:val="32"/>
          <w:szCs w:val="32"/>
          <w:highlight w:val="none"/>
          <w:lang w:eastAsia="zh-CN"/>
        </w:rPr>
        <w:t>，</w:t>
      </w:r>
      <w:r>
        <w:rPr>
          <w:rFonts w:hint="default" w:ascii="Times New Roman" w:hAnsi="Times New Roman" w:eastAsia="华文楷体" w:cs="Times New Roman"/>
          <w:color w:val="auto"/>
          <w:kern w:val="0"/>
          <w:sz w:val="32"/>
          <w:szCs w:val="32"/>
          <w:highlight w:val="none"/>
          <w:lang w:val="en-US" w:eastAsia="zh-CN"/>
        </w:rPr>
        <w:t>包括但不限于</w:t>
      </w:r>
      <w:r>
        <w:rPr>
          <w:rFonts w:hint="default" w:ascii="Times New Roman" w:hAnsi="Times New Roman" w:eastAsia="华文楷体" w:cs="Times New Roman"/>
          <w:color w:val="auto"/>
          <w:kern w:val="0"/>
          <w:sz w:val="32"/>
          <w:szCs w:val="32"/>
          <w:highlight w:val="none"/>
        </w:rPr>
        <w:t>合同</w:t>
      </w:r>
      <w:r>
        <w:rPr>
          <w:rFonts w:hint="default" w:ascii="Times New Roman" w:hAnsi="Times New Roman" w:eastAsia="华文楷体" w:cs="Times New Roman"/>
          <w:color w:val="auto"/>
          <w:kern w:val="0"/>
          <w:sz w:val="32"/>
          <w:szCs w:val="32"/>
          <w:highlight w:val="none"/>
          <w:lang w:val="en-US" w:eastAsia="zh-CN"/>
        </w:rPr>
        <w:t>首页</w:t>
      </w:r>
      <w:r>
        <w:rPr>
          <w:rFonts w:hint="default" w:ascii="Times New Roman" w:hAnsi="Times New Roman" w:eastAsia="华文楷体" w:cs="Times New Roman"/>
          <w:color w:val="auto"/>
          <w:kern w:val="0"/>
          <w:sz w:val="32"/>
          <w:szCs w:val="32"/>
          <w:highlight w:val="none"/>
        </w:rPr>
        <w:t>复印件</w:t>
      </w:r>
      <w:r>
        <w:rPr>
          <w:rFonts w:hint="default" w:ascii="Times New Roman" w:hAnsi="Times New Roman" w:eastAsia="华文楷体" w:cs="Times New Roman"/>
          <w:color w:val="auto"/>
          <w:kern w:val="0"/>
          <w:sz w:val="32"/>
          <w:szCs w:val="32"/>
          <w:highlight w:val="none"/>
          <w:lang w:eastAsia="zh-CN"/>
        </w:rPr>
        <w:t>、</w:t>
      </w:r>
      <w:r>
        <w:rPr>
          <w:rFonts w:hint="default" w:ascii="Times New Roman" w:hAnsi="Times New Roman" w:eastAsia="华文楷体" w:cs="Times New Roman"/>
          <w:color w:val="auto"/>
          <w:kern w:val="0"/>
          <w:sz w:val="32"/>
          <w:szCs w:val="32"/>
          <w:highlight w:val="none"/>
        </w:rPr>
        <w:t>合同验收合格或用户单位</w:t>
      </w:r>
      <w:r>
        <w:rPr>
          <w:rFonts w:hint="default" w:ascii="Times New Roman" w:hAnsi="Times New Roman" w:eastAsia="华文楷体" w:cs="Times New Roman"/>
          <w:color w:val="auto"/>
          <w:kern w:val="0"/>
          <w:sz w:val="32"/>
          <w:szCs w:val="32"/>
          <w:highlight w:val="none"/>
          <w:lang w:val="en-US" w:eastAsia="zh-CN"/>
        </w:rPr>
        <w:t>评价</w:t>
      </w:r>
      <w:r>
        <w:rPr>
          <w:rFonts w:hint="default" w:ascii="Times New Roman" w:hAnsi="Times New Roman" w:eastAsia="华文楷体" w:cs="Times New Roman"/>
          <w:color w:val="auto"/>
          <w:kern w:val="0"/>
          <w:sz w:val="32"/>
          <w:szCs w:val="32"/>
          <w:highlight w:val="none"/>
        </w:rPr>
        <w:t>材料</w:t>
      </w:r>
      <w:r>
        <w:rPr>
          <w:rFonts w:hint="default" w:ascii="Times New Roman" w:hAnsi="Times New Roman" w:eastAsia="华文楷体" w:cs="Times New Roman"/>
          <w:color w:val="auto"/>
          <w:kern w:val="0"/>
          <w:sz w:val="32"/>
          <w:szCs w:val="32"/>
          <w:highlight w:val="none"/>
          <w:lang w:val="en-US" w:eastAsia="zh-CN"/>
        </w:rPr>
        <w:t>复印件等佐证资料，如有其他资料也可提供，以上资料均需加盖公章</w:t>
      </w:r>
      <w:r>
        <w:rPr>
          <w:rFonts w:hint="default" w:ascii="Times New Roman" w:hAnsi="Times New Roman" w:eastAsia="华文楷体" w:cs="Times New Roman"/>
          <w:color w:val="auto"/>
          <w:kern w:val="0"/>
          <w:sz w:val="32"/>
          <w:szCs w:val="32"/>
          <w:highlight w:val="none"/>
        </w:rPr>
        <w:t>。</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Inter">
    <w:panose1 w:val="02000503000000020004"/>
    <w:charset w:val="00"/>
    <w:family w:val="auto"/>
    <w:pitch w:val="default"/>
    <w:sig w:usb0="E00002FF" w:usb1="1200A1FF" w:usb2="00000001" w:usb3="00000000" w:csb0="0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2188845</wp:posOffset>
              </wp:positionH>
              <wp:positionV relativeFrom="paragraph">
                <wp:posOffset>-126365</wp:posOffset>
              </wp:positionV>
              <wp:extent cx="833120" cy="3911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3120" cy="391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2.35pt;margin-top:-9.95pt;height:30.8pt;width:65.6pt;mso-position-horizontal-relative:margin;z-index:251659264;mso-width-relative:page;mso-height-relative:page;" filled="f" stroked="f" coordsize="21600,21600" o:gfxdata="UEsDBAoAAAAAAIdO4kAAAAAAAAAAAAAAAAAEAAAAZHJzL1BLAwQUAAAACACHTuJAEyD74NgAAAAK&#10;AQAADwAAAGRycy9kb3ducmV2LnhtbE2Py07DMBBF90j8gzVI7FrHEEgb4nTBY8ezBQl2TjwkEX5E&#10;tpOWv2dYwe6O5ujOmWpzsIbNGOLgnQSxzICha70eXCfhdXe3WAGLSTmtjHco4RsjbOrjo0qV2u/d&#10;C87b1DEqcbFUEvqUxpLz2PZoVVz6ER3tPn2wKtEYOq6D2lO5Nfwsyy65VYOjC70a8brH9ms7WQnm&#10;PYb7Jksf8033kJ6f+PR2Kx6lPD0R2RWwhIf0B8OvPqlDTU6Nn5yOzEg4z/OCUAkLsV4DIyIvLig0&#10;FEQBvK74/xfqH1BLAwQUAAAACACHTuJA/bBRgxgCAAATBAAADgAAAGRycy9lMm9Eb2MueG1srVPN&#10;jtMwEL4j8Q6W7zTtVlRL1XRVdlWEVLErFcTZdezGku0xttukPAC8AScue+e5+hyMnaSLgBPiMpnM&#10;/3zzeXHTGk2OwgcFtqST0ZgSYTlUyu5L+uH9+sU1JSEyWzENVpT0JAK9WT5/tmjcXFxBDboSnmAR&#10;G+aNK2kdo5sXReC1MCyMwAmLTgnesIi/fl9UnjVY3ejiajyeFQ34ynngIgS03nVOusz1pRQ83ksZ&#10;RCS6pDhbzNJnuUuyWC7YfO+ZqxXvx2D/MIVhymLTS6k7Fhk5ePVHKaO4hwAyjjiYAqRUXOQdcJvJ&#10;+LdttjVzIu+C4AR3gSn8v7L83fHBE1Xh7SixzOCJzt++nr//OD9+IZMET+PCHKO2DuNi+xraFNrb&#10;AxrT1q30Jn1xH4J+BPp0AVe0kXA0Xk+nkyv0cHRNX00mswx+8ZTsfIhvBBiSlJJ6vF2GlB03IWJD&#10;DB1CUi8La6V1vp+2pCnpbPpynBMuHszQFhPTCt2oSYvtru3n30F1wrU8dLwIjq8VNt+wEB+YRyLg&#10;vEjueI9CasAm0GuU1OA//82e4vE+6KWkQWKVNHw6MC8o0W8tXi6xcFD8oOwGxR7MLSBX8Ro4TVYx&#10;wUc9qNKD+YicX6Uu6GKWY6+SxkG9jR298c1wsVrloIPzal93Ccg7x+LGbh1PbTooV4cIUmWUE0Qd&#10;Lj1yyLwMfv9KErV//c9RT295+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IPvg2AAAAAoBAAAP&#10;AAAAAAAAAAEAIAAAACIAAABkcnMvZG93bnJldi54bWxQSwECFAAUAAAACACHTuJA/bBRgxgCAAAT&#10;BAAADgAAAAAAAAABACAAAAAnAQAAZHJzL2Uyb0RvYy54bWxQSwUGAAAAAAYABgBZAQAAsQUAAAAA&#10;">
              <v:fill on="f" focussize="0,0"/>
              <v:stroke on="f" weight="0.5pt"/>
              <v:imagedata o:title=""/>
              <o:lock v:ext="edit" aspectratio="f"/>
              <v:textbox inset="0mm,0mm,0mm,0mm">
                <w:txbxContent>
                  <w:p>
                    <w:pPr>
                      <w:pStyle w:val="8"/>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OTJiODU5MjM3ZDJlYTg4ZWQwMTk2YTc0YWZiNDgifQ=="/>
  </w:docVars>
  <w:rsids>
    <w:rsidRoot w:val="007A49AD"/>
    <w:rsid w:val="000446FA"/>
    <w:rsid w:val="00053E77"/>
    <w:rsid w:val="000A1545"/>
    <w:rsid w:val="000B4391"/>
    <w:rsid w:val="0014612B"/>
    <w:rsid w:val="00172418"/>
    <w:rsid w:val="001B396F"/>
    <w:rsid w:val="001C1A64"/>
    <w:rsid w:val="00214F49"/>
    <w:rsid w:val="00245AC3"/>
    <w:rsid w:val="00285E1C"/>
    <w:rsid w:val="002E6006"/>
    <w:rsid w:val="00300C6D"/>
    <w:rsid w:val="003369E8"/>
    <w:rsid w:val="0038592A"/>
    <w:rsid w:val="003C4B2C"/>
    <w:rsid w:val="003D3692"/>
    <w:rsid w:val="0040796A"/>
    <w:rsid w:val="0047373C"/>
    <w:rsid w:val="00494063"/>
    <w:rsid w:val="005036B2"/>
    <w:rsid w:val="0054049F"/>
    <w:rsid w:val="005431C4"/>
    <w:rsid w:val="005C20E5"/>
    <w:rsid w:val="005D6E3F"/>
    <w:rsid w:val="005F6969"/>
    <w:rsid w:val="006E17D4"/>
    <w:rsid w:val="007522C5"/>
    <w:rsid w:val="00796BA3"/>
    <w:rsid w:val="007A49AD"/>
    <w:rsid w:val="007B2349"/>
    <w:rsid w:val="007C681B"/>
    <w:rsid w:val="00813F8F"/>
    <w:rsid w:val="00814A3C"/>
    <w:rsid w:val="00826EE7"/>
    <w:rsid w:val="0086513D"/>
    <w:rsid w:val="008667AA"/>
    <w:rsid w:val="008836FA"/>
    <w:rsid w:val="008C021A"/>
    <w:rsid w:val="00937984"/>
    <w:rsid w:val="00964187"/>
    <w:rsid w:val="00972DEF"/>
    <w:rsid w:val="00985B33"/>
    <w:rsid w:val="009E5301"/>
    <w:rsid w:val="009F3973"/>
    <w:rsid w:val="00A515AB"/>
    <w:rsid w:val="00A865C5"/>
    <w:rsid w:val="00AF3BD6"/>
    <w:rsid w:val="00B24E15"/>
    <w:rsid w:val="00B257E7"/>
    <w:rsid w:val="00C058C6"/>
    <w:rsid w:val="00CB68E2"/>
    <w:rsid w:val="00D219D8"/>
    <w:rsid w:val="00D25988"/>
    <w:rsid w:val="00D52353"/>
    <w:rsid w:val="00D54ACA"/>
    <w:rsid w:val="00D93526"/>
    <w:rsid w:val="00DA3CE9"/>
    <w:rsid w:val="00DB22C5"/>
    <w:rsid w:val="00E31A8E"/>
    <w:rsid w:val="00E31E91"/>
    <w:rsid w:val="00E45616"/>
    <w:rsid w:val="00E55185"/>
    <w:rsid w:val="00EA5488"/>
    <w:rsid w:val="00F05D74"/>
    <w:rsid w:val="00F21C99"/>
    <w:rsid w:val="00F74291"/>
    <w:rsid w:val="00F809A2"/>
    <w:rsid w:val="00F85B5A"/>
    <w:rsid w:val="00F95D76"/>
    <w:rsid w:val="00FC1903"/>
    <w:rsid w:val="00FC192A"/>
    <w:rsid w:val="00FE6D91"/>
    <w:rsid w:val="015C53A5"/>
    <w:rsid w:val="016C3F0A"/>
    <w:rsid w:val="017C520A"/>
    <w:rsid w:val="02101FDA"/>
    <w:rsid w:val="02552BB1"/>
    <w:rsid w:val="02D54749"/>
    <w:rsid w:val="02EE5431"/>
    <w:rsid w:val="031A2E05"/>
    <w:rsid w:val="03225BD0"/>
    <w:rsid w:val="03254599"/>
    <w:rsid w:val="033024AB"/>
    <w:rsid w:val="034C1F77"/>
    <w:rsid w:val="036B39EB"/>
    <w:rsid w:val="03720250"/>
    <w:rsid w:val="03C638CE"/>
    <w:rsid w:val="03EC350B"/>
    <w:rsid w:val="04175B1E"/>
    <w:rsid w:val="041D4127"/>
    <w:rsid w:val="043E16D6"/>
    <w:rsid w:val="044A4F7C"/>
    <w:rsid w:val="04C609C8"/>
    <w:rsid w:val="04CA5FC3"/>
    <w:rsid w:val="058D37A7"/>
    <w:rsid w:val="05DF7CB3"/>
    <w:rsid w:val="06565B93"/>
    <w:rsid w:val="06992038"/>
    <w:rsid w:val="06AE4E44"/>
    <w:rsid w:val="071C641C"/>
    <w:rsid w:val="0788021A"/>
    <w:rsid w:val="07B306C5"/>
    <w:rsid w:val="07DE24CD"/>
    <w:rsid w:val="08152D20"/>
    <w:rsid w:val="0845242F"/>
    <w:rsid w:val="08732AA8"/>
    <w:rsid w:val="08CD5B8C"/>
    <w:rsid w:val="090905AE"/>
    <w:rsid w:val="09611A20"/>
    <w:rsid w:val="0A2220E6"/>
    <w:rsid w:val="0A525E14"/>
    <w:rsid w:val="0A631268"/>
    <w:rsid w:val="0A655C68"/>
    <w:rsid w:val="0A691E08"/>
    <w:rsid w:val="0A9E5728"/>
    <w:rsid w:val="0AB22932"/>
    <w:rsid w:val="0AC06D70"/>
    <w:rsid w:val="0BAF5807"/>
    <w:rsid w:val="0C196EE0"/>
    <w:rsid w:val="0C246808"/>
    <w:rsid w:val="0C367FD7"/>
    <w:rsid w:val="0C433BAF"/>
    <w:rsid w:val="0C5423B7"/>
    <w:rsid w:val="0C8E234D"/>
    <w:rsid w:val="0C966AB5"/>
    <w:rsid w:val="0D73215C"/>
    <w:rsid w:val="0D7450A7"/>
    <w:rsid w:val="0D8752D6"/>
    <w:rsid w:val="0DB10A7A"/>
    <w:rsid w:val="0DB87E08"/>
    <w:rsid w:val="0E0058CA"/>
    <w:rsid w:val="0E033532"/>
    <w:rsid w:val="0E246E12"/>
    <w:rsid w:val="0E3467C8"/>
    <w:rsid w:val="0E9E721B"/>
    <w:rsid w:val="0EB460DF"/>
    <w:rsid w:val="0ECA67B4"/>
    <w:rsid w:val="0ED24306"/>
    <w:rsid w:val="0EDF0998"/>
    <w:rsid w:val="0EE151B1"/>
    <w:rsid w:val="0EF57D1A"/>
    <w:rsid w:val="0F3376ED"/>
    <w:rsid w:val="0F3F2318"/>
    <w:rsid w:val="0FE05305"/>
    <w:rsid w:val="10014348"/>
    <w:rsid w:val="101B3FF3"/>
    <w:rsid w:val="10385F1C"/>
    <w:rsid w:val="105D5598"/>
    <w:rsid w:val="108C6E64"/>
    <w:rsid w:val="10B668CA"/>
    <w:rsid w:val="10E6073A"/>
    <w:rsid w:val="11036A16"/>
    <w:rsid w:val="11160864"/>
    <w:rsid w:val="11582ACF"/>
    <w:rsid w:val="118713CA"/>
    <w:rsid w:val="11873AFA"/>
    <w:rsid w:val="11D364A0"/>
    <w:rsid w:val="122E35C0"/>
    <w:rsid w:val="123A51BC"/>
    <w:rsid w:val="123E74C6"/>
    <w:rsid w:val="12551C49"/>
    <w:rsid w:val="12577ACE"/>
    <w:rsid w:val="125A2B3F"/>
    <w:rsid w:val="12620BA6"/>
    <w:rsid w:val="12667D72"/>
    <w:rsid w:val="127D2B93"/>
    <w:rsid w:val="1284066F"/>
    <w:rsid w:val="13312C1E"/>
    <w:rsid w:val="13662E01"/>
    <w:rsid w:val="13B51E4C"/>
    <w:rsid w:val="13DE1189"/>
    <w:rsid w:val="13EF084D"/>
    <w:rsid w:val="145240BD"/>
    <w:rsid w:val="145406FB"/>
    <w:rsid w:val="14542329"/>
    <w:rsid w:val="14793706"/>
    <w:rsid w:val="14850C35"/>
    <w:rsid w:val="14DD5A2C"/>
    <w:rsid w:val="1522346D"/>
    <w:rsid w:val="15440DF8"/>
    <w:rsid w:val="155373C5"/>
    <w:rsid w:val="1562144E"/>
    <w:rsid w:val="15865243"/>
    <w:rsid w:val="15A02AE4"/>
    <w:rsid w:val="15C52201"/>
    <w:rsid w:val="15CE3F57"/>
    <w:rsid w:val="160E1789"/>
    <w:rsid w:val="162652C0"/>
    <w:rsid w:val="16C440FE"/>
    <w:rsid w:val="16D451C7"/>
    <w:rsid w:val="16F65B39"/>
    <w:rsid w:val="17945E7C"/>
    <w:rsid w:val="17AF7F84"/>
    <w:rsid w:val="17F76074"/>
    <w:rsid w:val="18365707"/>
    <w:rsid w:val="183B4686"/>
    <w:rsid w:val="184C21C5"/>
    <w:rsid w:val="1854580D"/>
    <w:rsid w:val="189519D0"/>
    <w:rsid w:val="18AC56F5"/>
    <w:rsid w:val="18F92A10"/>
    <w:rsid w:val="19536739"/>
    <w:rsid w:val="195F6D3B"/>
    <w:rsid w:val="198B1085"/>
    <w:rsid w:val="19E907F5"/>
    <w:rsid w:val="1A623993"/>
    <w:rsid w:val="1A9423EF"/>
    <w:rsid w:val="1AB50264"/>
    <w:rsid w:val="1AD72836"/>
    <w:rsid w:val="1B0169C1"/>
    <w:rsid w:val="1B321EDA"/>
    <w:rsid w:val="1B7C5E2D"/>
    <w:rsid w:val="1C036557"/>
    <w:rsid w:val="1C0C7C8B"/>
    <w:rsid w:val="1C1410C4"/>
    <w:rsid w:val="1C296161"/>
    <w:rsid w:val="1C584B0F"/>
    <w:rsid w:val="1CA92074"/>
    <w:rsid w:val="1CB03700"/>
    <w:rsid w:val="1CBD4564"/>
    <w:rsid w:val="1CEC5A01"/>
    <w:rsid w:val="1D0D34EF"/>
    <w:rsid w:val="1D58514D"/>
    <w:rsid w:val="1D6443A6"/>
    <w:rsid w:val="1DCF0244"/>
    <w:rsid w:val="1DE078BF"/>
    <w:rsid w:val="1DE770CD"/>
    <w:rsid w:val="1E4D2B1C"/>
    <w:rsid w:val="1E551494"/>
    <w:rsid w:val="1EB908A1"/>
    <w:rsid w:val="1EBE5498"/>
    <w:rsid w:val="1EF06B9A"/>
    <w:rsid w:val="1EFF04AE"/>
    <w:rsid w:val="1F0A64DB"/>
    <w:rsid w:val="1F0A7AD2"/>
    <w:rsid w:val="1F224475"/>
    <w:rsid w:val="1F22560A"/>
    <w:rsid w:val="1F596A38"/>
    <w:rsid w:val="1F863FCC"/>
    <w:rsid w:val="1F992F60"/>
    <w:rsid w:val="1FBD5DD1"/>
    <w:rsid w:val="1FEB2F32"/>
    <w:rsid w:val="205D1A68"/>
    <w:rsid w:val="207C4242"/>
    <w:rsid w:val="207F7262"/>
    <w:rsid w:val="20FD1683"/>
    <w:rsid w:val="21444D92"/>
    <w:rsid w:val="219B3F58"/>
    <w:rsid w:val="21CD6F1D"/>
    <w:rsid w:val="21CE2504"/>
    <w:rsid w:val="22260C04"/>
    <w:rsid w:val="222D4D50"/>
    <w:rsid w:val="22C526FA"/>
    <w:rsid w:val="239073B4"/>
    <w:rsid w:val="23FF1D87"/>
    <w:rsid w:val="240A2D36"/>
    <w:rsid w:val="2571126C"/>
    <w:rsid w:val="258B7398"/>
    <w:rsid w:val="259D69AC"/>
    <w:rsid w:val="25A61196"/>
    <w:rsid w:val="25EA6C34"/>
    <w:rsid w:val="264859D3"/>
    <w:rsid w:val="267C0B0E"/>
    <w:rsid w:val="26BA0AD5"/>
    <w:rsid w:val="26C13C06"/>
    <w:rsid w:val="2768302A"/>
    <w:rsid w:val="279A4329"/>
    <w:rsid w:val="27AA47AA"/>
    <w:rsid w:val="27DC11FD"/>
    <w:rsid w:val="28011992"/>
    <w:rsid w:val="28085373"/>
    <w:rsid w:val="28117E55"/>
    <w:rsid w:val="28667058"/>
    <w:rsid w:val="28713FF4"/>
    <w:rsid w:val="28942EAA"/>
    <w:rsid w:val="2895415E"/>
    <w:rsid w:val="28C745FF"/>
    <w:rsid w:val="297A7106"/>
    <w:rsid w:val="29C01D2E"/>
    <w:rsid w:val="2A5E11CE"/>
    <w:rsid w:val="2AAB78D1"/>
    <w:rsid w:val="2AFA35BD"/>
    <w:rsid w:val="2AFE22C4"/>
    <w:rsid w:val="2BC91310"/>
    <w:rsid w:val="2BD81928"/>
    <w:rsid w:val="2BD94F92"/>
    <w:rsid w:val="2BEA239B"/>
    <w:rsid w:val="2C333521"/>
    <w:rsid w:val="2C5E5352"/>
    <w:rsid w:val="2C8B5ED7"/>
    <w:rsid w:val="2CBC11F1"/>
    <w:rsid w:val="2CD71A32"/>
    <w:rsid w:val="2CF24367"/>
    <w:rsid w:val="2CFC3A2E"/>
    <w:rsid w:val="2D477A19"/>
    <w:rsid w:val="2DA2099C"/>
    <w:rsid w:val="2E122934"/>
    <w:rsid w:val="2E455E19"/>
    <w:rsid w:val="2E4C2745"/>
    <w:rsid w:val="2E4D49E9"/>
    <w:rsid w:val="2E5F5EAA"/>
    <w:rsid w:val="2E690CA3"/>
    <w:rsid w:val="2EC60810"/>
    <w:rsid w:val="2EC7657D"/>
    <w:rsid w:val="2EE5699A"/>
    <w:rsid w:val="2EF26966"/>
    <w:rsid w:val="2EFB038D"/>
    <w:rsid w:val="2F134C9E"/>
    <w:rsid w:val="2F1A353B"/>
    <w:rsid w:val="2F1F10D6"/>
    <w:rsid w:val="2F21735D"/>
    <w:rsid w:val="2F715A64"/>
    <w:rsid w:val="2FC261F7"/>
    <w:rsid w:val="2FC33CC8"/>
    <w:rsid w:val="2FE86BB3"/>
    <w:rsid w:val="30050382"/>
    <w:rsid w:val="3095723D"/>
    <w:rsid w:val="30A8019D"/>
    <w:rsid w:val="311A5376"/>
    <w:rsid w:val="311C024E"/>
    <w:rsid w:val="313151F3"/>
    <w:rsid w:val="315478BE"/>
    <w:rsid w:val="318E63B6"/>
    <w:rsid w:val="3194268E"/>
    <w:rsid w:val="319640F0"/>
    <w:rsid w:val="31A128F0"/>
    <w:rsid w:val="31B424C7"/>
    <w:rsid w:val="31BD56BD"/>
    <w:rsid w:val="31D66ED1"/>
    <w:rsid w:val="31F27014"/>
    <w:rsid w:val="32264DA0"/>
    <w:rsid w:val="32454C92"/>
    <w:rsid w:val="329E1987"/>
    <w:rsid w:val="32A50578"/>
    <w:rsid w:val="32AF53AF"/>
    <w:rsid w:val="32EC5635"/>
    <w:rsid w:val="33101A99"/>
    <w:rsid w:val="332D0780"/>
    <w:rsid w:val="341175F8"/>
    <w:rsid w:val="342A73B8"/>
    <w:rsid w:val="345C2916"/>
    <w:rsid w:val="34B2407C"/>
    <w:rsid w:val="3552383A"/>
    <w:rsid w:val="355D5EAD"/>
    <w:rsid w:val="35B135EB"/>
    <w:rsid w:val="362B63B2"/>
    <w:rsid w:val="363C0380"/>
    <w:rsid w:val="364630E2"/>
    <w:rsid w:val="36721C70"/>
    <w:rsid w:val="368C136F"/>
    <w:rsid w:val="36F74EBE"/>
    <w:rsid w:val="37283A1C"/>
    <w:rsid w:val="374C7BFB"/>
    <w:rsid w:val="378E7F64"/>
    <w:rsid w:val="37997113"/>
    <w:rsid w:val="37D23116"/>
    <w:rsid w:val="380B1EB8"/>
    <w:rsid w:val="382A4E81"/>
    <w:rsid w:val="383045B5"/>
    <w:rsid w:val="3920393D"/>
    <w:rsid w:val="39476102"/>
    <w:rsid w:val="394D370F"/>
    <w:rsid w:val="39641804"/>
    <w:rsid w:val="39873A7D"/>
    <w:rsid w:val="39DB591E"/>
    <w:rsid w:val="39DE4C48"/>
    <w:rsid w:val="39EB37D4"/>
    <w:rsid w:val="39F4736B"/>
    <w:rsid w:val="3A0F77DA"/>
    <w:rsid w:val="3A5077EA"/>
    <w:rsid w:val="3AA4257F"/>
    <w:rsid w:val="3AB01550"/>
    <w:rsid w:val="3ABB302D"/>
    <w:rsid w:val="3AF87EDD"/>
    <w:rsid w:val="3AFA48C3"/>
    <w:rsid w:val="3B1D6DB7"/>
    <w:rsid w:val="3B3951CF"/>
    <w:rsid w:val="3BA15AC6"/>
    <w:rsid w:val="3BA56B1B"/>
    <w:rsid w:val="3BA832C6"/>
    <w:rsid w:val="3C062623"/>
    <w:rsid w:val="3C52002A"/>
    <w:rsid w:val="3CB34269"/>
    <w:rsid w:val="3CC426BB"/>
    <w:rsid w:val="3D9230CD"/>
    <w:rsid w:val="3DF44B56"/>
    <w:rsid w:val="3E0330B7"/>
    <w:rsid w:val="3E437E9B"/>
    <w:rsid w:val="3EF77F02"/>
    <w:rsid w:val="3F2603D0"/>
    <w:rsid w:val="3F7B1852"/>
    <w:rsid w:val="3F803421"/>
    <w:rsid w:val="3FD22B06"/>
    <w:rsid w:val="402423B1"/>
    <w:rsid w:val="40740E51"/>
    <w:rsid w:val="407748BA"/>
    <w:rsid w:val="407E6673"/>
    <w:rsid w:val="40A32CA2"/>
    <w:rsid w:val="40AB0035"/>
    <w:rsid w:val="40E32705"/>
    <w:rsid w:val="41847697"/>
    <w:rsid w:val="41AD45F9"/>
    <w:rsid w:val="41B73F60"/>
    <w:rsid w:val="41D42C98"/>
    <w:rsid w:val="422363ED"/>
    <w:rsid w:val="424256C3"/>
    <w:rsid w:val="42C3027B"/>
    <w:rsid w:val="42F05651"/>
    <w:rsid w:val="42FB3737"/>
    <w:rsid w:val="42FD0DC0"/>
    <w:rsid w:val="431A3277"/>
    <w:rsid w:val="43253E39"/>
    <w:rsid w:val="43346CBC"/>
    <w:rsid w:val="439E5D30"/>
    <w:rsid w:val="43C6109D"/>
    <w:rsid w:val="44371FA2"/>
    <w:rsid w:val="44682842"/>
    <w:rsid w:val="4474321C"/>
    <w:rsid w:val="449E3360"/>
    <w:rsid w:val="45892E75"/>
    <w:rsid w:val="45901F4B"/>
    <w:rsid w:val="459318A2"/>
    <w:rsid w:val="459A5D68"/>
    <w:rsid w:val="468A587A"/>
    <w:rsid w:val="46A75F04"/>
    <w:rsid w:val="46FD718D"/>
    <w:rsid w:val="471041FC"/>
    <w:rsid w:val="48445CEB"/>
    <w:rsid w:val="484E3E73"/>
    <w:rsid w:val="486B676D"/>
    <w:rsid w:val="489003FF"/>
    <w:rsid w:val="489377EE"/>
    <w:rsid w:val="48A436CB"/>
    <w:rsid w:val="48A460F0"/>
    <w:rsid w:val="48C26BE9"/>
    <w:rsid w:val="48D47BD7"/>
    <w:rsid w:val="49CD72CC"/>
    <w:rsid w:val="4A1252BC"/>
    <w:rsid w:val="4A415BDB"/>
    <w:rsid w:val="4A7600DA"/>
    <w:rsid w:val="4A8B18BC"/>
    <w:rsid w:val="4ADC2A54"/>
    <w:rsid w:val="4B0C29BF"/>
    <w:rsid w:val="4B8D2368"/>
    <w:rsid w:val="4B9F52B5"/>
    <w:rsid w:val="4BA13AF2"/>
    <w:rsid w:val="4BA65F01"/>
    <w:rsid w:val="4C0020FE"/>
    <w:rsid w:val="4C135946"/>
    <w:rsid w:val="4C2D6781"/>
    <w:rsid w:val="4C4E2591"/>
    <w:rsid w:val="4C52398C"/>
    <w:rsid w:val="4C5546C4"/>
    <w:rsid w:val="4C9E7830"/>
    <w:rsid w:val="4CA31D92"/>
    <w:rsid w:val="4CAE7DEF"/>
    <w:rsid w:val="4D075056"/>
    <w:rsid w:val="4D750DB3"/>
    <w:rsid w:val="4DA8648A"/>
    <w:rsid w:val="4DB56A05"/>
    <w:rsid w:val="4DE00A49"/>
    <w:rsid w:val="4E021266"/>
    <w:rsid w:val="4E5242C3"/>
    <w:rsid w:val="4E7743F1"/>
    <w:rsid w:val="4EC45DEE"/>
    <w:rsid w:val="4ED078FE"/>
    <w:rsid w:val="4F0C1C12"/>
    <w:rsid w:val="4F1F634A"/>
    <w:rsid w:val="4F576D37"/>
    <w:rsid w:val="4F582EF3"/>
    <w:rsid w:val="4F5B33E1"/>
    <w:rsid w:val="4F7A3629"/>
    <w:rsid w:val="4FA031C5"/>
    <w:rsid w:val="4FB10B48"/>
    <w:rsid w:val="501C6E3B"/>
    <w:rsid w:val="501D00B1"/>
    <w:rsid w:val="503160D2"/>
    <w:rsid w:val="50537722"/>
    <w:rsid w:val="50A275FE"/>
    <w:rsid w:val="50A77751"/>
    <w:rsid w:val="50D55DCA"/>
    <w:rsid w:val="51046C37"/>
    <w:rsid w:val="512B4B1A"/>
    <w:rsid w:val="51324442"/>
    <w:rsid w:val="51E204C4"/>
    <w:rsid w:val="51E3367C"/>
    <w:rsid w:val="51F7606A"/>
    <w:rsid w:val="521779FC"/>
    <w:rsid w:val="5283051A"/>
    <w:rsid w:val="52A3077A"/>
    <w:rsid w:val="52C53EEB"/>
    <w:rsid w:val="52EC6E19"/>
    <w:rsid w:val="531B45A0"/>
    <w:rsid w:val="536B4F6A"/>
    <w:rsid w:val="53745323"/>
    <w:rsid w:val="5396174A"/>
    <w:rsid w:val="5421351A"/>
    <w:rsid w:val="542E723F"/>
    <w:rsid w:val="5436135B"/>
    <w:rsid w:val="54433D52"/>
    <w:rsid w:val="546C6EFD"/>
    <w:rsid w:val="548E739C"/>
    <w:rsid w:val="54B16DF2"/>
    <w:rsid w:val="54D75617"/>
    <w:rsid w:val="54E12505"/>
    <w:rsid w:val="551D3547"/>
    <w:rsid w:val="55540CF8"/>
    <w:rsid w:val="558A1B7A"/>
    <w:rsid w:val="5590577F"/>
    <w:rsid w:val="55A10AE8"/>
    <w:rsid w:val="55AE6DC0"/>
    <w:rsid w:val="55C65A89"/>
    <w:rsid w:val="56061170"/>
    <w:rsid w:val="56284E46"/>
    <w:rsid w:val="563E180D"/>
    <w:rsid w:val="56791F59"/>
    <w:rsid w:val="567D34EA"/>
    <w:rsid w:val="567F60DD"/>
    <w:rsid w:val="569F1A35"/>
    <w:rsid w:val="56A25D85"/>
    <w:rsid w:val="56D93B58"/>
    <w:rsid w:val="570346E6"/>
    <w:rsid w:val="572344E7"/>
    <w:rsid w:val="575F2E3D"/>
    <w:rsid w:val="5764364B"/>
    <w:rsid w:val="5787415E"/>
    <w:rsid w:val="57E223F0"/>
    <w:rsid w:val="58077C95"/>
    <w:rsid w:val="58534231"/>
    <w:rsid w:val="586B4222"/>
    <w:rsid w:val="58A27292"/>
    <w:rsid w:val="58B6607F"/>
    <w:rsid w:val="58CD3249"/>
    <w:rsid w:val="58E7101B"/>
    <w:rsid w:val="5A253DF4"/>
    <w:rsid w:val="5A3F256B"/>
    <w:rsid w:val="5A436927"/>
    <w:rsid w:val="5A4412E8"/>
    <w:rsid w:val="5AB37478"/>
    <w:rsid w:val="5B114899"/>
    <w:rsid w:val="5B2F0466"/>
    <w:rsid w:val="5B421330"/>
    <w:rsid w:val="5B45004D"/>
    <w:rsid w:val="5B570A83"/>
    <w:rsid w:val="5B7216C4"/>
    <w:rsid w:val="5B8915DC"/>
    <w:rsid w:val="5BA54EC8"/>
    <w:rsid w:val="5BBF7D33"/>
    <w:rsid w:val="5BD54275"/>
    <w:rsid w:val="5C4125C0"/>
    <w:rsid w:val="5C472A6B"/>
    <w:rsid w:val="5CDC4549"/>
    <w:rsid w:val="5D473D46"/>
    <w:rsid w:val="5D4F10EE"/>
    <w:rsid w:val="5D6E1CFA"/>
    <w:rsid w:val="5D7D3C79"/>
    <w:rsid w:val="5D8C577E"/>
    <w:rsid w:val="5DA471D0"/>
    <w:rsid w:val="5E2B1C85"/>
    <w:rsid w:val="5EDC1DA8"/>
    <w:rsid w:val="5F1063AA"/>
    <w:rsid w:val="5F2B00B9"/>
    <w:rsid w:val="5F3A43DC"/>
    <w:rsid w:val="5F581792"/>
    <w:rsid w:val="5F864118"/>
    <w:rsid w:val="5FE73DE2"/>
    <w:rsid w:val="604733F4"/>
    <w:rsid w:val="604E1166"/>
    <w:rsid w:val="6066419B"/>
    <w:rsid w:val="607A4670"/>
    <w:rsid w:val="61115023"/>
    <w:rsid w:val="612311A1"/>
    <w:rsid w:val="61525B19"/>
    <w:rsid w:val="61550ECB"/>
    <w:rsid w:val="616E578F"/>
    <w:rsid w:val="61864B60"/>
    <w:rsid w:val="61D95331"/>
    <w:rsid w:val="62B3714D"/>
    <w:rsid w:val="63114A20"/>
    <w:rsid w:val="63B3746C"/>
    <w:rsid w:val="640607A7"/>
    <w:rsid w:val="64210A03"/>
    <w:rsid w:val="642E373A"/>
    <w:rsid w:val="6431319A"/>
    <w:rsid w:val="64371EBE"/>
    <w:rsid w:val="64835103"/>
    <w:rsid w:val="648942FA"/>
    <w:rsid w:val="649029AF"/>
    <w:rsid w:val="649E128F"/>
    <w:rsid w:val="6519546A"/>
    <w:rsid w:val="656F7F9B"/>
    <w:rsid w:val="65AE542A"/>
    <w:rsid w:val="65DB6667"/>
    <w:rsid w:val="66126B30"/>
    <w:rsid w:val="662B320B"/>
    <w:rsid w:val="667767C0"/>
    <w:rsid w:val="66F96EA9"/>
    <w:rsid w:val="674A6385"/>
    <w:rsid w:val="674C4851"/>
    <w:rsid w:val="67520CB9"/>
    <w:rsid w:val="67811FBE"/>
    <w:rsid w:val="678125D0"/>
    <w:rsid w:val="67AF19BB"/>
    <w:rsid w:val="67B868C7"/>
    <w:rsid w:val="683E103A"/>
    <w:rsid w:val="688E25CF"/>
    <w:rsid w:val="68D57841"/>
    <w:rsid w:val="68E24F50"/>
    <w:rsid w:val="69072B65"/>
    <w:rsid w:val="69390F23"/>
    <w:rsid w:val="69620B0D"/>
    <w:rsid w:val="6A6B1241"/>
    <w:rsid w:val="6A7E5C91"/>
    <w:rsid w:val="6A8154D6"/>
    <w:rsid w:val="6AB15ECC"/>
    <w:rsid w:val="6ADD106D"/>
    <w:rsid w:val="6B261234"/>
    <w:rsid w:val="6C0C1490"/>
    <w:rsid w:val="6C465895"/>
    <w:rsid w:val="6C646964"/>
    <w:rsid w:val="6D021171"/>
    <w:rsid w:val="6D074D12"/>
    <w:rsid w:val="6D2A213D"/>
    <w:rsid w:val="6D480947"/>
    <w:rsid w:val="6D4F5AFF"/>
    <w:rsid w:val="6D6F6D92"/>
    <w:rsid w:val="6D9555C6"/>
    <w:rsid w:val="6DD96F28"/>
    <w:rsid w:val="6DED75F3"/>
    <w:rsid w:val="6E035A3D"/>
    <w:rsid w:val="6E2F413A"/>
    <w:rsid w:val="6EDB766C"/>
    <w:rsid w:val="6F7007D7"/>
    <w:rsid w:val="6F8E21AA"/>
    <w:rsid w:val="6FCA671B"/>
    <w:rsid w:val="709066C4"/>
    <w:rsid w:val="70A80A99"/>
    <w:rsid w:val="70B800A4"/>
    <w:rsid w:val="70D0031E"/>
    <w:rsid w:val="70D7392D"/>
    <w:rsid w:val="70E2384B"/>
    <w:rsid w:val="713F1380"/>
    <w:rsid w:val="71C2292A"/>
    <w:rsid w:val="721D5268"/>
    <w:rsid w:val="7264692E"/>
    <w:rsid w:val="72785B7B"/>
    <w:rsid w:val="72A75294"/>
    <w:rsid w:val="72B0436C"/>
    <w:rsid w:val="72CE35A5"/>
    <w:rsid w:val="72CF5830"/>
    <w:rsid w:val="72DE71C5"/>
    <w:rsid w:val="72E2692C"/>
    <w:rsid w:val="72EC2E01"/>
    <w:rsid w:val="73075179"/>
    <w:rsid w:val="7369375D"/>
    <w:rsid w:val="739F6405"/>
    <w:rsid w:val="73AF66B4"/>
    <w:rsid w:val="73EB236A"/>
    <w:rsid w:val="746E189A"/>
    <w:rsid w:val="74A11B84"/>
    <w:rsid w:val="753E14CB"/>
    <w:rsid w:val="758C40A9"/>
    <w:rsid w:val="75903C15"/>
    <w:rsid w:val="75C560B5"/>
    <w:rsid w:val="75F32F11"/>
    <w:rsid w:val="763C1DDE"/>
    <w:rsid w:val="76D768B0"/>
    <w:rsid w:val="76E01444"/>
    <w:rsid w:val="77163649"/>
    <w:rsid w:val="776900C7"/>
    <w:rsid w:val="777011A9"/>
    <w:rsid w:val="77C0147D"/>
    <w:rsid w:val="77D031A3"/>
    <w:rsid w:val="77FB5B51"/>
    <w:rsid w:val="7803483B"/>
    <w:rsid w:val="780C3764"/>
    <w:rsid w:val="780C4DF1"/>
    <w:rsid w:val="78700D44"/>
    <w:rsid w:val="78841168"/>
    <w:rsid w:val="78A81B78"/>
    <w:rsid w:val="78CC05EC"/>
    <w:rsid w:val="793A66CF"/>
    <w:rsid w:val="795F24D8"/>
    <w:rsid w:val="79C97EBE"/>
    <w:rsid w:val="7A004FC2"/>
    <w:rsid w:val="7A111996"/>
    <w:rsid w:val="7A522E75"/>
    <w:rsid w:val="7AAE5ABF"/>
    <w:rsid w:val="7AD97D4D"/>
    <w:rsid w:val="7B1E128A"/>
    <w:rsid w:val="7B301106"/>
    <w:rsid w:val="7B6C090E"/>
    <w:rsid w:val="7B700151"/>
    <w:rsid w:val="7B7158CE"/>
    <w:rsid w:val="7B8D61F6"/>
    <w:rsid w:val="7BC01C3B"/>
    <w:rsid w:val="7BFF702B"/>
    <w:rsid w:val="7C126588"/>
    <w:rsid w:val="7C492243"/>
    <w:rsid w:val="7C9A34EB"/>
    <w:rsid w:val="7CB0618D"/>
    <w:rsid w:val="7CEC2545"/>
    <w:rsid w:val="7D0F54AA"/>
    <w:rsid w:val="7D3E4A74"/>
    <w:rsid w:val="7D54672D"/>
    <w:rsid w:val="7D5919A8"/>
    <w:rsid w:val="7DFA39AC"/>
    <w:rsid w:val="7E0C557F"/>
    <w:rsid w:val="7E183780"/>
    <w:rsid w:val="7E433449"/>
    <w:rsid w:val="7E6E6315"/>
    <w:rsid w:val="7E734F61"/>
    <w:rsid w:val="7ED30A64"/>
    <w:rsid w:val="7EE56E60"/>
    <w:rsid w:val="7EF6778F"/>
    <w:rsid w:val="7F0B7D87"/>
    <w:rsid w:val="7F3157B5"/>
    <w:rsid w:val="7F581B04"/>
    <w:rsid w:val="7F5844FC"/>
    <w:rsid w:val="7F701F77"/>
    <w:rsid w:val="7FC51ECC"/>
    <w:rsid w:val="7FE13D6A"/>
    <w:rsid w:val="7FEB0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w:basedOn w:val="1"/>
    <w:next w:val="1"/>
    <w:qFormat/>
    <w:uiPriority w:val="0"/>
    <w:pPr>
      <w:spacing w:after="120"/>
    </w:pPr>
  </w:style>
  <w:style w:type="paragraph" w:styleId="5">
    <w:name w:val="Body Text Indent"/>
    <w:basedOn w:val="1"/>
    <w:qFormat/>
    <w:uiPriority w:val="0"/>
    <w:pPr>
      <w:ind w:firstLine="570"/>
    </w:pPr>
    <w:rPr>
      <w:sz w:val="30"/>
    </w:rPr>
  </w:style>
  <w:style w:type="paragraph" w:styleId="6">
    <w:name w:val="Plain Text"/>
    <w:basedOn w:val="1"/>
    <w:qFormat/>
    <w:uiPriority w:val="0"/>
    <w:rPr>
      <w:rFonts w:ascii="宋体" w:hAnsi="Courier New" w:cs="Courier New"/>
      <w:szCs w:val="21"/>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批注框文本 字符"/>
    <w:basedOn w:val="13"/>
    <w:link w:val="7"/>
    <w:semiHidden/>
    <w:qFormat/>
    <w:uiPriority w:val="99"/>
    <w:rPr>
      <w:sz w:val="18"/>
      <w:szCs w:val="18"/>
    </w:rPr>
  </w:style>
  <w:style w:type="paragraph" w:customStyle="1" w:styleId="18">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19">
    <w:name w:val="List Paragraph"/>
    <w:basedOn w:val="1"/>
    <w:qFormat/>
    <w:uiPriority w:val="99"/>
    <w:pPr>
      <w:ind w:firstLine="420" w:firstLineChars="200"/>
    </w:pPr>
  </w:style>
  <w:style w:type="paragraph" w:customStyle="1" w:styleId="20">
    <w:name w:val="正文1"/>
    <w:next w:val="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标题 21"/>
    <w:basedOn w:val="20"/>
    <w:next w:val="20"/>
    <w:qFormat/>
    <w:uiPriority w:val="0"/>
    <w:pPr>
      <w:spacing w:before="100" w:after="100"/>
      <w:jc w:val="left"/>
      <w:outlineLvl w:val="1"/>
    </w:pPr>
    <w:rPr>
      <w:rFonts w:ascii="宋体" w:hAnsi="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1807</Words>
  <Characters>1927</Characters>
  <Lines>18</Lines>
  <Paragraphs>5</Paragraphs>
  <TotalTime>11</TotalTime>
  <ScaleCrop>false</ScaleCrop>
  <LinksUpToDate>false</LinksUpToDate>
  <CharactersWithSpaces>1995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钮聪聪</cp:lastModifiedBy>
  <dcterms:modified xsi:type="dcterms:W3CDTF">2025-09-15T10:36:13Z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309CAF71719845EA812C8CEC568DD3FD</vt:lpwstr>
  </property>
</Properties>
</file>