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</w:rPr>
      </w:pPr>
      <w:bookmarkStart w:id="5" w:name="_GoBack"/>
      <w:bookmarkEnd w:id="5"/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</w:rPr>
        <w:t>附件1：</w:t>
      </w:r>
    </w:p>
    <w:p>
      <w:pPr>
        <w:spacing w:line="206" w:lineRule="auto"/>
        <w:ind w:firstLine="80"/>
        <w:jc w:val="center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</w:rPr>
        <w:t>救护车购置项目需求</w:t>
      </w:r>
    </w:p>
    <w:tbl>
      <w:tblPr>
        <w:tblStyle w:val="9"/>
        <w:tblW w:w="9680" w:type="dxa"/>
        <w:tblInd w:w="-4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3"/>
        <w:gridCol w:w="2836"/>
        <w:gridCol w:w="2745"/>
        <w:gridCol w:w="24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680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车辆产品技术参数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整车长（mm）</w:t>
            </w:r>
          </w:p>
        </w:tc>
        <w:tc>
          <w:tcPr>
            <w:tcW w:w="28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≥5000</w:t>
            </w:r>
          </w:p>
        </w:tc>
        <w:tc>
          <w:tcPr>
            <w:tcW w:w="27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最高车速（km/h）</w:t>
            </w:r>
          </w:p>
        </w:tc>
        <w:tc>
          <w:tcPr>
            <w:tcW w:w="24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≥130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整车宽（mm）</w:t>
            </w:r>
          </w:p>
        </w:tc>
        <w:tc>
          <w:tcPr>
            <w:tcW w:w="28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≥1800</w:t>
            </w:r>
          </w:p>
        </w:tc>
        <w:tc>
          <w:tcPr>
            <w:tcW w:w="27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排量（L）★</w:t>
            </w:r>
          </w:p>
        </w:tc>
        <w:tc>
          <w:tcPr>
            <w:tcW w:w="24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≥2.0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整车高（mm）</w:t>
            </w:r>
          </w:p>
        </w:tc>
        <w:tc>
          <w:tcPr>
            <w:tcW w:w="28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≥1900</w:t>
            </w:r>
          </w:p>
        </w:tc>
        <w:tc>
          <w:tcPr>
            <w:tcW w:w="27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功率(kw)★</w:t>
            </w:r>
          </w:p>
        </w:tc>
        <w:tc>
          <w:tcPr>
            <w:tcW w:w="24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≥120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最小离地间隙(mm)</w:t>
            </w:r>
          </w:p>
        </w:tc>
        <w:tc>
          <w:tcPr>
            <w:tcW w:w="28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  <w:bookmarkStart w:id="0" w:name="OLE_LINK1"/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≥160</w:t>
            </w:r>
            <w:bookmarkEnd w:id="0"/>
          </w:p>
        </w:tc>
        <w:tc>
          <w:tcPr>
            <w:tcW w:w="27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尾气排放标准★</w:t>
            </w:r>
          </w:p>
        </w:tc>
        <w:tc>
          <w:tcPr>
            <w:tcW w:w="24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国VI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总质量(kg)</w:t>
            </w:r>
          </w:p>
        </w:tc>
        <w:tc>
          <w:tcPr>
            <w:tcW w:w="28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≥2800</w:t>
            </w:r>
          </w:p>
        </w:tc>
        <w:tc>
          <w:tcPr>
            <w:tcW w:w="27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燃料种类★</w:t>
            </w:r>
          </w:p>
        </w:tc>
        <w:tc>
          <w:tcPr>
            <w:tcW w:w="24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汽油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整备质量(kg)</w:t>
            </w:r>
          </w:p>
        </w:tc>
        <w:tc>
          <w:tcPr>
            <w:tcW w:w="28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≥2000</w:t>
            </w:r>
          </w:p>
        </w:tc>
        <w:tc>
          <w:tcPr>
            <w:tcW w:w="27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额定载客</w:t>
            </w:r>
          </w:p>
        </w:tc>
        <w:tc>
          <w:tcPr>
            <w:tcW w:w="24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_GB2312" w:hAnsi="宋体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≥7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变速箱</w:t>
            </w:r>
          </w:p>
        </w:tc>
        <w:tc>
          <w:tcPr>
            <w:tcW w:w="28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自动</w:t>
            </w:r>
          </w:p>
        </w:tc>
        <w:tc>
          <w:tcPr>
            <w:tcW w:w="27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轴距(mm）</w:t>
            </w:r>
          </w:p>
        </w:tc>
        <w:tc>
          <w:tcPr>
            <w:tcW w:w="24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≥2800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车辆其他配置</w:t>
            </w:r>
          </w:p>
        </w:tc>
        <w:tc>
          <w:tcPr>
            <w:tcW w:w="800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方向助力、前后空调、前门电动窗、防紫外线玻璃、ABS 防抱死制动系统、驾驶员、副驾驶员安全气裹。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7" w:hRule="atLeast"/>
        </w:trPr>
        <w:tc>
          <w:tcPr>
            <w:tcW w:w="167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急救配套设备设施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</w:p>
        </w:tc>
        <w:tc>
          <w:tcPr>
            <w:tcW w:w="28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警示灯具：车顶蓝白LED长排式警灯，左右侧面蓝白爆闪灯，尾门带警灯，100W警报器。</w:t>
            </w:r>
          </w:p>
        </w:tc>
        <w:tc>
          <w:tcPr>
            <w:tcW w:w="27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后救护仓：左侧有担架及担架固定平台，</w:t>
            </w:r>
            <w:r>
              <w:rPr>
                <w:rFonts w:hint="eastAsia" w:ascii="仿宋_GB2312" w:hAnsi="宋体" w:eastAsia="仿宋_GB2312"/>
                <w:sz w:val="24"/>
                <w:highlight w:val="yellow"/>
                <w:lang w:val="en-US" w:eastAsia="zh-CN"/>
              </w:rPr>
              <w:t>右侧三个单人朝前座椅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。内饰为铝制防撞内板，铝制地板，铝合金担架。</w:t>
            </w:r>
          </w:p>
        </w:tc>
        <w:tc>
          <w:tcPr>
            <w:tcW w:w="24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污物桶1个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3" w:hRule="atLeast"/>
        </w:trPr>
        <w:tc>
          <w:tcPr>
            <w:tcW w:w="16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</w:p>
        </w:tc>
        <w:tc>
          <w:tcPr>
            <w:tcW w:w="28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电动成人担架：担架上能固定输液泵、推注泵、监护仪、转运呼吸机及氧气瓶、</w:t>
            </w:r>
            <w:r>
              <w:rPr>
                <w:rFonts w:hint="eastAsia" w:ascii="仿宋_GB2312" w:hAnsi="宋体" w:eastAsia="仿宋_GB2312"/>
                <w:sz w:val="24"/>
                <w:highlight w:val="yellow"/>
                <w:lang w:val="en-US" w:eastAsia="zh-CN"/>
              </w:rPr>
              <w:t>转运用ECMO</w:t>
            </w:r>
          </w:p>
        </w:tc>
        <w:tc>
          <w:tcPr>
            <w:tcW w:w="27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车内氧气系统：接口为德标，氧气瓶总容量不低于40升</w:t>
            </w:r>
          </w:p>
        </w:tc>
        <w:tc>
          <w:tcPr>
            <w:tcW w:w="24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宋体" w:eastAsia="仿宋_GB2312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配置下列设备各1台：监护仪、便携式转运监护仪、胎儿监护仪、心电图机、负压吸引器、除颤仪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</w:p>
        </w:tc>
        <w:tc>
          <w:tcPr>
            <w:tcW w:w="28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转运呼吸机1台：能用于婴儿和成人，同时配置氧气瓶用于连接该转运呼吸机下车后随患者移动</w:t>
            </w:r>
          </w:p>
        </w:tc>
        <w:tc>
          <w:tcPr>
            <w:tcW w:w="27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输液泵2台，推注泵4台</w:t>
            </w:r>
          </w:p>
        </w:tc>
        <w:tc>
          <w:tcPr>
            <w:tcW w:w="24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车载远程5G视频会诊功能：能接入目前我院的院前5G系统，能传输监护仪、呼吸机、胎儿监护仪的数据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73" w:type="dxa"/>
            <w:vAlign w:val="center"/>
          </w:tcPr>
          <w:p>
            <w:pPr>
              <w:spacing w:line="206" w:lineRule="auto"/>
              <w:jc w:val="center"/>
              <w:rPr>
                <w:rFonts w:hint="default" w:ascii="Arial" w:hAnsi="Arial" w:eastAsia="宋体" w:cs="Arial"/>
                <w:color w:val="000000"/>
                <w:sz w:val="24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备注</w:t>
            </w:r>
          </w:p>
        </w:tc>
        <w:tc>
          <w:tcPr>
            <w:tcW w:w="800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上述设备均要求在车内有固定的位置，转运过程中固定牢靠，并且方便取下随患者转移也方便再安装回去。</w:t>
            </w:r>
          </w:p>
        </w:tc>
      </w:tr>
    </w:tbl>
    <w:p>
      <w:pPr>
        <w:jc w:val="center"/>
        <w:rPr>
          <w:rFonts w:ascii="Arial" w:hAnsi="Arial" w:eastAsia="华文仿宋" w:cs="Arial"/>
          <w:sz w:val="44"/>
          <w:szCs w:val="44"/>
        </w:rPr>
      </w:pPr>
    </w:p>
    <w:p>
      <w:pPr>
        <w:spacing w:line="400" w:lineRule="exac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bookmarkStart w:id="1" w:name="_Toc174767233"/>
      <w:bookmarkStart w:id="2" w:name="_Toc237343703"/>
      <w:bookmarkStart w:id="3" w:name="_Toc95295163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：               </w:t>
      </w:r>
    </w:p>
    <w:p>
      <w:pPr>
        <w:spacing w:line="400" w:lineRule="exact"/>
        <w:jc w:val="center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法定代表人身份授权书</w:t>
      </w:r>
    </w:p>
    <w:p>
      <w:pPr>
        <w:tabs>
          <w:tab w:val="left" w:pos="6300"/>
        </w:tabs>
        <w:spacing w:line="360" w:lineRule="auto"/>
        <w:rPr>
          <w:rFonts w:hint="eastAsia"/>
          <w:color w:val="000000"/>
          <w:sz w:val="24"/>
          <w:lang w:val="zh-CN"/>
        </w:rPr>
      </w:pPr>
      <w:r>
        <w:rPr>
          <w:rFonts w:hint="eastAsia"/>
          <w:color w:val="000000"/>
          <w:sz w:val="24"/>
          <w:u w:val="single"/>
          <w:lang w:val="zh-CN"/>
        </w:rPr>
        <w:t xml:space="preserve">                                      </w:t>
      </w:r>
      <w:r>
        <w:rPr>
          <w:rFonts w:hint="eastAsia"/>
          <w:color w:val="000000"/>
          <w:sz w:val="24"/>
          <w:lang w:val="zh-CN"/>
        </w:rPr>
        <w:t>（采购单位名称）：</w:t>
      </w:r>
    </w:p>
    <w:p>
      <w:pPr>
        <w:tabs>
          <w:tab w:val="left" w:pos="720"/>
          <w:tab w:val="left" w:pos="6300"/>
        </w:tabs>
        <w:spacing w:line="360" w:lineRule="auto"/>
        <w:ind w:firstLine="480" w:firstLineChars="200"/>
        <w:rPr>
          <w:rFonts w:hint="eastAsia"/>
          <w:color w:val="000000"/>
          <w:sz w:val="24"/>
          <w:u w:val="single"/>
          <w:lang w:val="zh-CN"/>
        </w:rPr>
      </w:pPr>
      <w:r>
        <w:rPr>
          <w:rFonts w:hint="eastAsia"/>
          <w:color w:val="000000"/>
          <w:sz w:val="24"/>
          <w:lang w:val="zh-CN"/>
        </w:rPr>
        <w:t>本授权声明：</w:t>
      </w:r>
      <w:r>
        <w:rPr>
          <w:rFonts w:hint="eastAsia"/>
          <w:color w:val="000000"/>
          <w:sz w:val="24"/>
          <w:u w:val="single"/>
          <w:lang w:val="zh-CN"/>
        </w:rPr>
        <w:t xml:space="preserve">                         </w:t>
      </w:r>
      <w:r>
        <w:rPr>
          <w:rFonts w:hint="eastAsia"/>
          <w:color w:val="000000"/>
          <w:sz w:val="24"/>
          <w:lang w:val="zh-CN"/>
        </w:rPr>
        <w:t>（投标人名称）</w:t>
      </w:r>
      <w:r>
        <w:rPr>
          <w:rFonts w:hint="eastAsia"/>
          <w:color w:val="000000"/>
          <w:sz w:val="24"/>
          <w:u w:val="single"/>
          <w:lang w:val="zh-CN"/>
        </w:rPr>
        <w:t xml:space="preserve">           </w:t>
      </w:r>
    </w:p>
    <w:p>
      <w:pPr>
        <w:tabs>
          <w:tab w:val="left" w:pos="720"/>
          <w:tab w:val="left" w:pos="6300"/>
        </w:tabs>
        <w:spacing w:line="360" w:lineRule="auto"/>
        <w:rPr>
          <w:rFonts w:hint="eastAsia" w:ascii="宋体" w:hAnsi="宋体"/>
          <w:sz w:val="24"/>
        </w:rPr>
      </w:pPr>
      <w:r>
        <w:rPr>
          <w:rFonts w:hint="eastAsia"/>
          <w:color w:val="000000"/>
          <w:sz w:val="24"/>
          <w:u w:val="single"/>
          <w:lang w:val="zh-CN"/>
        </w:rPr>
        <w:t xml:space="preserve">       </w:t>
      </w:r>
      <w:r>
        <w:rPr>
          <w:rFonts w:hint="eastAsia"/>
          <w:color w:val="000000"/>
          <w:sz w:val="24"/>
          <w:lang w:val="zh-CN"/>
        </w:rPr>
        <w:t>（法定代表人姓名、职务）授权</w:t>
      </w:r>
      <w:r>
        <w:rPr>
          <w:rFonts w:hint="eastAsia"/>
          <w:color w:val="000000"/>
          <w:sz w:val="24"/>
          <w:u w:val="single"/>
          <w:lang w:val="zh-CN"/>
        </w:rPr>
        <w:t xml:space="preserve">                          </w:t>
      </w:r>
      <w:r>
        <w:rPr>
          <w:rFonts w:hint="eastAsia"/>
          <w:color w:val="000000"/>
          <w:sz w:val="24"/>
          <w:lang w:val="zh-CN"/>
        </w:rPr>
        <w:t>（被授权人姓名、职务）为我方</w:t>
      </w:r>
      <w:r>
        <w:rPr>
          <w:rFonts w:hint="eastAsia"/>
          <w:color w:val="000000"/>
          <w:sz w:val="24"/>
          <w:u w:val="single"/>
          <w:lang w:val="zh-CN"/>
        </w:rPr>
        <w:t xml:space="preserve"> “                                          ”</w:t>
      </w:r>
      <w:r>
        <w:rPr>
          <w:rFonts w:hint="eastAsia"/>
          <w:color w:val="000000"/>
          <w:sz w:val="24"/>
          <w:lang w:val="zh-CN"/>
        </w:rPr>
        <w:t>项目投标活动的合法代表，以我方名义全权处理该项目有关投标、签订合同以及执行合同等一切事宜。</w:t>
      </w:r>
    </w:p>
    <w:p>
      <w:pPr>
        <w:tabs>
          <w:tab w:val="left" w:pos="6300"/>
        </w:tabs>
        <w:spacing w:line="24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特此声明。</w:t>
      </w:r>
    </w:p>
    <w:p>
      <w:pPr>
        <w:tabs>
          <w:tab w:val="left" w:pos="6300"/>
        </w:tabs>
        <w:spacing w:line="24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法定代表人</w:t>
      </w:r>
      <w:r>
        <w:rPr>
          <w:rFonts w:hint="eastAsia" w:ascii="宋体" w:hAnsi="宋体"/>
          <w:sz w:val="24"/>
          <w:lang w:eastAsia="zh-CN"/>
        </w:rPr>
        <w:t>或</w:t>
      </w:r>
      <w:r>
        <w:rPr>
          <w:rFonts w:hint="eastAsia" w:ascii="宋体" w:hAnsi="宋体"/>
          <w:sz w:val="24"/>
        </w:rPr>
        <w:t>授权代表签字：</w:t>
      </w:r>
    </w:p>
    <w:p>
      <w:pPr>
        <w:spacing w:line="240" w:lineRule="auto"/>
        <w:ind w:firstLine="48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投标人名称：</w:t>
      </w:r>
      <w:r>
        <w:rPr>
          <w:rFonts w:ascii="宋体" w:hAnsi="宋体"/>
          <w:sz w:val="24"/>
        </w:rPr>
        <w:tab/>
      </w:r>
      <w:r>
        <w:rPr>
          <w:rFonts w:ascii="宋体" w:hAnsi="宋体"/>
          <w:sz w:val="24"/>
        </w:rPr>
        <w:tab/>
      </w:r>
      <w:r>
        <w:rPr>
          <w:rFonts w:ascii="宋体" w:hAnsi="宋体"/>
          <w:sz w:val="24"/>
        </w:rPr>
        <w:tab/>
      </w:r>
      <w:r>
        <w:rPr>
          <w:rFonts w:ascii="宋体" w:hAnsi="宋体"/>
          <w:sz w:val="24"/>
        </w:rPr>
        <w:tab/>
      </w:r>
      <w:r>
        <w:rPr>
          <w:rFonts w:ascii="宋体" w:hAnsi="宋体"/>
          <w:sz w:val="24"/>
        </w:rPr>
        <w:tab/>
      </w:r>
      <w:r>
        <w:rPr>
          <w:rFonts w:ascii="宋体" w:hAnsi="宋体"/>
          <w:sz w:val="24"/>
        </w:rPr>
        <w:t xml:space="preserve">     </w:t>
      </w:r>
      <w:r>
        <w:rPr>
          <w:rFonts w:hint="eastAsia" w:ascii="宋体" w:hAnsi="宋体"/>
          <w:sz w:val="24"/>
        </w:rPr>
        <w:t xml:space="preserve"> （加盖公章）</w:t>
      </w:r>
    </w:p>
    <w:p>
      <w:pPr>
        <w:spacing w:line="240" w:lineRule="auto"/>
        <w:ind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日期：</w:t>
      </w:r>
    </w:p>
    <w:p>
      <w:pPr>
        <w:tabs>
          <w:tab w:val="left" w:pos="6300"/>
        </w:tabs>
        <w:spacing w:line="240" w:lineRule="auto"/>
        <w:rPr>
          <w:rFonts w:hint="default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 xml:space="preserve"> ★说明：上述证明文件附有法定代表人、被授权代表身份证复印件（加盖公章）时才能生效</w:t>
      </w:r>
      <w:bookmarkEnd w:id="1"/>
      <w:bookmarkEnd w:id="2"/>
      <w:bookmarkEnd w:id="3"/>
    </w:p>
    <w:p>
      <w:pPr>
        <w:spacing w:line="206" w:lineRule="auto"/>
        <w:ind w:firstLine="8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</w:rPr>
      </w:pPr>
    </w:p>
    <w:p>
      <w:pPr>
        <w:pStyle w:val="2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</w:rPr>
      </w:pPr>
    </w:p>
    <w:p>
      <w:pPr>
        <w:pStyle w:val="3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</w:rPr>
      </w:pPr>
    </w:p>
    <w:p>
      <w:pPr>
        <w:pStyle w:val="3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</w:rPr>
      </w:pPr>
    </w:p>
    <w:p>
      <w:pPr>
        <w:pStyle w:val="3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</w:rPr>
      </w:pPr>
    </w:p>
    <w:p>
      <w:pPr>
        <w:pStyle w:val="3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</w:rPr>
      </w:pPr>
    </w:p>
    <w:p>
      <w:pPr>
        <w:pStyle w:val="3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</w:rPr>
      </w:pPr>
    </w:p>
    <w:p>
      <w:pPr>
        <w:pStyle w:val="3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</w:rPr>
      </w:pPr>
    </w:p>
    <w:p>
      <w:pPr>
        <w:spacing w:line="206" w:lineRule="auto"/>
        <w:ind w:firstLine="8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</w:rPr>
        <w:t>附件3：</w:t>
      </w:r>
    </w:p>
    <w:p>
      <w:pPr>
        <w:spacing w:line="206" w:lineRule="auto"/>
        <w:ind w:firstLine="80"/>
        <w:jc w:val="center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</w:rPr>
        <w:t>报价一览表</w:t>
      </w:r>
    </w:p>
    <w:tbl>
      <w:tblPr>
        <w:tblStyle w:val="8"/>
        <w:tblW w:w="8916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"/>
        <w:gridCol w:w="1955"/>
        <w:gridCol w:w="1379"/>
        <w:gridCol w:w="1875"/>
        <w:gridCol w:w="1605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序号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项目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品牌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规格参数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报价（元）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车辆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  <w:bookmarkStart w:id="4" w:name="OLE_LINK2"/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车载急救设备1</w:t>
            </w:r>
            <w:bookmarkEnd w:id="4"/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车载急救设备2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车载急救设备3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车载急救设备4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车载急救设备5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车载急救设备6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宋体" w:eastAsia="仿宋_GB2312" w:cstheme="minorBidi"/>
                <w:b w:val="0"/>
                <w:bCs w:val="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车载急救设备7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theme="minorBidi"/>
                <w:b w:val="0"/>
                <w:bCs w:val="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车载急救设备8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theme="minorBidi"/>
                <w:b w:val="0"/>
                <w:bCs w:val="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车载急救设备9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合计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</w:tbl>
    <w:p>
      <w:pPr>
        <w:spacing w:line="400" w:lineRule="exact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注：1. 报价应是最终用户验收合格后的总价，包括设备运输、保险、代理、安装调试、培训、税费、系统集成费用和采购文件规定的其它费用。 </w:t>
      </w:r>
    </w:p>
    <w:p>
      <w:pPr>
        <w:numPr>
          <w:ilvl w:val="0"/>
          <w:numId w:val="0"/>
        </w:numPr>
        <w:spacing w:line="400" w:lineRule="exact"/>
        <w:ind w:firstLine="480" w:firstLineChars="200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2.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“报价一览表”为多页的，每页均需由法定代表人或授权代表签字并盖投标人印章。</w:t>
      </w:r>
    </w:p>
    <w:p>
      <w:pPr>
        <w:numPr>
          <w:ilvl w:val="0"/>
          <w:numId w:val="0"/>
        </w:numPr>
        <w:spacing w:line="400" w:lineRule="exact"/>
        <w:ind w:firstLine="480" w:firstLineChars="200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3.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对“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各组成部件”未注明“标准件”或“选配件”的，均视为标准配件。</w:t>
      </w:r>
    </w:p>
    <w:p>
      <w:pPr>
        <w:spacing w:line="400" w:lineRule="exact"/>
        <w:ind w:firstLine="560" w:firstLineChars="200"/>
        <w:jc w:val="left"/>
        <w:rPr>
          <w:rFonts w:hint="eastAsia" w:ascii="宋体" w:hAnsi="宋体"/>
          <w:sz w:val="28"/>
          <w:szCs w:val="28"/>
        </w:rPr>
      </w:pPr>
    </w:p>
    <w:p>
      <w:pPr>
        <w:spacing w:line="0" w:lineRule="atLeast"/>
        <w:rPr>
          <w:rFonts w:hint="eastAsia" w:ascii="宋体" w:hAnsi="宋体"/>
          <w:bCs/>
          <w:sz w:val="24"/>
          <w:szCs w:val="24"/>
          <w:u w:val="single"/>
        </w:rPr>
      </w:pPr>
      <w:r>
        <w:rPr>
          <w:rFonts w:hint="eastAsia" w:ascii="宋体" w:hAnsi="宋体"/>
          <w:bCs/>
          <w:sz w:val="24"/>
          <w:szCs w:val="24"/>
        </w:rPr>
        <w:t>公司名称：</w:t>
      </w:r>
      <w:r>
        <w:rPr>
          <w:rFonts w:hint="eastAsia" w:ascii="宋体" w:hAnsi="宋体"/>
          <w:bCs/>
          <w:sz w:val="24"/>
          <w:szCs w:val="24"/>
          <w:u w:val="single"/>
        </w:rPr>
        <w:t xml:space="preserve">                                </w:t>
      </w:r>
    </w:p>
    <w:p>
      <w:pPr>
        <w:spacing w:line="0" w:lineRule="atLeast"/>
        <w:rPr>
          <w:rFonts w:hint="eastAsia" w:ascii="宋体" w:hAnsi="宋体"/>
          <w:bCs/>
          <w:sz w:val="24"/>
          <w:szCs w:val="24"/>
          <w:u w:val="single"/>
        </w:rPr>
      </w:pPr>
      <w:r>
        <w:rPr>
          <w:rFonts w:hint="eastAsia" w:ascii="宋体" w:hAnsi="宋体"/>
          <w:bCs/>
          <w:sz w:val="24"/>
          <w:szCs w:val="24"/>
        </w:rPr>
        <w:t>代表签字：</w:t>
      </w:r>
      <w:r>
        <w:rPr>
          <w:rFonts w:hint="eastAsia" w:ascii="宋体" w:hAnsi="宋体"/>
          <w:bCs/>
          <w:sz w:val="24"/>
          <w:szCs w:val="24"/>
          <w:u w:val="single"/>
        </w:rPr>
        <w:t xml:space="preserve">             </w:t>
      </w:r>
      <w:r>
        <w:rPr>
          <w:rFonts w:hint="eastAsia" w:ascii="宋体" w:hAnsi="宋体"/>
          <w:bCs/>
          <w:sz w:val="24"/>
          <w:szCs w:val="24"/>
        </w:rPr>
        <w:t xml:space="preserve">  联系方式：</w:t>
      </w:r>
      <w:r>
        <w:rPr>
          <w:rFonts w:hint="eastAsia" w:ascii="宋体" w:hAnsi="宋体"/>
          <w:bCs/>
          <w:sz w:val="24"/>
          <w:szCs w:val="24"/>
          <w:u w:val="single"/>
        </w:rPr>
        <w:t xml:space="preserve">        </w:t>
      </w:r>
    </w:p>
    <w:p>
      <w:pPr>
        <w:spacing w:line="400" w:lineRule="exac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日期：</w:t>
      </w:r>
    </w:p>
    <w:p>
      <w:pPr>
        <w:spacing w:line="400" w:lineRule="exact"/>
        <w:ind w:firstLine="413" w:firstLineChars="147"/>
        <w:rPr>
          <w:rFonts w:hint="eastAsia" w:ascii="黑体" w:hAnsi="宋体" w:eastAsia="黑体"/>
          <w:b/>
          <w:bCs/>
          <w:sz w:val="28"/>
          <w:szCs w:val="28"/>
        </w:rPr>
      </w:pPr>
    </w:p>
    <w:p>
      <w:pPr>
        <w:spacing w:line="400" w:lineRule="exact"/>
        <w:rPr>
          <w:rFonts w:hint="eastAsia" w:ascii="黑体" w:hAnsi="宋体" w:eastAsia="黑体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:</w:t>
      </w:r>
      <w:r>
        <w:rPr>
          <w:rFonts w:hint="eastAsia" w:ascii="黑体" w:hAnsi="宋体" w:eastAsia="黑体"/>
          <w:b/>
          <w:bCs/>
          <w:sz w:val="28"/>
          <w:szCs w:val="28"/>
        </w:rPr>
        <w:t xml:space="preserve">           </w:t>
      </w:r>
    </w:p>
    <w:p>
      <w:pPr>
        <w:spacing w:line="400" w:lineRule="exact"/>
        <w:jc w:val="center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业绩证明表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0"/>
        <w:gridCol w:w="1862"/>
        <w:gridCol w:w="1490"/>
        <w:gridCol w:w="1293"/>
        <w:gridCol w:w="15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地区</w:t>
            </w:r>
          </w:p>
        </w:tc>
        <w:tc>
          <w:tcPr>
            <w:tcW w:w="1862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单位名称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合作时间</w:t>
            </w:r>
          </w:p>
        </w:tc>
        <w:tc>
          <w:tcPr>
            <w:tcW w:w="1293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合作内容</w:t>
            </w:r>
          </w:p>
        </w:tc>
        <w:tc>
          <w:tcPr>
            <w:tcW w:w="154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价格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  <w:jc w:val="center"/>
        </w:trPr>
        <w:tc>
          <w:tcPr>
            <w:tcW w:w="159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省内</w:t>
            </w:r>
          </w:p>
        </w:tc>
        <w:tc>
          <w:tcPr>
            <w:tcW w:w="1862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49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293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548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  <w:jc w:val="center"/>
        </w:trPr>
        <w:tc>
          <w:tcPr>
            <w:tcW w:w="159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62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49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293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548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  <w:jc w:val="center"/>
        </w:trPr>
        <w:tc>
          <w:tcPr>
            <w:tcW w:w="159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62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49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293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548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159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省外</w:t>
            </w:r>
          </w:p>
        </w:tc>
        <w:tc>
          <w:tcPr>
            <w:tcW w:w="1862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49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293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548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1590" w:type="dxa"/>
            <w:vMerge w:val="continue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862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49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293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548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</w:tbl>
    <w:p>
      <w:pPr>
        <w:rPr>
          <w:rFonts w:hint="eastAsia"/>
          <w:sz w:val="24"/>
        </w:rPr>
      </w:pPr>
      <w:r>
        <w:rPr>
          <w:rFonts w:hint="eastAsia"/>
          <w:sz w:val="24"/>
        </w:rPr>
        <w:t>说明：</w:t>
      </w:r>
      <w:r>
        <w:rPr>
          <w:sz w:val="24"/>
        </w:rPr>
        <w:t xml:space="preserve"> </w:t>
      </w:r>
      <w:r>
        <w:rPr>
          <w:rFonts w:hint="eastAsia"/>
          <w:sz w:val="24"/>
        </w:rPr>
        <w:t>1、只填写与本次市场调研产品一致或相当的规格型号。</w:t>
      </w:r>
    </w:p>
    <w:p>
      <w:pPr>
        <w:spacing w:line="400" w:lineRule="exact"/>
        <w:rPr>
          <w:rFonts w:hint="default" w:ascii="宋体" w:hAnsi="宋体"/>
          <w:sz w:val="22"/>
          <w:szCs w:val="2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FF094544-1A2A-424C-90F1-C0F0B75A9AD4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B21793EE-0D53-4666-92DE-E6C3C11CF66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81C7BBF5-CD3C-41C2-9CC0-2B6CB7CB70F2}"/>
  </w:font>
  <w:font w:name="华文仿宋">
    <w:panose1 w:val="02010600040101010101"/>
    <w:charset w:val="86"/>
    <w:family w:val="auto"/>
    <w:pitch w:val="default"/>
    <w:sig w:usb0="00000000" w:usb1="00000000" w:usb2="00000000" w:usb3="00000000" w:csb0="00000000" w:csb1="00000000"/>
    <w:embedRegular r:id="rId4" w:fontKey="{F79DD0C7-2946-4F93-B8DA-4F0E072FD5F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xNmRkYjkzMDVlYjgwNTg0Y2MzMTRkZThmMTRiNDkifQ=="/>
  </w:docVars>
  <w:rsids>
    <w:rsidRoot w:val="00013A10"/>
    <w:rsid w:val="00013A10"/>
    <w:rsid w:val="00060AB9"/>
    <w:rsid w:val="0029748E"/>
    <w:rsid w:val="003B0C0B"/>
    <w:rsid w:val="006B3D46"/>
    <w:rsid w:val="00707ECA"/>
    <w:rsid w:val="007C42D0"/>
    <w:rsid w:val="00A760AF"/>
    <w:rsid w:val="00A919CA"/>
    <w:rsid w:val="00BA431F"/>
    <w:rsid w:val="00C0778D"/>
    <w:rsid w:val="00C544B0"/>
    <w:rsid w:val="00C93957"/>
    <w:rsid w:val="00CD114C"/>
    <w:rsid w:val="00D954BD"/>
    <w:rsid w:val="00E7795D"/>
    <w:rsid w:val="03AA056C"/>
    <w:rsid w:val="04B53A3E"/>
    <w:rsid w:val="07B23A4C"/>
    <w:rsid w:val="12EC5B98"/>
    <w:rsid w:val="1D28510C"/>
    <w:rsid w:val="203B5D84"/>
    <w:rsid w:val="252C2CEB"/>
    <w:rsid w:val="25BA0220"/>
    <w:rsid w:val="280E5437"/>
    <w:rsid w:val="283E0BF5"/>
    <w:rsid w:val="2C704ADF"/>
    <w:rsid w:val="2E577E45"/>
    <w:rsid w:val="30DC2A19"/>
    <w:rsid w:val="30DF261B"/>
    <w:rsid w:val="35B42B14"/>
    <w:rsid w:val="3945714B"/>
    <w:rsid w:val="3CEB04AA"/>
    <w:rsid w:val="40CB4955"/>
    <w:rsid w:val="493A2DA5"/>
    <w:rsid w:val="49451740"/>
    <w:rsid w:val="511E4501"/>
    <w:rsid w:val="532F57FA"/>
    <w:rsid w:val="63D04F04"/>
    <w:rsid w:val="662059B6"/>
    <w:rsid w:val="67324E48"/>
    <w:rsid w:val="6A6C0A4C"/>
    <w:rsid w:val="6BF22CFF"/>
    <w:rsid w:val="6E794BCC"/>
    <w:rsid w:val="714B7153"/>
    <w:rsid w:val="75EA6B8A"/>
    <w:rsid w:val="79815173"/>
    <w:rsid w:val="7C3A3FD1"/>
    <w:rsid w:val="7DBE0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160" w:line="278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Autospacing="1" w:after="0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/>
    </w:pPr>
  </w:style>
  <w:style w:type="paragraph" w:styleId="3">
    <w:name w:val="Subtitle"/>
    <w:basedOn w:val="1"/>
    <w:qFormat/>
    <w:uiPriority w:val="0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paragraph" w:styleId="5">
    <w:name w:val="Normal Indent"/>
    <w:basedOn w:val="1"/>
    <w:qFormat/>
    <w:uiPriority w:val="0"/>
    <w:pPr>
      <w:spacing w:line="259" w:lineRule="auto"/>
      <w:ind w:firstLine="200" w:firstLineChars="200"/>
    </w:pPr>
    <w:rPr>
      <w:rFonts w:ascii="Calibri" w:hAnsi="Calibri" w:eastAsia="宋体" w:cs="Times New Roman"/>
      <w:szCs w:val="24"/>
    </w:rPr>
  </w:style>
  <w:style w:type="paragraph" w:styleId="6">
    <w:name w:val="Body Text Indent"/>
    <w:basedOn w:val="1"/>
    <w:qFormat/>
    <w:uiPriority w:val="0"/>
    <w:pPr>
      <w:spacing w:after="120"/>
      <w:ind w:left="420" w:leftChars="200"/>
    </w:pPr>
  </w:style>
  <w:style w:type="paragraph" w:styleId="7">
    <w:name w:val="Normal (Web)"/>
    <w:basedOn w:val="1"/>
    <w:qFormat/>
    <w:uiPriority w:val="0"/>
    <w:pPr>
      <w:spacing w:beforeAutospacing="1" w:after="0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1428</Words>
  <Characters>1531</Characters>
  <Lines>68</Lines>
  <Paragraphs>67</Paragraphs>
  <TotalTime>5</TotalTime>
  <ScaleCrop>false</ScaleCrop>
  <LinksUpToDate>false</LinksUpToDate>
  <CharactersWithSpaces>1589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2022-12-13T06:34:00Z</dcterms:created>
  <dc:creator>Administrator.DESKTOP-5IFN3JK</dc:creator>
  <cp:lastModifiedBy>鱼</cp:lastModifiedBy>
  <dcterms:modified xsi:type="dcterms:W3CDTF">2025-08-04T06:14:27Z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1A1CFCB00B93472E948D43898560F662</vt:lpwstr>
  </property>
  <property fmtid="{D5CDD505-2E9C-101B-9397-08002B2CF9AE}" pid="4" name="KSOTemplateDocerSaveRecord">
    <vt:lpwstr>eyJoZGlkIjoiMDk1ZGM3MjQ1N2NiYWQwYmZiYTE5M2ViNDY2ZDk0NzgiLCJ1c2VySWQiOiIyOTU0OTM1NzAifQ==</vt:lpwstr>
  </property>
</Properties>
</file>