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20" w:lineRule="exact"/>
        <w:ind w:left="0" w:right="0"/>
        <w:jc w:val="center"/>
        <w:textAlignment w:val="auto"/>
        <w:rPr>
          <w:rFonts w:hint="default" w:ascii="方正小标宋简体" w:hAnsi="方正小标宋简体" w:eastAsia="方正小标宋简体" w:cs="方正小标宋简体"/>
          <w:b w:val="0"/>
          <w:bCs/>
          <w:kern w:val="0"/>
          <w:sz w:val="36"/>
          <w:szCs w:val="36"/>
          <w:lang w:val="en-US" w:eastAsia="zh-CN" w:bidi="ar"/>
        </w:rPr>
      </w:pPr>
      <w:r>
        <w:rPr>
          <w:rFonts w:hint="eastAsia" w:ascii="方正小标宋简体" w:hAnsi="方正小标宋简体" w:eastAsia="方正小标宋简体" w:cs="方正小标宋简体"/>
          <w:b w:val="0"/>
          <w:bCs/>
          <w:kern w:val="0"/>
          <w:sz w:val="36"/>
          <w:szCs w:val="36"/>
          <w:lang w:val="en-US" w:eastAsia="zh-CN" w:bidi="ar"/>
        </w:rPr>
        <w:t>四川省妇幼保健院水费（院内饮用桶装水)项目（第二次）采购公告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jc w:val="center"/>
        <w:textAlignment w:val="auto"/>
        <w:rPr>
          <w:rFonts w:hint="eastAsia" w:ascii="方正小标宋简体" w:hAnsi="方正小标宋简体" w:eastAsia="方正小标宋简体" w:cs="方正小标宋简体"/>
          <w:b w:val="0"/>
          <w:bCs/>
          <w:kern w:val="0"/>
          <w:sz w:val="32"/>
          <w:szCs w:val="32"/>
          <w:lang w:val="en-US" w:eastAsia="zh-CN" w:bidi="ar"/>
        </w:rPr>
      </w:pPr>
      <w:r>
        <w:rPr>
          <w:rFonts w:hint="eastAsia" w:ascii="方正小标宋简体" w:hAnsi="方正小标宋简体" w:eastAsia="方正小标宋简体" w:cs="方正小标宋简体"/>
          <w:b w:val="0"/>
          <w:bCs/>
          <w:kern w:val="0"/>
          <w:sz w:val="32"/>
          <w:szCs w:val="32"/>
          <w:lang w:val="en-US" w:eastAsia="zh-CN" w:bidi="ar"/>
        </w:rPr>
        <w:t>采购编号：SCFY-HQ202506-004（磋）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i w:val="0"/>
          <w:iCs w:val="0"/>
          <w:caps w:val="0"/>
          <w:color w:val="auto"/>
          <w:spacing w:val="0"/>
          <w:sz w:val="28"/>
          <w:szCs w:val="28"/>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潜在供应商：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我院将召开“</w:t>
      </w:r>
      <w:r>
        <w:rPr>
          <w:rFonts w:hint="eastAsia" w:ascii="仿宋_GB2312" w:hAnsi="仿宋_GB2312" w:eastAsia="仿宋_GB2312" w:cs="仿宋_GB2312"/>
          <w:i w:val="0"/>
          <w:iCs w:val="0"/>
          <w:caps w:val="0"/>
          <w:color w:val="auto"/>
          <w:spacing w:val="0"/>
          <w:sz w:val="28"/>
          <w:szCs w:val="28"/>
          <w:shd w:val="clear" w:fill="FFFFFF"/>
          <w:lang w:val="en-US" w:eastAsia="zh-CN"/>
        </w:rPr>
        <w:t>四川省妇幼保健院水费（院内饮用桶装水)项目（第二次）</w:t>
      </w:r>
      <w:r>
        <w:rPr>
          <w:rFonts w:hint="eastAsia" w:ascii="仿宋_GB2312" w:hAnsi="仿宋_GB2312" w:eastAsia="仿宋_GB2312" w:cs="仿宋_GB2312"/>
          <w:i w:val="0"/>
          <w:iCs w:val="0"/>
          <w:caps w:val="0"/>
          <w:color w:val="auto"/>
          <w:spacing w:val="0"/>
          <w:sz w:val="28"/>
          <w:szCs w:val="28"/>
          <w:shd w:val="clear" w:fill="FFFFFF"/>
        </w:rPr>
        <w:t>”院内采购会议，会议由后勤保障部组织。届时，请投标人准时参加，务必提供公司资质（复印件加盖鲜章）、资质文件（密封盖章）、</w:t>
      </w:r>
      <w:r>
        <w:rPr>
          <w:rFonts w:hint="eastAsia" w:ascii="仿宋_GB2312" w:hAnsi="仿宋_GB2312" w:eastAsia="仿宋_GB2312" w:cs="仿宋_GB2312"/>
          <w:i w:val="0"/>
          <w:iCs w:val="0"/>
          <w:caps w:val="0"/>
          <w:color w:val="auto"/>
          <w:spacing w:val="0"/>
          <w:sz w:val="28"/>
          <w:szCs w:val="28"/>
          <w:shd w:val="clear" w:fill="FFFFFF"/>
          <w:lang w:val="en-US" w:eastAsia="zh-CN"/>
        </w:rPr>
        <w:t>采购</w:t>
      </w:r>
      <w:r>
        <w:rPr>
          <w:rFonts w:hint="eastAsia" w:ascii="仿宋_GB2312" w:hAnsi="仿宋_GB2312" w:eastAsia="仿宋_GB2312" w:cs="仿宋_GB2312"/>
          <w:i w:val="0"/>
          <w:iCs w:val="0"/>
          <w:caps w:val="0"/>
          <w:color w:val="auto"/>
          <w:spacing w:val="0"/>
          <w:sz w:val="28"/>
          <w:szCs w:val="28"/>
          <w:shd w:val="clear" w:fill="FFFFFF"/>
        </w:rPr>
        <w:t>文件（密封盖章）、报价一览表（密封盖章）、参会人员的授权书等资料，具体事项如下：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1.</w:t>
      </w:r>
      <w:r>
        <w:rPr>
          <w:rFonts w:hint="eastAsia" w:ascii="仿宋_GB2312" w:hAnsi="仿宋_GB2312" w:eastAsia="仿宋_GB2312" w:cs="仿宋_GB2312"/>
          <w:i w:val="0"/>
          <w:iCs w:val="0"/>
          <w:caps w:val="0"/>
          <w:color w:val="auto"/>
          <w:spacing w:val="0"/>
          <w:sz w:val="28"/>
          <w:szCs w:val="28"/>
          <w:shd w:val="clear" w:fill="FFFFFF"/>
        </w:rPr>
        <w:t>会议时间：202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7</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14</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一</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下午15：00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2.会议地点：四川省妇幼保健院（晋阳院区）-综合楼</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楼</w:t>
      </w:r>
      <w:r>
        <w:rPr>
          <w:rFonts w:hint="eastAsia" w:ascii="仿宋_GB2312" w:hAnsi="仿宋_GB2312" w:eastAsia="仿宋_GB2312" w:cs="仿宋_GB2312"/>
          <w:i w:val="0"/>
          <w:iCs w:val="0"/>
          <w:caps w:val="0"/>
          <w:color w:val="auto"/>
          <w:spacing w:val="0"/>
          <w:sz w:val="28"/>
          <w:szCs w:val="28"/>
          <w:shd w:val="clear" w:fill="FFFFFF"/>
          <w:lang w:val="en-US" w:eastAsia="zh-CN"/>
        </w:rPr>
        <w:t>专家餐厅</w:t>
      </w:r>
      <w:r>
        <w:rPr>
          <w:rFonts w:hint="eastAsia" w:ascii="仿宋_GB2312" w:hAnsi="仿宋_GB2312" w:eastAsia="仿宋_GB2312" w:cs="仿宋_GB2312"/>
          <w:i w:val="0"/>
          <w:iCs w:val="0"/>
          <w:caps w:val="0"/>
          <w:color w:val="auto"/>
          <w:spacing w:val="0"/>
          <w:sz w:val="28"/>
          <w:szCs w:val="28"/>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3.采购方式说明：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3.1本次采购拟采用竞争性</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方式，评审小组成员由后勤保障部及院外专家共</w:t>
      </w:r>
      <w:r>
        <w:rPr>
          <w:rFonts w:hint="eastAsia" w:ascii="仿宋_GB2312" w:hAnsi="仿宋_GB2312" w:eastAsia="仿宋_GB2312" w:cs="仿宋_GB2312"/>
          <w:i w:val="0"/>
          <w:iCs w:val="0"/>
          <w:caps w:val="0"/>
          <w:color w:val="auto"/>
          <w:spacing w:val="0"/>
          <w:sz w:val="28"/>
          <w:szCs w:val="28"/>
          <w:shd w:val="clear" w:fill="FFFFFF"/>
          <w:lang w:val="en-US" w:eastAsia="zh-CN"/>
        </w:rPr>
        <w:t>3</w:t>
      </w:r>
      <w:r>
        <w:rPr>
          <w:rFonts w:hint="eastAsia" w:ascii="仿宋_GB2312" w:hAnsi="仿宋_GB2312" w:eastAsia="仿宋_GB2312" w:cs="仿宋_GB2312"/>
          <w:i w:val="0"/>
          <w:iCs w:val="0"/>
          <w:caps w:val="0"/>
          <w:color w:val="auto"/>
          <w:spacing w:val="0"/>
          <w:sz w:val="28"/>
          <w:szCs w:val="28"/>
          <w:shd w:val="clear" w:fill="FFFFFF"/>
        </w:rPr>
        <w:t>名人员组成。根据投标人制作的《采购报价文件》(一式</w:t>
      </w:r>
      <w:r>
        <w:rPr>
          <w:rFonts w:hint="eastAsia" w:ascii="仿宋_GB2312" w:hAnsi="仿宋_GB2312" w:eastAsia="仿宋_GB2312" w:cs="仿宋_GB2312"/>
          <w:i w:val="0"/>
          <w:iCs w:val="0"/>
          <w:caps w:val="0"/>
          <w:color w:val="auto"/>
          <w:spacing w:val="0"/>
          <w:sz w:val="28"/>
          <w:szCs w:val="28"/>
          <w:shd w:val="clear" w:fill="FFFFFF"/>
          <w:lang w:val="en-US" w:eastAsia="zh-CN"/>
        </w:rPr>
        <w:t>3</w:t>
      </w:r>
      <w:r>
        <w:rPr>
          <w:rFonts w:hint="eastAsia" w:ascii="仿宋_GB2312" w:hAnsi="仿宋_GB2312" w:eastAsia="仿宋_GB2312" w:cs="仿宋_GB2312"/>
          <w:i w:val="0"/>
          <w:iCs w:val="0"/>
          <w:caps w:val="0"/>
          <w:color w:val="auto"/>
          <w:spacing w:val="0"/>
          <w:sz w:val="28"/>
          <w:szCs w:val="28"/>
          <w:shd w:val="clear" w:fill="FFFFFF"/>
        </w:rPr>
        <w:t>份)、最终报价函以及</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情况予以评标，推荐成交投标人。评审结束7日内，医院将中标结果通知投标人。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3.2请仔细阅读《采购报价文件》的相关内容，如有贻误，后果自负。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3.3如果本次采购项目，存在不符合市场调查、资格主体异常、过程违规等情况，可以暂不采购，无义务向投标人解释具体原因。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4.投标人的要求（其中4.2.1-4.2.</w:t>
      </w:r>
      <w:r>
        <w:rPr>
          <w:rFonts w:hint="eastAsia" w:ascii="仿宋_GB2312" w:hAnsi="仿宋_GB2312" w:eastAsia="仿宋_GB2312" w:cs="仿宋_GB2312"/>
          <w:b/>
          <w:bCs/>
          <w:i w:val="0"/>
          <w:iCs w:val="0"/>
          <w:caps w:val="0"/>
          <w:color w:val="auto"/>
          <w:spacing w:val="0"/>
          <w:sz w:val="28"/>
          <w:szCs w:val="28"/>
          <w:shd w:val="clear" w:fill="FFFFFF"/>
          <w:lang w:val="en-US" w:eastAsia="zh-CN"/>
        </w:rPr>
        <w:t>3</w:t>
      </w:r>
      <w:r>
        <w:rPr>
          <w:rFonts w:hint="eastAsia" w:ascii="仿宋_GB2312" w:hAnsi="仿宋_GB2312" w:eastAsia="仿宋_GB2312" w:cs="仿宋_GB2312"/>
          <w:b/>
          <w:bCs/>
          <w:i w:val="0"/>
          <w:iCs w:val="0"/>
          <w:caps w:val="0"/>
          <w:color w:val="auto"/>
          <w:spacing w:val="0"/>
          <w:sz w:val="28"/>
          <w:szCs w:val="28"/>
          <w:shd w:val="clear" w:fill="FFFFFF"/>
        </w:rPr>
        <w:t>为资格证明文件）（需单独密封）：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4.1在中国境内注册并具有独立法人资格的合法企业；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4.2投标人应提供以下资料(复印件加盖鲜章)：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4.2.1有效的三证合一营业执照（副本）；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rPr>
        <w:t>4.2.2法定代表人身份授权书（原件，格式见附件2）,法定代表人和经办人身份证复印件；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4.2.3</w:t>
      </w:r>
      <w:r>
        <w:rPr>
          <w:rFonts w:hint="eastAsia" w:ascii="仿宋_GB2312" w:hAnsi="仿宋_GB2312" w:eastAsia="仿宋_GB2312" w:cs="仿宋_GB2312"/>
          <w:b/>
          <w:bCs/>
          <w:i w:val="0"/>
          <w:iCs w:val="0"/>
          <w:caps w:val="0"/>
          <w:color w:val="auto"/>
          <w:spacing w:val="0"/>
          <w:sz w:val="28"/>
          <w:szCs w:val="28"/>
          <w:shd w:val="clear" w:fill="FFFFFF"/>
        </w:rPr>
        <w:t>供应商须为饮用水生产厂商或由其授权经销商或代理商。供应商为生产厂家的提供当地食品监管部门颁发的食品生产许可证（许可证需包含瓶（桶）装饮用水类）复印件，供应商为代理商的提供当地食品监管部门颁发的食品流通许可证复印件或原厂授权证明复印件，且营业执照经营范围包含预包装食品（提供营业执照副本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19" w:leftChars="9" w:right="0" w:firstLine="537" w:firstLineChars="192"/>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4</w:t>
      </w:r>
      <w:r>
        <w:rPr>
          <w:rFonts w:hint="eastAsia" w:ascii="仿宋_GB2312" w:hAnsi="仿宋_GB2312" w:eastAsia="仿宋_GB2312" w:cs="仿宋_GB2312"/>
          <w:b w:val="0"/>
          <w:bCs w:val="0"/>
          <w:i w:val="0"/>
          <w:iCs w:val="0"/>
          <w:caps w:val="0"/>
          <w:color w:val="auto"/>
          <w:spacing w:val="0"/>
          <w:sz w:val="28"/>
          <w:szCs w:val="28"/>
          <w:shd w:val="clear" w:fill="FFFFFF"/>
        </w:rPr>
        <w:t>具有良好的商业信誉和健全的财务会计制度，投标人提供承诺函；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5</w:t>
      </w:r>
      <w:r>
        <w:rPr>
          <w:rFonts w:hint="eastAsia" w:ascii="仿宋_GB2312" w:hAnsi="仿宋_GB2312" w:eastAsia="仿宋_GB2312" w:cs="仿宋_GB2312"/>
          <w:b w:val="0"/>
          <w:bCs w:val="0"/>
          <w:i w:val="0"/>
          <w:iCs w:val="0"/>
          <w:caps w:val="0"/>
          <w:color w:val="auto"/>
          <w:spacing w:val="0"/>
          <w:sz w:val="28"/>
          <w:szCs w:val="28"/>
          <w:shd w:val="clear" w:fill="FFFFFF"/>
        </w:rPr>
        <w:t>具有履行合同所必须的设备和专业技术能力，投标人提供承诺函。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i w:val="0"/>
          <w:iCs w:val="0"/>
          <w:caps w:val="0"/>
          <w:color w:val="auto"/>
          <w:spacing w:val="0"/>
          <w:sz w:val="28"/>
          <w:szCs w:val="28"/>
          <w:shd w:val="clear" w:fill="FFFFFF"/>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6</w:t>
      </w:r>
      <w:r>
        <w:rPr>
          <w:rFonts w:hint="eastAsia" w:ascii="仿宋_GB2312" w:hAnsi="仿宋_GB2312" w:eastAsia="仿宋_GB2312" w:cs="仿宋_GB2312"/>
          <w:b w:val="0"/>
          <w:bCs w:val="0"/>
          <w:i w:val="0"/>
          <w:iCs w:val="0"/>
          <w:caps w:val="0"/>
          <w:color w:val="auto"/>
          <w:spacing w:val="0"/>
          <w:sz w:val="28"/>
          <w:szCs w:val="28"/>
          <w:shd w:val="clear" w:fill="FFFFFF"/>
        </w:rPr>
        <w:t>投标人应承诺能够按照采购人要求及时签署合同，按照购销合同规定的品牌、产地、质量、价格、规格、有效期等。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rPr>
        <w:t>4.2.</w:t>
      </w:r>
      <w:r>
        <w:rPr>
          <w:rFonts w:hint="eastAsia" w:ascii="仿宋_GB2312" w:hAnsi="仿宋_GB2312" w:eastAsia="仿宋_GB2312" w:cs="仿宋_GB2312"/>
          <w:b/>
          <w:bCs/>
          <w:i w:val="0"/>
          <w:iCs w:val="0"/>
          <w:caps w:val="0"/>
          <w:color w:val="auto"/>
          <w:spacing w:val="0"/>
          <w:sz w:val="28"/>
          <w:szCs w:val="28"/>
          <w:shd w:val="clear" w:fill="FFFFFF"/>
          <w:lang w:val="en-US" w:eastAsia="zh-CN"/>
        </w:rPr>
        <w:t>7</w:t>
      </w:r>
      <w:r>
        <w:rPr>
          <w:rFonts w:hint="eastAsia" w:ascii="仿宋_GB2312" w:hAnsi="仿宋_GB2312" w:eastAsia="仿宋_GB2312" w:cs="仿宋_GB2312"/>
          <w:b/>
          <w:bCs/>
          <w:i w:val="0"/>
          <w:iCs w:val="0"/>
          <w:caps w:val="0"/>
          <w:color w:val="auto"/>
          <w:spacing w:val="0"/>
          <w:sz w:val="28"/>
          <w:szCs w:val="28"/>
          <w:shd w:val="clear" w:fill="FFFFFF"/>
        </w:rPr>
        <w:t>投标人应在采购文件书中按采购公告的规定和要求附上所有的资格证明文件，要求提供复印件的必须加盖单位印章，并在必要时提供原件备查。</w:t>
      </w:r>
    </w:p>
    <w:p>
      <w:pPr>
        <w:pStyle w:val="5"/>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w:t>
      </w:r>
      <w:r>
        <w:rPr>
          <w:rFonts w:hint="eastAsia" w:ascii="仿宋_GB2312" w:hAnsi="仿宋_GB2312" w:cs="仿宋_GB2312"/>
          <w:lang w:val="en-US" w:eastAsia="zh-CN"/>
        </w:rPr>
        <w:t>8</w:t>
      </w:r>
      <w:r>
        <w:rPr>
          <w:rFonts w:hint="eastAsia" w:ascii="仿宋_GB2312" w:hAnsi="仿宋_GB2312" w:eastAsia="仿宋_GB2312" w:cs="仿宋_GB2312"/>
          <w:lang w:val="en-US" w:eastAsia="zh-CN"/>
        </w:rPr>
        <w:t>企业注册地不在四川省行政区域内的省外企业须提供在有效期内的四川省住房和城乡建设厅官网已公开的入川信息网页截图。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5.1以人民币报价；报价请按照“报价一览表”（格式见附件2）的格式填写;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5.2报价表中的价格应包括劳务、培训、保险、税等各项费用，即参会供应商对采购方的实际供应价。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5.3报价原则：原则上所有投标品种报价不得高于四川省内其他地市中标价格或医疗机构近两年的历史采购最低价，投标人提供承诺函。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6.付款方式：按照合同约定进度付款。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7.拟参会供应商需于202</w:t>
      </w:r>
      <w:r>
        <w:rPr>
          <w:rFonts w:hint="eastAsia" w:ascii="仿宋_GB2312" w:hAnsi="仿宋_GB2312" w:eastAsia="仿宋_GB2312" w:cs="仿宋_GB2312"/>
          <w:b/>
          <w:bCs/>
          <w:i w:val="0"/>
          <w:iCs w:val="0"/>
          <w:caps w:val="0"/>
          <w:color w:val="auto"/>
          <w:spacing w:val="0"/>
          <w:sz w:val="28"/>
          <w:szCs w:val="28"/>
          <w:shd w:val="clear" w:fill="FFFFFF"/>
          <w:lang w:val="en-US" w:eastAsia="zh-CN"/>
        </w:rPr>
        <w:t>5</w:t>
      </w:r>
      <w:r>
        <w:rPr>
          <w:rFonts w:hint="eastAsia" w:ascii="仿宋_GB2312" w:hAnsi="仿宋_GB2312" w:eastAsia="仿宋_GB2312" w:cs="仿宋_GB2312"/>
          <w:b/>
          <w:bCs/>
          <w:i w:val="0"/>
          <w:iCs w:val="0"/>
          <w:caps w:val="0"/>
          <w:color w:val="auto"/>
          <w:spacing w:val="0"/>
          <w:sz w:val="28"/>
          <w:szCs w:val="28"/>
          <w:shd w:val="clear" w:fill="FFFFFF"/>
        </w:rPr>
        <w:t>年</w:t>
      </w:r>
      <w:r>
        <w:rPr>
          <w:rFonts w:hint="eastAsia" w:ascii="仿宋_GB2312" w:hAnsi="仿宋_GB2312" w:eastAsia="仿宋_GB2312" w:cs="仿宋_GB2312"/>
          <w:b/>
          <w:bCs/>
          <w:i w:val="0"/>
          <w:iCs w:val="0"/>
          <w:caps w:val="0"/>
          <w:color w:val="auto"/>
          <w:spacing w:val="0"/>
          <w:sz w:val="28"/>
          <w:szCs w:val="28"/>
          <w:shd w:val="clear" w:fill="FFFFFF"/>
          <w:lang w:val="en-US" w:eastAsia="zh-CN"/>
        </w:rPr>
        <w:t>7</w:t>
      </w:r>
      <w:r>
        <w:rPr>
          <w:rFonts w:hint="eastAsia" w:ascii="仿宋_GB2312" w:hAnsi="仿宋_GB2312" w:eastAsia="仿宋_GB2312" w:cs="仿宋_GB2312"/>
          <w:b/>
          <w:bCs/>
          <w:i w:val="0"/>
          <w:iCs w:val="0"/>
          <w:caps w:val="0"/>
          <w:color w:val="auto"/>
          <w:spacing w:val="0"/>
          <w:sz w:val="28"/>
          <w:szCs w:val="28"/>
          <w:shd w:val="clear" w:fill="FFFFFF"/>
        </w:rPr>
        <w:t>月</w:t>
      </w:r>
      <w:r>
        <w:rPr>
          <w:rFonts w:hint="eastAsia" w:ascii="仿宋_GB2312" w:hAnsi="仿宋_GB2312" w:eastAsia="仿宋_GB2312" w:cs="仿宋_GB2312"/>
          <w:b/>
          <w:bCs/>
          <w:i w:val="0"/>
          <w:iCs w:val="0"/>
          <w:caps w:val="0"/>
          <w:color w:val="auto"/>
          <w:spacing w:val="0"/>
          <w:sz w:val="28"/>
          <w:szCs w:val="28"/>
          <w:shd w:val="clear" w:fill="FFFFFF"/>
          <w:lang w:val="en-US" w:eastAsia="zh-CN"/>
        </w:rPr>
        <w:t>11</w:t>
      </w:r>
      <w:r>
        <w:rPr>
          <w:rFonts w:hint="eastAsia" w:ascii="仿宋_GB2312" w:hAnsi="仿宋_GB2312" w:eastAsia="仿宋_GB2312" w:cs="仿宋_GB2312"/>
          <w:b/>
          <w:bCs/>
          <w:i w:val="0"/>
          <w:iCs w:val="0"/>
          <w:caps w:val="0"/>
          <w:color w:val="auto"/>
          <w:spacing w:val="0"/>
          <w:sz w:val="28"/>
          <w:szCs w:val="28"/>
          <w:shd w:val="clear" w:fill="FFFFFF"/>
        </w:rPr>
        <w:t>日（星期</w:t>
      </w:r>
      <w:r>
        <w:rPr>
          <w:rFonts w:hint="eastAsia" w:ascii="仿宋_GB2312" w:hAnsi="仿宋_GB2312" w:eastAsia="仿宋_GB2312" w:cs="仿宋_GB2312"/>
          <w:b/>
          <w:bCs/>
          <w:i w:val="0"/>
          <w:iCs w:val="0"/>
          <w:caps w:val="0"/>
          <w:color w:val="auto"/>
          <w:spacing w:val="0"/>
          <w:sz w:val="28"/>
          <w:szCs w:val="28"/>
          <w:shd w:val="clear" w:fill="FFFFFF"/>
          <w:lang w:val="en-US" w:eastAsia="zh-CN"/>
        </w:rPr>
        <w:t>五</w:t>
      </w:r>
      <w:r>
        <w:rPr>
          <w:rFonts w:hint="eastAsia" w:ascii="仿宋_GB2312" w:hAnsi="仿宋_GB2312" w:eastAsia="仿宋_GB2312" w:cs="仿宋_GB2312"/>
          <w:b/>
          <w:bCs/>
          <w:i w:val="0"/>
          <w:iCs w:val="0"/>
          <w:caps w:val="0"/>
          <w:color w:val="auto"/>
          <w:spacing w:val="0"/>
          <w:sz w:val="28"/>
          <w:szCs w:val="28"/>
          <w:shd w:val="clear" w:fill="FFFFFF"/>
        </w:rPr>
        <w:t>）</w:t>
      </w:r>
      <w:r>
        <w:rPr>
          <w:rFonts w:hint="eastAsia" w:ascii="仿宋_GB2312" w:hAnsi="仿宋_GB2312" w:eastAsia="仿宋_GB2312" w:cs="仿宋_GB2312"/>
          <w:b/>
          <w:bCs/>
          <w:i w:val="0"/>
          <w:iCs w:val="0"/>
          <w:caps w:val="0"/>
          <w:color w:val="auto"/>
          <w:spacing w:val="0"/>
          <w:sz w:val="28"/>
          <w:szCs w:val="28"/>
          <w:shd w:val="clear" w:fill="FFFFFF"/>
          <w:lang w:val="en-US" w:eastAsia="zh-CN"/>
        </w:rPr>
        <w:t>中</w:t>
      </w:r>
      <w:r>
        <w:rPr>
          <w:rFonts w:hint="eastAsia" w:ascii="仿宋_GB2312" w:hAnsi="仿宋_GB2312" w:eastAsia="仿宋_GB2312" w:cs="仿宋_GB2312"/>
          <w:b/>
          <w:bCs/>
          <w:i w:val="0"/>
          <w:iCs w:val="0"/>
          <w:caps w:val="0"/>
          <w:color w:val="auto"/>
          <w:spacing w:val="0"/>
          <w:sz w:val="28"/>
          <w:szCs w:val="28"/>
          <w:shd w:val="clear" w:fill="FFFFFF"/>
        </w:rPr>
        <w:t>午</w:t>
      </w:r>
      <w:r>
        <w:rPr>
          <w:rFonts w:hint="eastAsia" w:ascii="仿宋_GB2312" w:hAnsi="仿宋_GB2312" w:eastAsia="仿宋_GB2312" w:cs="仿宋_GB2312"/>
          <w:b/>
          <w:bCs/>
          <w:i w:val="0"/>
          <w:iCs w:val="0"/>
          <w:caps w:val="0"/>
          <w:color w:val="auto"/>
          <w:spacing w:val="0"/>
          <w:sz w:val="28"/>
          <w:szCs w:val="28"/>
          <w:shd w:val="clear" w:fill="FFFFFF"/>
          <w:lang w:val="en-US" w:eastAsia="zh-CN"/>
        </w:rPr>
        <w:t>12</w:t>
      </w:r>
      <w:r>
        <w:rPr>
          <w:rFonts w:hint="eastAsia" w:ascii="仿宋_GB2312" w:hAnsi="仿宋_GB2312" w:eastAsia="仿宋_GB2312" w:cs="仿宋_GB2312"/>
          <w:b/>
          <w:bCs/>
          <w:i w:val="0"/>
          <w:iCs w:val="0"/>
          <w:caps w:val="0"/>
          <w:color w:val="auto"/>
          <w:spacing w:val="0"/>
          <w:sz w:val="28"/>
          <w:szCs w:val="28"/>
          <w:shd w:val="clear" w:fill="FFFFFF"/>
        </w:rPr>
        <w:t>:00前</w:t>
      </w:r>
      <w:r>
        <w:rPr>
          <w:rFonts w:hint="eastAsia" w:ascii="仿宋_GB2312" w:hAnsi="仿宋_GB2312" w:eastAsia="仿宋_GB2312" w:cs="仿宋_GB2312"/>
          <w:b/>
          <w:bCs/>
          <w:i w:val="0"/>
          <w:iCs w:val="0"/>
          <w:caps w:val="0"/>
          <w:color w:val="auto"/>
          <w:spacing w:val="0"/>
          <w:sz w:val="28"/>
          <w:szCs w:val="28"/>
          <w:shd w:val="clear" w:fill="FFFFFF"/>
          <w:lang w:eastAsia="zh-CN"/>
        </w:rPr>
        <w:t>，</w:t>
      </w:r>
      <w:r>
        <w:rPr>
          <w:rFonts w:hint="eastAsia" w:ascii="仿宋_GB2312" w:hAnsi="仿宋_GB2312" w:eastAsia="仿宋_GB2312" w:cs="仿宋_GB2312"/>
          <w:b/>
          <w:bCs/>
          <w:i w:val="0"/>
          <w:iCs w:val="0"/>
          <w:caps w:val="0"/>
          <w:color w:val="auto"/>
          <w:spacing w:val="0"/>
          <w:sz w:val="28"/>
          <w:szCs w:val="28"/>
          <w:shd w:val="clear" w:fill="FFFFFF"/>
        </w:rPr>
        <w:t>提供（4.2.1-4.2.</w:t>
      </w:r>
      <w:r>
        <w:rPr>
          <w:rFonts w:hint="eastAsia" w:ascii="仿宋_GB2312" w:hAnsi="仿宋_GB2312" w:eastAsia="仿宋_GB2312" w:cs="仿宋_GB2312"/>
          <w:b/>
          <w:bCs/>
          <w:i w:val="0"/>
          <w:iCs w:val="0"/>
          <w:caps w:val="0"/>
          <w:color w:val="auto"/>
          <w:spacing w:val="0"/>
          <w:sz w:val="28"/>
          <w:szCs w:val="28"/>
          <w:shd w:val="clear" w:fill="FFFFFF"/>
          <w:lang w:val="en-US" w:eastAsia="zh-CN"/>
        </w:rPr>
        <w:t>3</w:t>
      </w:r>
      <w:r>
        <w:rPr>
          <w:rFonts w:hint="eastAsia" w:ascii="仿宋_GB2312" w:hAnsi="仿宋_GB2312" w:eastAsia="仿宋_GB2312" w:cs="仿宋_GB2312"/>
          <w:b/>
          <w:bCs/>
          <w:i w:val="0"/>
          <w:iCs w:val="0"/>
          <w:caps w:val="0"/>
          <w:color w:val="auto"/>
          <w:spacing w:val="0"/>
          <w:sz w:val="28"/>
          <w:szCs w:val="28"/>
          <w:shd w:val="clear" w:fill="FFFFFF"/>
        </w:rPr>
        <w:t>）条要求的资质证明文件</w:t>
      </w:r>
      <w:r>
        <w:rPr>
          <w:rFonts w:hint="eastAsia" w:ascii="仿宋_GB2312" w:hAnsi="仿宋_GB2312" w:eastAsia="仿宋_GB2312" w:cs="仿宋_GB2312"/>
          <w:b/>
          <w:bCs/>
          <w:i w:val="0"/>
          <w:iCs w:val="0"/>
          <w:caps w:val="0"/>
          <w:color w:val="auto"/>
          <w:spacing w:val="0"/>
          <w:sz w:val="28"/>
          <w:szCs w:val="28"/>
          <w:shd w:val="clear" w:fill="FFFFFF"/>
          <w:lang w:val="en-US" w:eastAsia="zh-CN"/>
        </w:rPr>
        <w:t>发送至QQ邮箱492044496@qq.com</w:t>
      </w:r>
      <w:r>
        <w:rPr>
          <w:rFonts w:hint="eastAsia" w:ascii="仿宋_GB2312" w:hAnsi="仿宋_GB2312" w:eastAsia="仿宋_GB2312" w:cs="仿宋_GB2312"/>
          <w:b/>
          <w:bCs/>
          <w:i w:val="0"/>
          <w:iCs w:val="0"/>
          <w:caps w:val="0"/>
          <w:color w:val="auto"/>
          <w:spacing w:val="0"/>
          <w:sz w:val="28"/>
          <w:szCs w:val="28"/>
          <w:shd w:val="clear" w:fill="FFFFFF"/>
        </w:rPr>
        <w:t>，进行资格审查。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8.会议安排：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8.1　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7</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14</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一</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下午15：00</w:t>
      </w:r>
      <w:r>
        <w:rPr>
          <w:rFonts w:hint="eastAsia" w:ascii="仿宋_GB2312" w:hAnsi="仿宋_GB2312" w:eastAsia="仿宋_GB2312" w:cs="仿宋_GB2312"/>
          <w:i w:val="0"/>
          <w:iCs w:val="0"/>
          <w:caps w:val="0"/>
          <w:color w:val="auto"/>
          <w:spacing w:val="0"/>
          <w:sz w:val="28"/>
          <w:szCs w:val="28"/>
          <w:shd w:val="clear" w:fill="FFFFFF"/>
        </w:rPr>
        <w:t>以前，投标人必须携带“采购资质文件”（一式一份，密封盖章）“报价一览表”（一式一份，密封盖章）</w:t>
      </w:r>
      <w:r>
        <w:rPr>
          <w:rFonts w:hint="eastAsia" w:ascii="仿宋_GB2312" w:hAnsi="仿宋_GB2312" w:eastAsia="仿宋_GB2312" w:cs="仿宋_GB2312"/>
          <w:i w:val="0"/>
          <w:iCs w:val="0"/>
          <w:caps w:val="0"/>
          <w:color w:val="auto"/>
          <w:spacing w:val="0"/>
          <w:sz w:val="28"/>
          <w:szCs w:val="28"/>
          <w:shd w:val="clear" w:fill="FFFFFF"/>
          <w:lang w:eastAsia="zh-CN"/>
        </w:rPr>
        <w:t>，</w:t>
      </w:r>
      <w:r>
        <w:rPr>
          <w:rFonts w:hint="eastAsia" w:ascii="仿宋_GB2312" w:hAnsi="仿宋_GB2312" w:eastAsia="仿宋_GB2312" w:cs="仿宋_GB2312"/>
          <w:i w:val="0"/>
          <w:iCs w:val="0"/>
          <w:caps w:val="0"/>
          <w:color w:val="auto"/>
          <w:spacing w:val="0"/>
          <w:sz w:val="28"/>
          <w:szCs w:val="28"/>
          <w:shd w:val="clear" w:fill="FFFFFF"/>
        </w:rPr>
        <w:t>《采购文件书》（一式</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i w:val="0"/>
          <w:iCs w:val="0"/>
          <w:caps w:val="0"/>
          <w:color w:val="auto"/>
          <w:spacing w:val="0"/>
          <w:sz w:val="28"/>
          <w:szCs w:val="28"/>
          <w:shd w:val="clear" w:fill="FFFFFF"/>
        </w:rPr>
        <w:t>份，正本1份,副本</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份，并分别在右上角标明“正本”和“副本”字样）密封盖章（按采购公告中产品分包密封）至综合楼</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楼</w:t>
      </w:r>
      <w:r>
        <w:rPr>
          <w:rFonts w:hint="eastAsia" w:ascii="仿宋_GB2312" w:hAnsi="仿宋_GB2312" w:eastAsia="仿宋_GB2312" w:cs="仿宋_GB2312"/>
          <w:i w:val="0"/>
          <w:iCs w:val="0"/>
          <w:caps w:val="0"/>
          <w:color w:val="auto"/>
          <w:spacing w:val="0"/>
          <w:sz w:val="28"/>
          <w:szCs w:val="28"/>
          <w:shd w:val="clear" w:fill="FFFFFF"/>
          <w:lang w:val="en-US" w:eastAsia="zh-CN"/>
        </w:rPr>
        <w:t>专家餐厅</w:t>
      </w:r>
      <w:r>
        <w:rPr>
          <w:rFonts w:hint="eastAsia" w:ascii="仿宋_GB2312" w:hAnsi="仿宋_GB2312" w:eastAsia="仿宋_GB2312" w:cs="仿宋_GB2312"/>
          <w:i w:val="0"/>
          <w:iCs w:val="0"/>
          <w:caps w:val="0"/>
          <w:color w:val="auto"/>
          <w:spacing w:val="0"/>
          <w:sz w:val="28"/>
          <w:szCs w:val="28"/>
          <w:shd w:val="clear" w:fill="FFFFFF"/>
        </w:rPr>
        <w:t>。采购文件必须在投标截止时间前送达采购公告要求地点。逾期送达或密封不符合采购公告规定和未报送“报价一览表”的恕不接受。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8.2后勤保障部负责组织评审专家审核投标人的资格，并填写《院内自行采购资格审查表》。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8.3会前，后勤保障部组织成立</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小组，主持人宣布</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步骤，强调</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工作纪律，介绍总体目标、工作安排、分工、</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文件、确定成交供应商的方法和标准。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后勤保障部汇总填写《采购评审报告》，逐级上报。7日内，将</w:t>
      </w:r>
      <w:r>
        <w:rPr>
          <w:rFonts w:hint="eastAsia" w:ascii="仿宋_GB2312" w:hAnsi="仿宋_GB2312" w:eastAsia="仿宋_GB2312" w:cs="仿宋_GB2312"/>
          <w:i w:val="0"/>
          <w:iCs w:val="0"/>
          <w:caps w:val="0"/>
          <w:color w:val="auto"/>
          <w:spacing w:val="0"/>
          <w:sz w:val="28"/>
          <w:szCs w:val="28"/>
          <w:shd w:val="clear" w:fill="FFFFFF"/>
          <w:lang w:val="en-US" w:eastAsia="zh-CN"/>
        </w:rPr>
        <w:t>磋商</w:t>
      </w:r>
      <w:r>
        <w:rPr>
          <w:rFonts w:hint="eastAsia" w:ascii="仿宋_GB2312" w:hAnsi="仿宋_GB2312" w:eastAsia="仿宋_GB2312" w:cs="仿宋_GB2312"/>
          <w:i w:val="0"/>
          <w:iCs w:val="0"/>
          <w:caps w:val="0"/>
          <w:color w:val="auto"/>
          <w:spacing w:val="0"/>
          <w:sz w:val="28"/>
          <w:szCs w:val="28"/>
          <w:shd w:val="clear" w:fill="FFFFFF"/>
        </w:rPr>
        <w:t>结果在医院官方网站上公示。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9.</w:t>
      </w:r>
      <w:r>
        <w:rPr>
          <w:rFonts w:hint="eastAsia" w:ascii="仿宋_GB2312" w:hAnsi="仿宋_GB2312" w:eastAsia="仿宋_GB2312" w:cs="仿宋_GB2312"/>
          <w:i w:val="0"/>
          <w:iCs w:val="0"/>
          <w:caps w:val="0"/>
          <w:color w:val="auto"/>
          <w:spacing w:val="0"/>
          <w:sz w:val="28"/>
          <w:szCs w:val="28"/>
          <w:shd w:val="clear" w:fill="FFFFFF"/>
        </w:rPr>
        <w:t>其它说明：</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9.1采购报价文件书(一式</w:t>
      </w:r>
      <w:r>
        <w:rPr>
          <w:rFonts w:hint="eastAsia" w:ascii="仿宋_GB2312" w:hAnsi="仿宋_GB2312" w:eastAsia="仿宋_GB2312" w:cs="仿宋_GB2312"/>
          <w:i w:val="0"/>
          <w:iCs w:val="0"/>
          <w:caps w:val="0"/>
          <w:color w:val="auto"/>
          <w:spacing w:val="0"/>
          <w:sz w:val="28"/>
          <w:szCs w:val="28"/>
          <w:shd w:val="clear" w:fill="FFFFFF"/>
          <w:lang w:val="en-US" w:eastAsia="zh-CN"/>
        </w:rPr>
        <w:t>三</w:t>
      </w:r>
      <w:r>
        <w:rPr>
          <w:rFonts w:hint="eastAsia" w:ascii="仿宋_GB2312" w:hAnsi="仿宋_GB2312" w:eastAsia="仿宋_GB2312" w:cs="仿宋_GB2312"/>
          <w:i w:val="0"/>
          <w:iCs w:val="0"/>
          <w:caps w:val="0"/>
          <w:color w:val="auto"/>
          <w:spacing w:val="0"/>
          <w:sz w:val="28"/>
          <w:szCs w:val="28"/>
          <w:shd w:val="clear" w:fill="FFFFFF"/>
        </w:rPr>
        <w:t>份)的编制、装订：根据要求及自身实际用A4纸编制，严格按照《采购报价文件顺序》（见附件3）的要求进行装订。提供的所有资料须加盖鲜章，并按要求密封。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9.2确定的成交投标人需在约定时间内完成此次采购项目。</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9.3</w:t>
      </w:r>
      <w:r>
        <w:rPr>
          <w:rFonts w:hint="eastAsia" w:ascii="仿宋_GB2312" w:hAnsi="仿宋_GB2312" w:eastAsia="仿宋_GB2312" w:cs="仿宋_GB2312"/>
          <w:i w:val="0"/>
          <w:iCs w:val="0"/>
          <w:caps w:val="0"/>
          <w:color w:val="auto"/>
          <w:spacing w:val="0"/>
          <w:sz w:val="28"/>
          <w:szCs w:val="28"/>
          <w:shd w:val="clear" w:fill="FFFFFF"/>
          <w:lang w:val="en-US" w:eastAsia="zh-CN"/>
        </w:rPr>
        <w:t>项目</w:t>
      </w:r>
      <w:r>
        <w:rPr>
          <w:rFonts w:hint="eastAsia" w:ascii="仿宋_GB2312" w:hAnsi="仿宋_GB2312" w:eastAsia="仿宋_GB2312" w:cs="仿宋_GB2312"/>
          <w:i w:val="0"/>
          <w:iCs w:val="0"/>
          <w:caps w:val="0"/>
          <w:color w:val="auto"/>
          <w:spacing w:val="0"/>
          <w:sz w:val="28"/>
          <w:szCs w:val="28"/>
          <w:shd w:val="clear" w:fill="FFFFFF"/>
        </w:rPr>
        <w:t>参数、要求（见附件1）及报价表的解释权归后勤保障部，联系人：</w:t>
      </w:r>
      <w:r>
        <w:rPr>
          <w:rFonts w:hint="eastAsia" w:ascii="仿宋_GB2312" w:hAnsi="仿宋_GB2312" w:eastAsia="仿宋_GB2312" w:cs="仿宋_GB2312"/>
          <w:i w:val="0"/>
          <w:iCs w:val="0"/>
          <w:caps w:val="0"/>
          <w:color w:val="auto"/>
          <w:spacing w:val="0"/>
          <w:sz w:val="28"/>
          <w:szCs w:val="28"/>
          <w:shd w:val="clear" w:fill="FFFFFF"/>
          <w:lang w:val="en-US" w:eastAsia="zh-CN"/>
        </w:rPr>
        <w:t>尚</w:t>
      </w:r>
      <w:r>
        <w:rPr>
          <w:rFonts w:hint="eastAsia" w:ascii="仿宋_GB2312" w:hAnsi="仿宋_GB2312" w:eastAsia="仿宋_GB2312" w:cs="仿宋_GB2312"/>
          <w:i w:val="0"/>
          <w:iCs w:val="0"/>
          <w:caps w:val="0"/>
          <w:color w:val="auto"/>
          <w:spacing w:val="0"/>
          <w:sz w:val="28"/>
          <w:szCs w:val="28"/>
          <w:shd w:val="clear" w:fill="FFFFFF"/>
        </w:rPr>
        <w:t>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23</w:t>
      </w:r>
      <w:r>
        <w:rPr>
          <w:rFonts w:hint="eastAsia" w:ascii="仿宋_GB2312" w:hAnsi="仿宋_GB2312" w:eastAsia="仿宋_GB2312" w:cs="仿宋_GB2312"/>
          <w:i w:val="0"/>
          <w:iCs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rPr>
        <w:t>9.4后勤保障部采购事宜联系人：</w:t>
      </w:r>
      <w:r>
        <w:rPr>
          <w:rFonts w:hint="eastAsia" w:ascii="仿宋_GB2312" w:hAnsi="仿宋_GB2312" w:eastAsia="仿宋_GB2312" w:cs="仿宋_GB2312"/>
          <w:i w:val="0"/>
          <w:iCs w:val="0"/>
          <w:caps w:val="0"/>
          <w:color w:val="auto"/>
          <w:spacing w:val="0"/>
          <w:sz w:val="28"/>
          <w:szCs w:val="28"/>
          <w:shd w:val="clear" w:fill="FFFFFF"/>
          <w:lang w:val="en-US" w:eastAsia="zh-CN"/>
        </w:rPr>
        <w:t>朱</w:t>
      </w:r>
      <w:r>
        <w:rPr>
          <w:rFonts w:hint="eastAsia" w:ascii="仿宋_GB2312" w:hAnsi="仿宋_GB2312" w:eastAsia="仿宋_GB2312" w:cs="仿宋_GB2312"/>
          <w:i w:val="0"/>
          <w:iCs w:val="0"/>
          <w:caps w:val="0"/>
          <w:color w:val="auto"/>
          <w:spacing w:val="0"/>
          <w:sz w:val="28"/>
          <w:szCs w:val="28"/>
          <w:shd w:val="clear" w:fill="FFFFFF"/>
        </w:rPr>
        <w:t>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38</w:t>
      </w:r>
      <w:r>
        <w:rPr>
          <w:rFonts w:hint="eastAsia" w:ascii="仿宋_GB2312" w:hAnsi="仿宋_GB2312" w:eastAsia="仿宋_GB2312" w:cs="仿宋_GB2312"/>
          <w:i w:val="0"/>
          <w:iCs w:val="0"/>
          <w:caps w:val="0"/>
          <w:color w:val="auto"/>
          <w:spacing w:val="0"/>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10.参会供应商法人或授权代表需携带身份证原件。</w:t>
      </w:r>
    </w:p>
    <w:p>
      <w:pPr>
        <w:rPr>
          <w:color w:val="auto"/>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1：采购要求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2：主要表格格式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3：采购文件书装订顺序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4：反商业贿赂承诺书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_GB2312" w:hAnsi="仿宋_GB2312" w:eastAsia="仿宋_GB2312" w:cs="仿宋_GB2312"/>
          <w:color w:val="auto"/>
          <w:sz w:val="28"/>
          <w:szCs w:val="28"/>
          <w:lang w:val="en-US" w:eastAsia="zh-CN"/>
        </w:rPr>
        <w:t>5：纪律承诺书</w:t>
      </w:r>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06B75035"/>
    <w:rsid w:val="11C60899"/>
    <w:rsid w:val="12DF3B96"/>
    <w:rsid w:val="15821674"/>
    <w:rsid w:val="18BE3DA6"/>
    <w:rsid w:val="1CBD7DB6"/>
    <w:rsid w:val="1D0705D7"/>
    <w:rsid w:val="27170A5E"/>
    <w:rsid w:val="28C37D80"/>
    <w:rsid w:val="30DF7D7E"/>
    <w:rsid w:val="331B0B27"/>
    <w:rsid w:val="378507E9"/>
    <w:rsid w:val="3EB31554"/>
    <w:rsid w:val="3FDC1862"/>
    <w:rsid w:val="4B21751F"/>
    <w:rsid w:val="4D824787"/>
    <w:rsid w:val="4DD630B4"/>
    <w:rsid w:val="58BB3263"/>
    <w:rsid w:val="58F64D90"/>
    <w:rsid w:val="59022EAC"/>
    <w:rsid w:val="591441B6"/>
    <w:rsid w:val="5A111F53"/>
    <w:rsid w:val="6F4268C0"/>
    <w:rsid w:val="707C6B5E"/>
    <w:rsid w:val="73550F77"/>
    <w:rsid w:val="756B523F"/>
    <w:rsid w:val="7A7A1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5">
    <w:name w:val="Plain Text"/>
    <w:basedOn w:val="1"/>
    <w:qFormat/>
    <w:uiPriority w:val="0"/>
    <w:pPr>
      <w:spacing w:line="460" w:lineRule="exact"/>
      <w:ind w:firstLine="567"/>
    </w:pPr>
    <w:rPr>
      <w:rFonts w:ascii="宋体" w:hAnsi="Courier New" w:eastAsia="仿宋_GB2312"/>
      <w:sz w:val="28"/>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2024-11-20T01:33:00Z</dcterms:created>
  <dc:creator>mi</dc:creator>
  <cp:lastModifiedBy>hasee</cp:lastModifiedBy>
  <dcterms:modified xsi:type="dcterms:W3CDTF">2025-07-10T03:09:00Z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BEF60C224655457BB448F2674B28DE29_12</vt:lpwstr>
  </property>
</Properties>
</file>