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F8F83">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附件1</w:t>
      </w:r>
      <w:r>
        <w:rPr>
          <w:rFonts w:hint="eastAsia" w:ascii="宋体" w:hAnsi="宋体" w:eastAsia="宋体" w:cs="宋体"/>
          <w:b/>
          <w:bCs/>
          <w:i w:val="0"/>
          <w:caps w:val="0"/>
          <w:color w:val="auto"/>
          <w:spacing w:val="0"/>
          <w:w w:val="100"/>
          <w:sz w:val="24"/>
          <w:szCs w:val="24"/>
          <w:highlight w:val="none"/>
          <w:lang w:val="en-US" w:eastAsia="zh-CN"/>
        </w:rPr>
        <w:t xml:space="preserve"> 采购需求</w:t>
      </w:r>
    </w:p>
    <w:p w14:paraId="6D62DDCF">
      <w:pPr>
        <w:pStyle w:val="2"/>
        <w:keepNext w:val="0"/>
        <w:keepLines w:val="0"/>
        <w:pageBreakBefore w:val="0"/>
        <w:numPr>
          <w:ilvl w:val="0"/>
          <w:numId w:val="0"/>
        </w:numPr>
        <w:kinsoku/>
        <w:overflowPunct/>
        <w:topLinePunct w:val="0"/>
        <w:bidi w:val="0"/>
        <w:spacing w:line="360" w:lineRule="auto"/>
        <w:rPr>
          <w:rFonts w:hint="eastAsia" w:ascii="宋体" w:hAnsi="宋体" w:eastAsia="宋体" w:cs="宋体"/>
          <w:sz w:val="24"/>
          <w:szCs w:val="24"/>
          <w:lang w:val="en-US" w:eastAsia="zh-CN"/>
        </w:rPr>
      </w:pPr>
    </w:p>
    <w:p w14:paraId="44B32C24">
      <w:pPr>
        <w:pStyle w:val="6"/>
        <w:keepNext w:val="0"/>
        <w:keepLines w:val="0"/>
        <w:pageBreakBefore w:val="0"/>
        <w:kinsoku/>
        <w:overflowPunct/>
        <w:topLinePunct w:val="0"/>
        <w:autoSpaceDE/>
        <w:autoSpaceDN/>
        <w:bidi w:val="0"/>
        <w:spacing w:line="360" w:lineRule="auto"/>
        <w:ind w:left="0" w:leftChars="0" w:firstLine="0" w:firstLineChars="0"/>
        <w:textAlignment w:val="auto"/>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一、项目基本情况</w:t>
      </w:r>
    </w:p>
    <w:p w14:paraId="42423B72">
      <w:pPr>
        <w:pStyle w:val="6"/>
        <w:keepNext w:val="0"/>
        <w:keepLines w:val="0"/>
        <w:pageBreakBefore w:val="0"/>
        <w:kinsoku/>
        <w:overflowPunct/>
        <w:topLinePunct w:val="0"/>
        <w:autoSpaceDE/>
        <w:autoSpaceDN/>
        <w:bidi w:val="0"/>
        <w:spacing w:line="360" w:lineRule="auto"/>
        <w:textAlignment w:val="auto"/>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1.按照采购人需求和现行国家、行业、地方规范设计并施工建设冷库</w:t>
      </w:r>
      <w:r>
        <w:rPr>
          <w:rFonts w:hint="eastAsia" w:ascii="宋体" w:hAnsi="宋体" w:eastAsia="宋体" w:cs="宋体"/>
          <w:b/>
          <w:bCs/>
          <w:i w:val="0"/>
          <w:caps w:val="0"/>
          <w:color w:val="auto"/>
          <w:spacing w:val="0"/>
          <w:w w:val="100"/>
          <w:sz w:val="24"/>
          <w:szCs w:val="24"/>
          <w:highlight w:val="none"/>
          <w:lang w:val="en-US" w:eastAsia="zh-CN"/>
        </w:rPr>
        <w:t>。</w:t>
      </w:r>
    </w:p>
    <w:p w14:paraId="6BEF7A15">
      <w:pPr>
        <w:pStyle w:val="6"/>
        <w:keepNext w:val="0"/>
        <w:keepLines w:val="0"/>
        <w:pageBreakBefore w:val="0"/>
        <w:kinsoku/>
        <w:overflowPunct/>
        <w:topLinePunct w:val="0"/>
        <w:autoSpaceDE/>
        <w:autoSpaceDN/>
        <w:bidi w:val="0"/>
        <w:spacing w:line="360" w:lineRule="auto"/>
        <w:textAlignment w:val="auto"/>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2.建设地点：</w:t>
      </w:r>
      <w:r>
        <w:rPr>
          <w:rFonts w:hint="eastAsia" w:ascii="宋体" w:hAnsi="宋体" w:eastAsia="宋体" w:cs="宋体"/>
          <w:b w:val="0"/>
          <w:bCs w:val="0"/>
          <w:i w:val="0"/>
          <w:caps w:val="0"/>
          <w:color w:val="auto"/>
          <w:spacing w:val="0"/>
          <w:w w:val="100"/>
          <w:sz w:val="24"/>
          <w:szCs w:val="24"/>
          <w:highlight w:val="none"/>
          <w:lang w:val="en-US" w:eastAsia="zh-CN"/>
        </w:rPr>
        <w:t>四川省妇幼保健院</w:t>
      </w:r>
      <w:r>
        <w:rPr>
          <w:rFonts w:hint="eastAsia" w:hAnsi="宋体" w:eastAsia="宋体" w:cs="宋体"/>
          <w:b w:val="0"/>
          <w:bCs w:val="0"/>
          <w:i w:val="0"/>
          <w:caps w:val="0"/>
          <w:color w:val="auto"/>
          <w:spacing w:val="0"/>
          <w:w w:val="100"/>
          <w:sz w:val="24"/>
          <w:szCs w:val="24"/>
          <w:highlight w:val="none"/>
          <w:lang w:val="en-US" w:eastAsia="zh-CN"/>
        </w:rPr>
        <w:t>（</w:t>
      </w:r>
      <w:r>
        <w:rPr>
          <w:rFonts w:hint="eastAsia" w:ascii="宋体" w:hAnsi="宋体" w:eastAsia="宋体" w:cs="宋体"/>
          <w:b w:val="0"/>
          <w:bCs w:val="0"/>
          <w:i w:val="0"/>
          <w:caps w:val="0"/>
          <w:color w:val="auto"/>
          <w:spacing w:val="0"/>
          <w:w w:val="100"/>
          <w:sz w:val="24"/>
          <w:szCs w:val="24"/>
          <w:highlight w:val="none"/>
          <w:lang w:val="en-US" w:eastAsia="zh-CN"/>
        </w:rPr>
        <w:t>晋阳</w:t>
      </w:r>
      <w:r>
        <w:rPr>
          <w:rFonts w:hint="eastAsia" w:ascii="宋体" w:hAnsi="宋体" w:eastAsia="宋体" w:cs="宋体"/>
          <w:b w:val="0"/>
          <w:bCs w:val="0"/>
          <w:i w:val="0"/>
          <w:caps w:val="0"/>
          <w:color w:val="auto"/>
          <w:spacing w:val="0"/>
          <w:w w:val="100"/>
          <w:sz w:val="24"/>
          <w:szCs w:val="24"/>
          <w:highlight w:val="none"/>
          <w:lang w:val="en-US" w:eastAsia="zh-CN"/>
        </w:rPr>
        <w:t>院区）综合楼一楼药库</w:t>
      </w:r>
    </w:p>
    <w:p w14:paraId="3D34C360">
      <w:pPr>
        <w:pStyle w:val="6"/>
        <w:keepNext w:val="0"/>
        <w:keepLines w:val="0"/>
        <w:pageBreakBefore w:val="0"/>
        <w:kinsoku/>
        <w:overflowPunct/>
        <w:topLinePunct w:val="0"/>
        <w:autoSpaceDE/>
        <w:autoSpaceDN/>
        <w:bidi w:val="0"/>
        <w:spacing w:line="360" w:lineRule="auto"/>
        <w:textAlignment w:val="auto"/>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3.功能需求：</w:t>
      </w:r>
    </w:p>
    <w:p w14:paraId="3B5917E8">
      <w:pPr>
        <w:pStyle w:val="12"/>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冷库使用温度2-8℃，使用湿度：55-75%。保温板B1级阻燃。制冷机组:冷库采用两套相同的完全独立的制冷及控制系统，两套制冷系统可以自动实现互为备用及同时使用或交替使用的功能。地面采用防滑铝板。控制箱:带超低温报警，冗余系统，远程控制，温湿度记录仪，手机查看数据，相序报警，压力报警，温度报警，交流接触器、带电流保护相序保护、温度显示、缺相保护，远程控制软件终生免年费无须用户二次续费。建成后应符合药品经营质量管理规范要求并按照GSP要求实施使用前验证并提供全套方案、报告等相关资料。智能温湿度记录仪测量精度:温度区间-40～100℃，误差士0.5℃，湿度区间0～100%RH，误差±5%RH</w:t>
      </w:r>
      <w:r>
        <w:rPr>
          <w:rFonts w:hint="eastAsia" w:ascii="宋体" w:hAnsi="宋体" w:eastAsia="宋体" w:cs="宋体"/>
          <w:sz w:val="24"/>
          <w:szCs w:val="24"/>
          <w:lang w:val="en-US" w:eastAsia="zh-CN"/>
        </w:rPr>
        <w:t>。冷库平面尺寸详见附件。设备、软件使用说明书、设备、软件使用培训。</w:t>
      </w:r>
    </w:p>
    <w:p w14:paraId="7332D1F0">
      <w:pPr>
        <w:pStyle w:val="6"/>
        <w:keepNext w:val="0"/>
        <w:keepLines w:val="0"/>
        <w:pageBreakBefore w:val="0"/>
        <w:kinsoku/>
        <w:overflowPunct/>
        <w:topLinePunct w:val="0"/>
        <w:autoSpaceDE/>
        <w:autoSpaceDN/>
        <w:bidi w:val="0"/>
        <w:spacing w:line="360" w:lineRule="auto"/>
        <w:textAlignment w:val="auto"/>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4.工期：</w:t>
      </w:r>
      <w:r>
        <w:rPr>
          <w:rFonts w:hint="eastAsia" w:ascii="宋体" w:hAnsi="宋体" w:eastAsia="宋体" w:cs="宋体"/>
          <w:b w:val="0"/>
          <w:bCs w:val="0"/>
          <w:i w:val="0"/>
          <w:caps w:val="0"/>
          <w:color w:val="auto"/>
          <w:spacing w:val="0"/>
          <w:w w:val="100"/>
          <w:sz w:val="24"/>
          <w:szCs w:val="24"/>
          <w:highlight w:val="none"/>
          <w:lang w:val="en-US" w:eastAsia="zh-CN"/>
        </w:rPr>
        <w:t>合同签订生效之日起，20日历天内完成。</w:t>
      </w:r>
    </w:p>
    <w:p w14:paraId="18CD9793">
      <w:pPr>
        <w:pStyle w:val="6"/>
        <w:keepNext w:val="0"/>
        <w:keepLines w:val="0"/>
        <w:pageBreakBefore w:val="0"/>
        <w:kinsoku/>
        <w:overflowPunct/>
        <w:topLinePunct w:val="0"/>
        <w:autoSpaceDE/>
        <w:autoSpaceDN/>
        <w:bidi w:val="0"/>
        <w:spacing w:line="360" w:lineRule="auto"/>
        <w:ind w:left="0" w:leftChars="0" w:firstLine="0" w:firstLineChars="0"/>
        <w:textAlignment w:val="auto"/>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二、付款方法和条件：</w:t>
      </w:r>
    </w:p>
    <w:p w14:paraId="239A3EE9">
      <w:pPr>
        <w:pStyle w:val="6"/>
        <w:keepNext w:val="0"/>
        <w:keepLines w:val="0"/>
        <w:pageBreakBefore w:val="0"/>
        <w:kinsoku/>
        <w:overflowPunct/>
        <w:topLinePunct w:val="0"/>
        <w:autoSpaceDE/>
        <w:autoSpaceDN/>
        <w:bidi w:val="0"/>
        <w:spacing w:line="360" w:lineRule="auto"/>
        <w:textAlignment w:val="auto"/>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1.项目竣工验收合格后，采购人支付至中标金额的97%。</w:t>
      </w:r>
    </w:p>
    <w:p w14:paraId="234C5BB8">
      <w:pPr>
        <w:pStyle w:val="6"/>
        <w:keepNext w:val="0"/>
        <w:keepLines w:val="0"/>
        <w:pageBreakBefore w:val="0"/>
        <w:kinsoku/>
        <w:overflowPunct/>
        <w:topLinePunct w:val="0"/>
        <w:autoSpaceDE/>
        <w:autoSpaceDN/>
        <w:bidi w:val="0"/>
        <w:spacing w:line="360" w:lineRule="auto"/>
        <w:textAlignment w:val="auto"/>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2.缺陷责任期（24个月）满后，采购人结清剩余款项，支付中标金额的3%。</w:t>
      </w:r>
    </w:p>
    <w:p w14:paraId="547EC914">
      <w:pPr>
        <w:pStyle w:val="6"/>
        <w:keepNext w:val="0"/>
        <w:keepLines w:val="0"/>
        <w:pageBreakBefore w:val="0"/>
        <w:kinsoku/>
        <w:overflowPunct/>
        <w:topLinePunct w:val="0"/>
        <w:autoSpaceDE/>
        <w:autoSpaceDN/>
        <w:bidi w:val="0"/>
        <w:spacing w:line="360" w:lineRule="auto"/>
        <w:textAlignment w:val="auto"/>
        <w:rPr>
          <w:rFonts w:hint="eastAsia"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sz w:val="24"/>
          <w:szCs w:val="24"/>
          <w:highlight w:val="none"/>
          <w:lang w:val="en-US" w:eastAsia="zh-CN"/>
        </w:rPr>
        <w:t>3.款项支付前提均为中标人向采购人出具中标金额全额有效的发票（第一次支付时）以及付款申请后，经采购人确认无误后办理款项支付事宜，在30个工作日内支付</w:t>
      </w:r>
      <w:r>
        <w:rPr>
          <w:rFonts w:hint="eastAsia" w:hAnsi="宋体" w:eastAsia="宋体" w:cs="宋体"/>
          <w:b w:val="0"/>
          <w:bCs w:val="0"/>
          <w:i w:val="0"/>
          <w:caps w:val="0"/>
          <w:color w:val="auto"/>
          <w:spacing w:val="0"/>
          <w:w w:val="100"/>
          <w:sz w:val="24"/>
          <w:szCs w:val="24"/>
          <w:highlight w:val="none"/>
          <w:lang w:val="en-US" w:eastAsia="zh-CN"/>
        </w:rPr>
        <w:t>。</w:t>
      </w:r>
    </w:p>
    <w:p w14:paraId="043F7C73">
      <w:pPr>
        <w:pStyle w:val="6"/>
        <w:keepNext w:val="0"/>
        <w:keepLines w:val="0"/>
        <w:pageBreakBefore w:val="0"/>
        <w:kinsoku/>
        <w:overflowPunct/>
        <w:topLinePunct w:val="0"/>
        <w:autoSpaceDE/>
        <w:autoSpaceDN/>
        <w:bidi w:val="0"/>
        <w:spacing w:line="360" w:lineRule="auto"/>
        <w:textAlignment w:val="auto"/>
        <w:rPr>
          <w:rFonts w:hint="eastAsia" w:ascii="宋体" w:hAnsi="宋体" w:eastAsia="宋体" w:cs="宋体"/>
          <w:b/>
          <w:bCs/>
          <w:i w:val="0"/>
          <w:caps w:val="0"/>
          <w:color w:val="auto"/>
          <w:spacing w:val="0"/>
          <w:w w:val="100"/>
          <w:sz w:val="24"/>
          <w:szCs w:val="24"/>
          <w:highlight w:val="none"/>
          <w:lang w:val="en-US" w:eastAsia="zh-CN"/>
        </w:rPr>
      </w:pPr>
      <w:r>
        <w:rPr>
          <w:rFonts w:hint="eastAsia" w:hAnsi="宋体" w:eastAsia="宋体" w:cs="宋体"/>
          <w:b w:val="0"/>
          <w:bCs w:val="0"/>
          <w:i w:val="0"/>
          <w:caps w:val="0"/>
          <w:color w:val="auto"/>
          <w:spacing w:val="0"/>
          <w:w w:val="100"/>
          <w:sz w:val="24"/>
          <w:szCs w:val="24"/>
          <w:highlight w:val="none"/>
          <w:lang w:val="en-US" w:eastAsia="zh-CN"/>
        </w:rPr>
        <w:t>4.中标供应商在收到中标通知书后，采购人向中标人</w:t>
      </w:r>
      <w:r>
        <w:rPr>
          <w:rFonts w:hint="eastAsia" w:ascii="宋体" w:hAnsi="宋体" w:eastAsia="宋体" w:cs="宋体"/>
          <w:b/>
          <w:bCs/>
          <w:i w:val="0"/>
          <w:caps w:val="0"/>
          <w:color w:val="auto"/>
          <w:spacing w:val="0"/>
          <w:w w:val="100"/>
          <w:sz w:val="24"/>
          <w:szCs w:val="24"/>
          <w:highlight w:val="none"/>
          <w:lang w:val="en-US" w:eastAsia="zh-CN"/>
        </w:rPr>
        <w:t>收取中标金额的5%作为履约保证金，验收合格后退还。</w:t>
      </w:r>
    </w:p>
    <w:p w14:paraId="3C2FE614">
      <w:pPr>
        <w:pStyle w:val="6"/>
        <w:keepNext w:val="0"/>
        <w:keepLines w:val="0"/>
        <w:pageBreakBefore w:val="0"/>
        <w:kinsoku/>
        <w:overflowPunct/>
        <w:topLinePunct w:val="0"/>
        <w:autoSpaceDE/>
        <w:autoSpaceDN/>
        <w:bidi w:val="0"/>
        <w:spacing w:line="360" w:lineRule="auto"/>
        <w:ind w:left="0" w:leftChars="0" w:firstLine="0" w:firstLineChars="0"/>
        <w:textAlignment w:val="auto"/>
        <w:rPr>
          <w:rFonts w:hint="default" w:ascii="宋体" w:hAnsi="宋体" w:eastAsia="宋体" w:cs="宋体"/>
          <w:b/>
          <w:bCs/>
          <w:i w:val="0"/>
          <w:caps w:val="0"/>
          <w:color w:val="auto"/>
          <w:spacing w:val="0"/>
          <w:w w:val="100"/>
          <w:sz w:val="24"/>
          <w:szCs w:val="24"/>
          <w:highlight w:val="none"/>
          <w:lang w:val="en-US" w:eastAsia="zh-CN"/>
        </w:rPr>
      </w:pPr>
      <w:bookmarkStart w:id="0" w:name="_GoBack"/>
      <w:bookmarkEnd w:id="0"/>
      <w:r>
        <w:rPr>
          <w:rFonts w:hint="eastAsia" w:ascii="宋体" w:hAnsi="宋体" w:eastAsia="宋体" w:cs="宋体"/>
          <w:b/>
          <w:bCs/>
          <w:i w:val="0"/>
          <w:caps w:val="0"/>
          <w:color w:val="auto"/>
          <w:spacing w:val="0"/>
          <w:w w:val="100"/>
          <w:sz w:val="24"/>
          <w:szCs w:val="24"/>
          <w:highlight w:val="none"/>
          <w:lang w:val="en-US" w:eastAsia="zh-CN"/>
        </w:rPr>
        <w:t>三、</w:t>
      </w:r>
      <w:r>
        <w:rPr>
          <w:rFonts w:hint="eastAsia" w:ascii="宋体" w:hAnsi="宋体" w:eastAsia="宋体" w:cs="宋体"/>
          <w:b/>
          <w:bCs/>
          <w:i w:val="0"/>
          <w:caps w:val="0"/>
          <w:color w:val="auto"/>
          <w:spacing w:val="0"/>
          <w:w w:val="100"/>
          <w:sz w:val="24"/>
          <w:szCs w:val="24"/>
          <w:highlight w:val="none"/>
        </w:rPr>
        <w:t>最高限价</w:t>
      </w:r>
      <w:r>
        <w:rPr>
          <w:rFonts w:hint="eastAsia" w:ascii="宋体" w:hAnsi="宋体" w:eastAsia="宋体" w:cs="宋体"/>
          <w:b/>
          <w:bCs/>
          <w:i w:val="0"/>
          <w:caps w:val="0"/>
          <w:color w:val="auto"/>
          <w:spacing w:val="0"/>
          <w:w w:val="100"/>
          <w:sz w:val="24"/>
          <w:szCs w:val="24"/>
          <w:highlight w:val="none"/>
          <w:lang w:eastAsia="zh-CN"/>
        </w:rPr>
        <w:t>：</w:t>
      </w:r>
      <w:r>
        <w:rPr>
          <w:rFonts w:hint="eastAsia" w:ascii="宋体" w:hAnsi="宋体" w:eastAsia="宋体" w:cs="宋体"/>
          <w:b/>
          <w:bCs/>
          <w:i w:val="0"/>
          <w:caps w:val="0"/>
          <w:color w:val="auto"/>
          <w:spacing w:val="0"/>
          <w:w w:val="100"/>
          <w:sz w:val="24"/>
          <w:szCs w:val="24"/>
          <w:highlight w:val="none"/>
          <w:lang w:val="en-US" w:eastAsia="zh-CN"/>
        </w:rPr>
        <w:t>65120元。提供材料、设备、服务的数量和参数清单。</w:t>
      </w:r>
    </w:p>
    <w:p w14:paraId="3E33FFAE">
      <w:pPr>
        <w:pStyle w:val="6"/>
        <w:keepNext w:val="0"/>
        <w:keepLines w:val="0"/>
        <w:pageBreakBefore w:val="0"/>
        <w:kinsoku/>
        <w:overflowPunct/>
        <w:topLinePunct w:val="0"/>
        <w:autoSpaceDE/>
        <w:autoSpaceDN/>
        <w:bidi w:val="0"/>
        <w:spacing w:line="360" w:lineRule="auto"/>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四、评分办法</w:t>
      </w:r>
    </w:p>
    <w:p w14:paraId="5D8D5C77">
      <w:pPr>
        <w:pStyle w:val="6"/>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投标人投标时提供冷库设计方案、施工方案并现场介绍，展示设备和软件的功能。</w:t>
      </w:r>
    </w:p>
    <w:p w14:paraId="3EAE23E1">
      <w:pPr>
        <w:pStyle w:val="6"/>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正当竞争预防措施：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注：供应商报价低于其他有效供应商报价算术平均价90%的，磋商小组可以认为该供应商“报价明显低于其他实质性响应的供应商报价”。）</w:t>
      </w:r>
    </w:p>
    <w:p w14:paraId="613330E4">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jc w:val="both"/>
        <w:textAlignment w:val="auto"/>
        <w:outlineLvl w:val="9"/>
        <w:rPr>
          <w:rFonts w:hint="eastAsia" w:ascii="宋体" w:hAnsi="宋体" w:eastAsia="宋体" w:cs="宋体"/>
          <w:sz w:val="24"/>
          <w:szCs w:val="24"/>
          <w:lang w:val="en-US" w:eastAsia="zh-CN"/>
        </w:rPr>
      </w:pPr>
    </w:p>
    <w:tbl>
      <w:tblPr>
        <w:tblStyle w:val="14"/>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125"/>
        <w:gridCol w:w="1125"/>
        <w:gridCol w:w="5625"/>
        <w:gridCol w:w="943"/>
      </w:tblGrid>
      <w:tr w14:paraId="2199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14:paraId="564E4690">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25" w:type="dxa"/>
            <w:noWrap/>
            <w:vAlign w:val="center"/>
          </w:tcPr>
          <w:p w14:paraId="3C8D3FD9">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评分因素和权值</w:t>
            </w:r>
          </w:p>
        </w:tc>
        <w:tc>
          <w:tcPr>
            <w:tcW w:w="1125" w:type="dxa"/>
            <w:noWrap/>
            <w:vAlign w:val="center"/>
          </w:tcPr>
          <w:p w14:paraId="1BB2E820">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分值</w:t>
            </w:r>
          </w:p>
        </w:tc>
        <w:tc>
          <w:tcPr>
            <w:tcW w:w="5625" w:type="dxa"/>
            <w:noWrap/>
            <w:vAlign w:val="center"/>
          </w:tcPr>
          <w:p w14:paraId="5BC65762">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943" w:type="dxa"/>
            <w:noWrap/>
            <w:vAlign w:val="center"/>
          </w:tcPr>
          <w:p w14:paraId="0C303ACD">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tc>
      </w:tr>
      <w:tr w14:paraId="0074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14:paraId="10DBE987">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125" w:type="dxa"/>
            <w:noWrap/>
            <w:vAlign w:val="center"/>
          </w:tcPr>
          <w:p w14:paraId="48C363AB">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报价</w:t>
            </w:r>
            <w:r>
              <w:rPr>
                <w:rFonts w:hint="eastAsia" w:ascii="宋体" w:hAnsi="宋体" w:eastAsia="宋体" w:cs="宋体"/>
                <w:sz w:val="24"/>
                <w:szCs w:val="24"/>
                <w:lang w:val="en-US" w:eastAsia="zh-CN"/>
              </w:rPr>
              <w:t>40</w:t>
            </w:r>
            <w:r>
              <w:rPr>
                <w:rFonts w:hint="eastAsia" w:ascii="宋体" w:hAnsi="宋体" w:eastAsia="宋体" w:cs="宋体"/>
                <w:sz w:val="24"/>
                <w:szCs w:val="24"/>
              </w:rPr>
              <w:t>%</w:t>
            </w:r>
          </w:p>
        </w:tc>
        <w:tc>
          <w:tcPr>
            <w:tcW w:w="1125" w:type="dxa"/>
            <w:noWrap/>
            <w:vAlign w:val="center"/>
          </w:tcPr>
          <w:p w14:paraId="76D5A637">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分</w:t>
            </w:r>
          </w:p>
        </w:tc>
        <w:tc>
          <w:tcPr>
            <w:tcW w:w="5625" w:type="dxa"/>
            <w:noWrap/>
            <w:vAlign w:val="center"/>
          </w:tcPr>
          <w:p w14:paraId="760101AB">
            <w:pPr>
              <w:keepNext w:val="0"/>
              <w:keepLines w:val="0"/>
              <w:pageBreakBefore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满足采购文件要求且价格最低的报价为评审基准价，其价格分为满分。其他供应商的价格分统一按照下列公式计算：报价得分=(评审基准价／投标报价)×</w:t>
            </w:r>
            <w:r>
              <w:rPr>
                <w:rFonts w:hint="eastAsia" w:ascii="宋体" w:hAnsi="宋体" w:eastAsia="宋体" w:cs="宋体"/>
                <w:sz w:val="24"/>
                <w:szCs w:val="24"/>
                <w:lang w:val="en-US" w:eastAsia="zh-CN"/>
              </w:rPr>
              <w:t>4</w:t>
            </w:r>
            <w:r>
              <w:rPr>
                <w:rFonts w:hint="eastAsia" w:ascii="宋体" w:hAnsi="宋体" w:eastAsia="宋体" w:cs="宋体"/>
                <w:sz w:val="24"/>
                <w:szCs w:val="24"/>
              </w:rPr>
              <w:t>0分。</w:t>
            </w:r>
          </w:p>
        </w:tc>
        <w:tc>
          <w:tcPr>
            <w:tcW w:w="943" w:type="dxa"/>
            <w:noWrap/>
            <w:vAlign w:val="center"/>
          </w:tcPr>
          <w:p w14:paraId="6D109BBC">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共同评审因素</w:t>
            </w:r>
          </w:p>
        </w:tc>
      </w:tr>
      <w:tr w14:paraId="7470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dxa"/>
            <w:noWrap/>
            <w:vAlign w:val="center"/>
          </w:tcPr>
          <w:p w14:paraId="63465A4A">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125" w:type="dxa"/>
            <w:noWrap/>
            <w:vAlign w:val="center"/>
          </w:tcPr>
          <w:p w14:paraId="39CEEBB1">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履约能力</w:t>
            </w:r>
            <w:r>
              <w:rPr>
                <w:rFonts w:hint="eastAsia" w:ascii="宋体" w:hAnsi="宋体" w:eastAsia="宋体" w:cs="宋体"/>
                <w:sz w:val="24"/>
                <w:szCs w:val="24"/>
                <w:lang w:val="en-US" w:eastAsia="zh-CN"/>
              </w:rPr>
              <w:t>25</w:t>
            </w:r>
            <w:r>
              <w:rPr>
                <w:rFonts w:hint="eastAsia" w:ascii="宋体" w:hAnsi="宋体" w:eastAsia="宋体" w:cs="宋体"/>
                <w:sz w:val="24"/>
                <w:szCs w:val="24"/>
              </w:rPr>
              <w:t>%</w:t>
            </w:r>
          </w:p>
        </w:tc>
        <w:tc>
          <w:tcPr>
            <w:tcW w:w="1125" w:type="dxa"/>
            <w:noWrap/>
            <w:vAlign w:val="center"/>
          </w:tcPr>
          <w:p w14:paraId="2088F8BE">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25分</w:t>
            </w:r>
          </w:p>
        </w:tc>
        <w:tc>
          <w:tcPr>
            <w:tcW w:w="5625" w:type="dxa"/>
            <w:noWrap/>
            <w:vAlign w:val="center"/>
          </w:tcPr>
          <w:p w14:paraId="0CA19A35">
            <w:pPr>
              <w:keepNext w:val="0"/>
              <w:keepLines w:val="0"/>
              <w:pageBreakBefore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投标人提供自2022年1月1日起至响应文件递交截止日的已完成类似</w:t>
            </w:r>
            <w:r>
              <w:rPr>
                <w:rFonts w:hint="eastAsia" w:ascii="宋体" w:hAnsi="宋体" w:eastAsia="宋体" w:cs="宋体"/>
                <w:sz w:val="24"/>
                <w:szCs w:val="24"/>
                <w:lang w:val="en-US" w:eastAsia="zh-CN"/>
              </w:rPr>
              <w:t>药品冷库</w:t>
            </w:r>
            <w:r>
              <w:rPr>
                <w:rFonts w:hint="eastAsia" w:ascii="宋体" w:hAnsi="宋体" w:eastAsia="宋体" w:cs="宋体"/>
                <w:sz w:val="24"/>
                <w:szCs w:val="24"/>
              </w:rPr>
              <w:t>项目业绩的，每提供一个得</w:t>
            </w:r>
            <w:r>
              <w:rPr>
                <w:rFonts w:hint="eastAsia" w:ascii="宋体" w:hAnsi="宋体" w:eastAsia="宋体" w:cs="宋体"/>
                <w:sz w:val="24"/>
                <w:szCs w:val="24"/>
                <w:lang w:val="en-US" w:eastAsia="zh-CN"/>
              </w:rPr>
              <w:t>5</w:t>
            </w:r>
            <w:r>
              <w:rPr>
                <w:rFonts w:hint="eastAsia" w:ascii="宋体" w:hAnsi="宋体" w:eastAsia="宋体" w:cs="宋体"/>
                <w:sz w:val="24"/>
                <w:szCs w:val="24"/>
              </w:rPr>
              <w:t>分，最高</w:t>
            </w:r>
            <w:r>
              <w:rPr>
                <w:rFonts w:hint="eastAsia" w:ascii="宋体" w:hAnsi="宋体" w:eastAsia="宋体" w:cs="宋体"/>
                <w:sz w:val="24"/>
                <w:szCs w:val="24"/>
                <w:lang w:val="en-US" w:eastAsia="zh-CN"/>
              </w:rPr>
              <w:t>25</w:t>
            </w:r>
            <w:r>
              <w:rPr>
                <w:rFonts w:hint="eastAsia" w:ascii="宋体" w:hAnsi="宋体" w:eastAsia="宋体" w:cs="宋体"/>
                <w:sz w:val="24"/>
                <w:szCs w:val="24"/>
              </w:rPr>
              <w:t>分。</w:t>
            </w:r>
          </w:p>
          <w:p w14:paraId="5734CC94">
            <w:pPr>
              <w:keepNext w:val="0"/>
              <w:keepLines w:val="0"/>
              <w:pageBreakBefore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说明：1、类似业绩须提供中标（成交）通知书</w:t>
            </w:r>
            <w:r>
              <w:rPr>
                <w:rFonts w:hint="eastAsia" w:ascii="宋体" w:hAnsi="宋体" w:eastAsia="宋体" w:cs="宋体"/>
                <w:sz w:val="24"/>
                <w:szCs w:val="24"/>
                <w:lang w:eastAsia="zh-CN"/>
              </w:rPr>
              <w:t>、</w:t>
            </w:r>
            <w:r>
              <w:rPr>
                <w:rFonts w:hint="eastAsia" w:ascii="宋体" w:hAnsi="宋体" w:eastAsia="宋体" w:cs="宋体"/>
                <w:sz w:val="24"/>
                <w:szCs w:val="24"/>
              </w:rPr>
              <w:t>合同（协议）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验收合格资料</w:t>
            </w:r>
            <w:r>
              <w:rPr>
                <w:rFonts w:hint="eastAsia" w:ascii="宋体" w:hAnsi="宋体" w:eastAsia="宋体" w:cs="宋体"/>
                <w:sz w:val="24"/>
                <w:szCs w:val="24"/>
              </w:rPr>
              <w:t>，不提供的不得分。</w:t>
            </w:r>
          </w:p>
          <w:p w14:paraId="439EB3C3">
            <w:pPr>
              <w:keepNext w:val="0"/>
              <w:keepLines w:val="0"/>
              <w:pageBreakBefore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2、类似业绩须提供该项目方案</w:t>
            </w:r>
            <w:r>
              <w:rPr>
                <w:rFonts w:hint="eastAsia" w:ascii="宋体" w:hAnsi="宋体" w:eastAsia="宋体" w:cs="宋体"/>
                <w:sz w:val="24"/>
                <w:szCs w:val="24"/>
                <w:lang w:val="en-US" w:eastAsia="zh-CN"/>
              </w:rPr>
              <w:t>或</w:t>
            </w:r>
            <w:r>
              <w:rPr>
                <w:rFonts w:hint="eastAsia" w:ascii="宋体" w:hAnsi="宋体" w:eastAsia="宋体" w:cs="宋体"/>
                <w:sz w:val="24"/>
                <w:szCs w:val="24"/>
              </w:rPr>
              <w:t>材料、设备、服务的数量和参数清单，不提供的不得分。</w:t>
            </w:r>
          </w:p>
        </w:tc>
        <w:tc>
          <w:tcPr>
            <w:tcW w:w="943" w:type="dxa"/>
            <w:noWrap/>
            <w:vAlign w:val="center"/>
          </w:tcPr>
          <w:p w14:paraId="6FB59EB8">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共同评审因素</w:t>
            </w:r>
          </w:p>
        </w:tc>
      </w:tr>
      <w:tr w14:paraId="5B57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14:paraId="0DC426C3">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25" w:type="dxa"/>
            <w:noWrap/>
            <w:vAlign w:val="center"/>
          </w:tcPr>
          <w:p w14:paraId="75740D5E">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设计方案10%</w:t>
            </w:r>
          </w:p>
        </w:tc>
        <w:tc>
          <w:tcPr>
            <w:tcW w:w="1125" w:type="dxa"/>
            <w:noWrap/>
            <w:vAlign w:val="center"/>
          </w:tcPr>
          <w:p w14:paraId="16213AFB">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设计方案内容</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5625" w:type="dxa"/>
            <w:noWrap/>
            <w:vAlign w:val="center"/>
          </w:tcPr>
          <w:p w14:paraId="5346C203">
            <w:pPr>
              <w:keepNext w:val="0"/>
              <w:keepLines w:val="0"/>
              <w:pageBreakBefore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投标人针对本项目制定设计方案，包括但不限于以下6项内容要素：1、项目理解及分析（至少包含：项目设计重点、难点分析，以及对应的解决措施）2、满足招标文件以外的设计依据或规范或标准的整理</w:t>
            </w:r>
            <w:r>
              <w:rPr>
                <w:rFonts w:hint="eastAsia" w:ascii="宋体" w:hAnsi="宋体" w:eastAsia="宋体" w:cs="宋体"/>
                <w:sz w:val="24"/>
                <w:szCs w:val="24"/>
                <w:lang w:eastAsia="zh-CN"/>
              </w:rPr>
              <w:t>。</w:t>
            </w:r>
          </w:p>
          <w:p w14:paraId="44BBE11F">
            <w:pPr>
              <w:keepNext w:val="0"/>
              <w:keepLines w:val="0"/>
              <w:pageBreakBefore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完全满足要求内容丰富且符合项目实际情况得</w:t>
            </w:r>
            <w:r>
              <w:rPr>
                <w:rFonts w:hint="eastAsia" w:ascii="宋体" w:hAnsi="宋体" w:eastAsia="宋体" w:cs="宋体"/>
                <w:sz w:val="24"/>
                <w:szCs w:val="24"/>
                <w:lang w:val="en-US" w:eastAsia="zh-CN"/>
              </w:rPr>
              <w:t>10</w:t>
            </w:r>
            <w:r>
              <w:rPr>
                <w:rFonts w:hint="eastAsia" w:ascii="宋体" w:hAnsi="宋体" w:eastAsia="宋体" w:cs="宋体"/>
                <w:sz w:val="24"/>
                <w:szCs w:val="24"/>
              </w:rPr>
              <w:t>分，每有一项缺漏或描述不完整或不满足实际情况的扣2分，直到扣完为止。未提供不得分。</w:t>
            </w:r>
          </w:p>
          <w:p w14:paraId="62E707CE">
            <w:pPr>
              <w:keepNext w:val="0"/>
              <w:keepLines w:val="0"/>
              <w:pageBreakBefore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不完整指内容具有明显缺陷，只有单纯的文字描述，前后内容无法连贯；方案内容矛盾；仅有框架或标题；明显复制其他项目内容；不满足实际情况指内容脱离了实际情况不具备实施的可能性或套用其他项目方案或引用科学原理错误或前后内容互相矛盾或存在与本项目无关的内容。</w:t>
            </w:r>
          </w:p>
        </w:tc>
        <w:tc>
          <w:tcPr>
            <w:tcW w:w="943" w:type="dxa"/>
            <w:noWrap/>
            <w:vAlign w:val="center"/>
          </w:tcPr>
          <w:p w14:paraId="2714B633">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提供设计方案</w:t>
            </w:r>
          </w:p>
        </w:tc>
      </w:tr>
      <w:tr w14:paraId="3780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14:paraId="17C6459A">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125" w:type="dxa"/>
            <w:noWrap/>
            <w:vAlign w:val="center"/>
          </w:tcPr>
          <w:p w14:paraId="6DB48777">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施工方案</w:t>
            </w:r>
            <w:r>
              <w:rPr>
                <w:rFonts w:hint="eastAsia" w:ascii="宋体" w:hAnsi="宋体" w:eastAsia="宋体" w:cs="宋体"/>
                <w:sz w:val="24"/>
                <w:szCs w:val="24"/>
                <w:lang w:val="en-US" w:eastAsia="zh-CN"/>
              </w:rPr>
              <w:t>10</w:t>
            </w:r>
            <w:r>
              <w:rPr>
                <w:rFonts w:hint="eastAsia" w:ascii="宋体" w:hAnsi="宋体" w:eastAsia="宋体" w:cs="宋体"/>
                <w:sz w:val="24"/>
                <w:szCs w:val="24"/>
              </w:rPr>
              <w:t>%</w:t>
            </w:r>
          </w:p>
        </w:tc>
        <w:tc>
          <w:tcPr>
            <w:tcW w:w="1125" w:type="dxa"/>
            <w:noWrap/>
            <w:vAlign w:val="center"/>
          </w:tcPr>
          <w:p w14:paraId="5C7BB4C6">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5625" w:type="dxa"/>
            <w:noWrap/>
            <w:vAlign w:val="center"/>
          </w:tcPr>
          <w:p w14:paraId="1345B180">
            <w:pPr>
              <w:keepNext w:val="0"/>
              <w:keepLines w:val="0"/>
              <w:pageBreakBefore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投标人应针对本项目提供实施方案内容包括: 1.进度计划：根据供应商针对本项目提供的项目进度计划与措施，包括但不限于①项目进度计划(含计划开、竣工日期和施工进度网络图)、②项目工期保证措施、③劳动力配备及管理措施、④施工进度动态管理机制；</w:t>
            </w:r>
          </w:p>
          <w:p w14:paraId="2ACE5C3E">
            <w:pPr>
              <w:pStyle w:val="2"/>
              <w:keepNext w:val="0"/>
              <w:keepLines w:val="0"/>
              <w:pageBreakBefore w:val="0"/>
              <w:kinsoku/>
              <w:overflowPunct/>
              <w:topLinePunct w:val="0"/>
              <w:autoSpaceDE/>
              <w:autoSpaceDN/>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.施工工艺内容：根据供应商针对本项目提供的施工工艺内容括但不限于①施工总平面布置保障、②施工作业顺序、③分部分项施工技术措施、④施工场地水电布置保障。</w:t>
            </w:r>
          </w:p>
          <w:p w14:paraId="5356E5CF">
            <w:pPr>
              <w:keepNext w:val="0"/>
              <w:keepLines w:val="0"/>
              <w:pageBreakBefore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完全满足要求内容丰富且符合项目实际情况得</w:t>
            </w:r>
            <w:r>
              <w:rPr>
                <w:rFonts w:hint="eastAsia" w:ascii="宋体" w:hAnsi="宋体" w:eastAsia="宋体" w:cs="宋体"/>
                <w:sz w:val="24"/>
                <w:szCs w:val="24"/>
                <w:lang w:val="en-US" w:eastAsia="zh-CN"/>
              </w:rPr>
              <w:t>10</w:t>
            </w:r>
            <w:r>
              <w:rPr>
                <w:rFonts w:hint="eastAsia" w:ascii="宋体" w:hAnsi="宋体" w:eastAsia="宋体" w:cs="宋体"/>
                <w:sz w:val="24"/>
                <w:szCs w:val="24"/>
              </w:rPr>
              <w:t>分，每有一项缺漏或描述不完整或不满足实际情况的扣</w:t>
            </w:r>
            <w:r>
              <w:rPr>
                <w:rFonts w:hint="eastAsia" w:ascii="宋体" w:hAnsi="宋体" w:eastAsia="宋体" w:cs="宋体"/>
                <w:sz w:val="24"/>
                <w:szCs w:val="24"/>
                <w:lang w:val="en-US" w:eastAsia="zh-CN"/>
              </w:rPr>
              <w:t>2</w:t>
            </w:r>
            <w:r>
              <w:rPr>
                <w:rFonts w:hint="eastAsia" w:ascii="宋体" w:hAnsi="宋体" w:eastAsia="宋体" w:cs="宋体"/>
                <w:sz w:val="24"/>
                <w:szCs w:val="24"/>
              </w:rPr>
              <w:t>分，直到扣完为止。未提供不得分。</w:t>
            </w:r>
          </w:p>
          <w:p w14:paraId="016C26D7">
            <w:pPr>
              <w:keepNext w:val="0"/>
              <w:keepLines w:val="0"/>
              <w:pageBreakBefore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不完整指内容具有明显缺陷，只有单纯的文字描述，前后内容无法连贯；方案内容矛盾；仅有框架或标题；明显复制其他项目内容；不满足实际情况指内容脱离了实际情况不具备实施的可能性或套用其他项目方案或引用科学原理错误或前后内容互相矛盾或存在与本项目无关的内容。</w:t>
            </w:r>
          </w:p>
        </w:tc>
        <w:tc>
          <w:tcPr>
            <w:tcW w:w="943" w:type="dxa"/>
            <w:noWrap/>
            <w:vAlign w:val="center"/>
          </w:tcPr>
          <w:p w14:paraId="6D3E5B09">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技术类评审因素</w:t>
            </w:r>
          </w:p>
        </w:tc>
      </w:tr>
      <w:tr w14:paraId="5760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14:paraId="77FBFB0E">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125" w:type="dxa"/>
            <w:noWrap/>
            <w:vAlign w:val="center"/>
          </w:tcPr>
          <w:p w14:paraId="3F925476">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售后服务方案</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125" w:type="dxa"/>
            <w:noWrap/>
            <w:vAlign w:val="center"/>
          </w:tcPr>
          <w:p w14:paraId="4B77950F">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625" w:type="dxa"/>
            <w:noWrap/>
            <w:vAlign w:val="center"/>
          </w:tcPr>
          <w:p w14:paraId="17C0D0BE">
            <w:pPr>
              <w:keepNext w:val="0"/>
              <w:keepLines w:val="0"/>
              <w:pageBreakBefore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供应商提供项目售后服务方案，内容包括: ①售后响应时间；②售后问题解决措施；③质量保证措施；④后期服务负责人员配置</w:t>
            </w:r>
            <w:r>
              <w:rPr>
                <w:rFonts w:hint="eastAsia" w:ascii="宋体" w:hAnsi="宋体" w:eastAsia="宋体" w:cs="宋体"/>
                <w:sz w:val="24"/>
                <w:szCs w:val="24"/>
                <w:lang w:eastAsia="zh-CN"/>
              </w:rPr>
              <w:t>。</w:t>
            </w:r>
          </w:p>
          <w:p w14:paraId="347DDFCC">
            <w:pPr>
              <w:keepNext w:val="0"/>
              <w:keepLines w:val="0"/>
              <w:pageBreakBefore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方案具备以上全部内容且内容详细可行、具有针对性、完全满足采购人需求得</w:t>
            </w:r>
            <w:r>
              <w:rPr>
                <w:rFonts w:hint="eastAsia" w:ascii="宋体" w:hAnsi="宋体" w:eastAsia="宋体" w:cs="宋体"/>
                <w:sz w:val="24"/>
                <w:szCs w:val="24"/>
                <w:lang w:val="en-US" w:eastAsia="zh-CN"/>
              </w:rPr>
              <w:t>5</w:t>
            </w:r>
            <w:r>
              <w:rPr>
                <w:rFonts w:hint="eastAsia" w:ascii="宋体" w:hAnsi="宋体" w:eastAsia="宋体" w:cs="宋体"/>
                <w:sz w:val="24"/>
                <w:szCs w:val="24"/>
              </w:rPr>
              <w:t>分，若方案内容不完善或描述简单、无针对性或不能满足采购人需求、缺少一项或存在其他不足之处的，每有一处扣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r>
              <w:rPr>
                <w:rFonts w:hint="eastAsia" w:ascii="宋体" w:hAnsi="宋体" w:eastAsia="宋体" w:cs="宋体"/>
                <w:sz w:val="24"/>
                <w:szCs w:val="24"/>
              </w:rPr>
              <w:br w:type="textWrapping"/>
            </w:r>
            <w:r>
              <w:rPr>
                <w:rFonts w:hint="eastAsia" w:ascii="宋体" w:hAnsi="宋体" w:eastAsia="宋体" w:cs="宋体"/>
                <w:sz w:val="24"/>
                <w:szCs w:val="24"/>
              </w:rPr>
              <w:t>注：其他不足之处是指内容套用或错用、照搬照抄、凭空编造、科学原理错误以及不可能实现的夸大情形等。内容具有明显缺陷，只有单纯的文字描述，前后内容无法连贯；方案内容矛盾；仅有框架或标题；明显复制其他项目内容；不满足实际情况指内容脱离了实际情况不具备实施的可能性或套用其他项目方案或引用科学原理错误或前后内容互相矛盾或存在与本项目无关的内容。</w:t>
            </w:r>
          </w:p>
        </w:tc>
        <w:tc>
          <w:tcPr>
            <w:tcW w:w="943" w:type="dxa"/>
            <w:noWrap/>
            <w:vAlign w:val="center"/>
          </w:tcPr>
          <w:p w14:paraId="362FAABE">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技术类评审因素</w:t>
            </w:r>
          </w:p>
        </w:tc>
      </w:tr>
      <w:tr w14:paraId="27AF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14:paraId="584D99E5">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125" w:type="dxa"/>
            <w:noWrap/>
            <w:vAlign w:val="center"/>
          </w:tcPr>
          <w:p w14:paraId="24908020">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安全应急预案</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125" w:type="dxa"/>
            <w:noWrap/>
            <w:vAlign w:val="center"/>
          </w:tcPr>
          <w:p w14:paraId="4C4631EF">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625" w:type="dxa"/>
            <w:noWrap/>
            <w:vAlign w:val="top"/>
          </w:tcPr>
          <w:p w14:paraId="29ECBB48">
            <w:pPr>
              <w:keepNext w:val="0"/>
              <w:keepLines w:val="0"/>
              <w:pageBreakBefore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供应商提供安全应急预案，内容包括: ①现场可能出现的紧急情况分析； ②安装后可能出现的紧急情况分析；③应急组织结构和管理办法； ④应急保障； ⑤应急响应时效与应急响应管理。</w:t>
            </w:r>
          </w:p>
          <w:p w14:paraId="4F75F05E">
            <w:pPr>
              <w:keepNext w:val="0"/>
              <w:keepLines w:val="0"/>
              <w:pageBreakBefore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方案具备以上全部内容且内容详细可行、具有针对性、完全满足采购人需求得</w:t>
            </w:r>
            <w:r>
              <w:rPr>
                <w:rFonts w:hint="eastAsia" w:ascii="宋体" w:hAnsi="宋体" w:eastAsia="宋体" w:cs="宋体"/>
                <w:sz w:val="24"/>
                <w:szCs w:val="24"/>
                <w:lang w:val="en-US" w:eastAsia="zh-CN"/>
              </w:rPr>
              <w:t>5</w:t>
            </w:r>
            <w:r>
              <w:rPr>
                <w:rFonts w:hint="eastAsia" w:ascii="宋体" w:hAnsi="宋体" w:eastAsia="宋体" w:cs="宋体"/>
                <w:sz w:val="24"/>
                <w:szCs w:val="24"/>
              </w:rPr>
              <w:t>分，若方案内容不完善或描述简单、无针对性或不能满足采购人需求、缺少一项或存在其他不足之处的，每有一处扣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r>
              <w:rPr>
                <w:rFonts w:hint="eastAsia" w:ascii="宋体" w:hAnsi="宋体" w:eastAsia="宋体" w:cs="宋体"/>
                <w:sz w:val="24"/>
                <w:szCs w:val="24"/>
              </w:rPr>
              <w:br w:type="textWrapping"/>
            </w:r>
            <w:r>
              <w:rPr>
                <w:rFonts w:hint="eastAsia" w:ascii="宋体" w:hAnsi="宋体" w:eastAsia="宋体" w:cs="宋体"/>
                <w:sz w:val="24"/>
                <w:szCs w:val="24"/>
              </w:rPr>
              <w:t>注：其他不足之处是指内容套用或错用、照搬照抄、凭空编造、科学原理错误以及不可能实现的夸大情形等。内容具有明显缺陷，只有单纯的文字描述，前后内容无法连贯；方案内容矛盾；仅有框架或标题；明显复制其他项目内容；不满足实际情况指内容脱离了实际情况不具备实施的可能性或套用其他项目方案或引用科学原理错误或前后内容互相矛盾或存在与本项目无关的内容。</w:t>
            </w:r>
          </w:p>
        </w:tc>
        <w:tc>
          <w:tcPr>
            <w:tcW w:w="943" w:type="dxa"/>
            <w:noWrap/>
            <w:vAlign w:val="center"/>
          </w:tcPr>
          <w:p w14:paraId="4BEF748B">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技术类评审因素</w:t>
            </w:r>
          </w:p>
        </w:tc>
      </w:tr>
      <w:tr w14:paraId="7829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14:paraId="3FA97EA5">
            <w:pPr>
              <w:keepNext w:val="0"/>
              <w:keepLines w:val="0"/>
              <w:pageBreakBefore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125" w:type="dxa"/>
            <w:noWrap/>
            <w:vAlign w:val="center"/>
          </w:tcPr>
          <w:p w14:paraId="54671F42">
            <w:pPr>
              <w:keepNext w:val="0"/>
              <w:keepLines w:val="0"/>
              <w:pageBreakBefore w:val="0"/>
              <w:widowControl/>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节能、环境标志</w:t>
            </w:r>
            <w:r>
              <w:rPr>
                <w:rFonts w:hint="eastAsia" w:ascii="宋体" w:hAnsi="宋体" w:eastAsia="宋体" w:cs="宋体"/>
                <w:sz w:val="24"/>
                <w:szCs w:val="24"/>
                <w:lang w:val="en-US" w:eastAsia="zh-CN"/>
              </w:rPr>
              <w:t>5%</w:t>
            </w:r>
          </w:p>
        </w:tc>
        <w:tc>
          <w:tcPr>
            <w:tcW w:w="1125" w:type="dxa"/>
            <w:noWrap/>
            <w:vAlign w:val="center"/>
          </w:tcPr>
          <w:p w14:paraId="5E6896A0">
            <w:pPr>
              <w:keepNext w:val="0"/>
              <w:keepLines w:val="0"/>
              <w:pageBreakBefore w:val="0"/>
              <w:kinsoku/>
              <w:wordWrap w:val="0"/>
              <w:overflowPunct/>
              <w:topLinePunct w:val="0"/>
              <w:autoSpaceDE/>
              <w:autoSpaceDN/>
              <w:bidi w:val="0"/>
              <w:adjustRightInd w:val="0"/>
              <w:snapToGrid w:val="0"/>
              <w:spacing w:line="360" w:lineRule="auto"/>
              <w:ind w:firstLine="28"/>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625" w:type="dxa"/>
            <w:noWrap/>
            <w:vAlign w:val="center"/>
          </w:tcPr>
          <w:p w14:paraId="6CEFEFA0">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投标产品中，每有一项为优先采购节能产品</w:t>
            </w:r>
            <w:r>
              <w:rPr>
                <w:rFonts w:hint="eastAsia" w:ascii="宋体" w:hAnsi="宋体" w:eastAsia="宋体" w:cs="宋体"/>
                <w:sz w:val="24"/>
                <w:szCs w:val="24"/>
                <w:lang w:eastAsia="zh-CN"/>
              </w:rPr>
              <w:t>、</w:t>
            </w:r>
            <w:r>
              <w:rPr>
                <w:rFonts w:hint="eastAsia" w:ascii="宋体" w:hAnsi="宋体" w:eastAsia="宋体" w:cs="宋体"/>
                <w:sz w:val="24"/>
                <w:szCs w:val="24"/>
              </w:rPr>
              <w:t>环境标志产品、无线局域网认证产品得</w:t>
            </w:r>
            <w:r>
              <w:rPr>
                <w:rFonts w:hint="eastAsia" w:ascii="宋体" w:hAnsi="宋体" w:eastAsia="宋体" w:cs="宋体"/>
                <w:sz w:val="24"/>
                <w:szCs w:val="24"/>
                <w:lang w:val="en-US" w:eastAsia="zh-CN"/>
              </w:rPr>
              <w:t>1</w:t>
            </w:r>
            <w:r>
              <w:rPr>
                <w:rFonts w:hint="eastAsia" w:ascii="宋体" w:hAnsi="宋体" w:eastAsia="宋体" w:cs="宋体"/>
                <w:sz w:val="24"/>
                <w:szCs w:val="24"/>
              </w:rPr>
              <w:t>分，最多得</w:t>
            </w:r>
            <w:r>
              <w:rPr>
                <w:rFonts w:hint="eastAsia" w:ascii="宋体" w:hAnsi="宋体" w:eastAsia="宋体" w:cs="宋体"/>
                <w:sz w:val="24"/>
                <w:szCs w:val="24"/>
                <w:lang w:val="en-US" w:eastAsia="zh-CN"/>
              </w:rPr>
              <w:t>5</w:t>
            </w:r>
            <w:r>
              <w:rPr>
                <w:rFonts w:hint="eastAsia" w:ascii="宋体" w:hAnsi="宋体" w:eastAsia="宋体" w:cs="宋体"/>
                <w:sz w:val="24"/>
                <w:szCs w:val="24"/>
              </w:rPr>
              <w:t>分。非政府采购优先采购节能产品、环境标志产品、无线局域网认证产品的不得分。</w:t>
            </w:r>
          </w:p>
          <w:p w14:paraId="17D612C6">
            <w:pPr>
              <w:keepNext w:val="0"/>
              <w:keepLines w:val="0"/>
              <w:pageBreakBefore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注：政府采购优先采购节能产品</w:t>
            </w:r>
            <w:r>
              <w:rPr>
                <w:rFonts w:hint="eastAsia" w:ascii="宋体" w:hAnsi="宋体" w:eastAsia="宋体" w:cs="宋体"/>
                <w:sz w:val="24"/>
                <w:szCs w:val="24"/>
                <w:lang w:eastAsia="zh-CN"/>
              </w:rPr>
              <w:t>、</w:t>
            </w:r>
            <w:r>
              <w:rPr>
                <w:rFonts w:hint="eastAsia" w:ascii="宋体" w:hAnsi="宋体" w:eastAsia="宋体" w:cs="宋体"/>
                <w:sz w:val="24"/>
                <w:szCs w:val="24"/>
              </w:rPr>
              <w:t>环境标志产品属于品目清单范围的，投标人应提供依据国家确定的认证机构出具的、处于有效期之内的节能产品或政府采购环境标志产品、无线局域网认证产品认证证书，并加盖投标人公章。</w:t>
            </w:r>
          </w:p>
        </w:tc>
        <w:tc>
          <w:tcPr>
            <w:tcW w:w="943" w:type="dxa"/>
            <w:noWrap/>
            <w:vAlign w:val="center"/>
          </w:tcPr>
          <w:p w14:paraId="0FA2383B">
            <w:pPr>
              <w:keepNext w:val="0"/>
              <w:keepLines w:val="0"/>
              <w:pageBreakBefore w:val="0"/>
              <w:kinsoku/>
              <w:wordWrap w:val="0"/>
              <w:overflowPunct/>
              <w:topLinePunct w:val="0"/>
              <w:autoSpaceDE/>
              <w:autoSpaceDN/>
              <w:bidi w:val="0"/>
              <w:adjustRightInd w:val="0"/>
              <w:snapToGrid w:val="0"/>
              <w:spacing w:line="360" w:lineRule="auto"/>
              <w:ind w:left="-38"/>
              <w:textAlignment w:val="auto"/>
              <w:rPr>
                <w:rFonts w:hint="eastAsia" w:ascii="宋体" w:hAnsi="宋体" w:eastAsia="宋体" w:cs="宋体"/>
                <w:sz w:val="24"/>
                <w:szCs w:val="24"/>
              </w:rPr>
            </w:pPr>
            <w:r>
              <w:rPr>
                <w:rFonts w:hint="eastAsia" w:ascii="宋体" w:hAnsi="宋体" w:eastAsia="宋体" w:cs="宋体"/>
                <w:sz w:val="24"/>
                <w:szCs w:val="24"/>
              </w:rPr>
              <w:t>共同评分因素</w:t>
            </w:r>
          </w:p>
        </w:tc>
      </w:tr>
    </w:tbl>
    <w:p w14:paraId="6839547A">
      <w:pPr>
        <w:keepNext w:val="0"/>
        <w:keepLines w:val="0"/>
        <w:pageBreakBefore w:val="0"/>
        <w:widowControl/>
        <w:kinsoku/>
        <w:overflowPunct/>
        <w:topLinePunct w:val="0"/>
        <w:bidi w:val="0"/>
        <w:spacing w:line="360" w:lineRule="auto"/>
        <w:jc w:val="left"/>
        <w:rPr>
          <w:rFonts w:hint="eastAsia" w:ascii="宋体" w:hAnsi="宋体" w:eastAsia="宋体" w:cs="宋体"/>
          <w:b/>
          <w:bCs/>
          <w:sz w:val="24"/>
          <w:szCs w:val="24"/>
        </w:rPr>
      </w:pPr>
    </w:p>
    <w:p w14:paraId="2181D114">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152E2D36">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4ECD54E7">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49F48EBB">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1CD7B50B">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491E6B84">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33443F49">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612871D3">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382EFFDC">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764A1955">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04ADC16B">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1CFBF692">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5A963AEE">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32B8C188">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7F403238">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6F8110E6">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25A47055">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3832C46B">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415B8B6A">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07D4F42D">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3EDB2B38">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496E10B0">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1C00752C">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24A5F6C5">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主要表格格式</w:t>
      </w:r>
    </w:p>
    <w:p w14:paraId="30AE2EA1">
      <w:pPr>
        <w:pStyle w:val="20"/>
        <w:keepNext w:val="0"/>
        <w:keepLines w:val="0"/>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14:paraId="5EC92B00">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14:paraId="208EC805">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报价一览表</w:t>
      </w:r>
    </w:p>
    <w:p w14:paraId="506E5C83">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977"/>
        <w:gridCol w:w="1203"/>
      </w:tblGrid>
      <w:tr w14:paraId="25AA44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D1B33E5">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74DC5533">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项目名称</w:t>
            </w:r>
          </w:p>
        </w:tc>
        <w:tc>
          <w:tcPr>
            <w:tcW w:w="1977"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313F49CA">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报价（万元）</w:t>
            </w:r>
          </w:p>
        </w:tc>
        <w:tc>
          <w:tcPr>
            <w:tcW w:w="1203"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2C5BE4C2">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tc>
      </w:tr>
      <w:tr w14:paraId="60BB03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center"/>
          </w:tcPr>
          <w:p w14:paraId="74C1D453">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14:paraId="45B6EEE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97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14:paraId="07572922">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203"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center"/>
          </w:tcPr>
          <w:p w14:paraId="1D455178">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14:paraId="7654B5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A13319B">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6893A979">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977"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3E06CAC4">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203"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14:paraId="3F35D374">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bl>
    <w:p w14:paraId="10EEF04B">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14:paraId="350CED69">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2.“报价一览表”为多页的，每页均需由法定代表人或授权代表签字并盖投标人印章。</w:t>
      </w:r>
    </w:p>
    <w:p w14:paraId="61A806F4">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3.“报价一览表”需单独密封。</w:t>
      </w:r>
    </w:p>
    <w:p w14:paraId="42FD8583">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14:paraId="4469641A">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14:paraId="141D2C26">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14:paraId="05B18B82">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03959002">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14:paraId="70B5D014">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14:paraId="4EC5C087">
      <w:pPr>
        <w:pStyle w:val="4"/>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14:paraId="5325B467">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14:paraId="002547C0">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3595AC3C">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00D6213C">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4B6B0794">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5C274D70">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0591E7A9">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en-US" w:eastAsia="zh-CN"/>
        </w:rPr>
      </w:pPr>
    </w:p>
    <w:p w14:paraId="3D4A2AD6">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2-2</w:t>
      </w:r>
    </w:p>
    <w:p w14:paraId="718AB2ED">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14:paraId="1DDD538C">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14:paraId="2789A430">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14:paraId="2521DA37">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14:paraId="4467F440">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14:paraId="3331988D">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841DEAF">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3123E8A3">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60D2F8F9">
      <w:pPr>
        <w:keepNext w:val="0"/>
        <w:keepLines w:val="0"/>
        <w:pageBreakBefore w:val="0"/>
        <w:kinsoku/>
        <w:wordWrap/>
        <w:overflowPunct/>
        <w:topLinePunct w:val="0"/>
        <w:autoSpaceDE/>
        <w:autoSpaceDN/>
        <w:bidi w:val="0"/>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14:paraId="15CFEA00">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98460DE">
      <w:pPr>
        <w:keepNext w:val="0"/>
        <w:keepLines w:val="0"/>
        <w:pageBreakBefore w:val="0"/>
        <w:numPr>
          <w:ilvl w:val="0"/>
          <w:numId w:val="2"/>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14:paraId="507D3D41">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0ABD71F2">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56F590BE">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470EBA5">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7F0BEDC5">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6E562113">
      <w:pPr>
        <w:pStyle w:val="4"/>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14:paraId="30154046">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296E2132">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1DCF1BAA">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1EE54C7B">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2F333834">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01F85574">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020FB747">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114027A6">
      <w:pPr>
        <w:pStyle w:val="4"/>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14:paraId="2DFEC7B4">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14:paraId="6D868C3B">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14:paraId="67EA51CD">
      <w:pPr>
        <w:pStyle w:val="4"/>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14:paraId="2263A3F2">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14:paraId="06D8CB5A">
      <w:pPr>
        <w:pStyle w:val="4"/>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14:paraId="38352405">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14:paraId="3EE6D4C3">
      <w:pPr>
        <w:pStyle w:val="4"/>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14:paraId="3B41914A">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14:paraId="5976B251">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14:paraId="353389D8">
      <w:pPr>
        <w:pStyle w:val="4"/>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14:paraId="66B82C86">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14:paraId="55415941">
      <w:pPr>
        <w:pStyle w:val="4"/>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14:paraId="4EBF8C2A">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14:paraId="2E75DD59">
      <w:pPr>
        <w:pStyle w:val="4"/>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5FA65271">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14:paraId="7631F56E">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14:paraId="50AA9A57">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14:paraId="5DD83C07">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0E0E2D4F">
      <w:pPr>
        <w:pStyle w:val="6"/>
        <w:keepNext w:val="0"/>
        <w:keepLines w:val="0"/>
        <w:pageBreakBefore w:val="0"/>
        <w:kinsoku/>
        <w:overflowPunct/>
        <w:topLinePunct w:val="0"/>
        <w:bidi w:val="0"/>
        <w:spacing w:line="360" w:lineRule="auto"/>
        <w:rPr>
          <w:rFonts w:hint="eastAsia" w:ascii="宋体" w:hAnsi="宋体" w:eastAsia="宋体" w:cs="宋体"/>
          <w:b/>
          <w:bCs/>
          <w:color w:val="auto"/>
          <w:sz w:val="24"/>
          <w:szCs w:val="24"/>
          <w:highlight w:val="none"/>
        </w:rPr>
      </w:pPr>
    </w:p>
    <w:p w14:paraId="7D0B2099">
      <w:pPr>
        <w:pStyle w:val="6"/>
        <w:keepNext w:val="0"/>
        <w:keepLines w:val="0"/>
        <w:pageBreakBefore w:val="0"/>
        <w:kinsoku/>
        <w:overflowPunct/>
        <w:topLinePunct w:val="0"/>
        <w:bidi w:val="0"/>
        <w:spacing w:line="360" w:lineRule="auto"/>
        <w:rPr>
          <w:rFonts w:hint="eastAsia" w:ascii="宋体" w:hAnsi="宋体" w:eastAsia="宋体" w:cs="宋体"/>
          <w:b/>
          <w:bCs/>
          <w:color w:val="auto"/>
          <w:sz w:val="24"/>
          <w:szCs w:val="24"/>
          <w:highlight w:val="none"/>
        </w:rPr>
      </w:pPr>
    </w:p>
    <w:p w14:paraId="2A7E122A">
      <w:pPr>
        <w:pStyle w:val="6"/>
        <w:keepNext w:val="0"/>
        <w:keepLines w:val="0"/>
        <w:pageBreakBefore w:val="0"/>
        <w:kinsoku/>
        <w:overflowPunct/>
        <w:topLinePunct w:val="0"/>
        <w:bidi w:val="0"/>
        <w:spacing w:line="360" w:lineRule="auto"/>
        <w:rPr>
          <w:rFonts w:hint="eastAsia" w:ascii="宋体" w:hAnsi="宋体" w:eastAsia="宋体" w:cs="宋体"/>
          <w:b/>
          <w:bCs/>
          <w:color w:val="auto"/>
          <w:sz w:val="24"/>
          <w:szCs w:val="24"/>
          <w:highlight w:val="none"/>
        </w:rPr>
      </w:pPr>
    </w:p>
    <w:p w14:paraId="225D5081">
      <w:pPr>
        <w:pStyle w:val="6"/>
        <w:keepNext w:val="0"/>
        <w:keepLines w:val="0"/>
        <w:pageBreakBefore w:val="0"/>
        <w:kinsoku/>
        <w:overflowPunct/>
        <w:topLinePunct w:val="0"/>
        <w:bidi w:val="0"/>
        <w:spacing w:line="360" w:lineRule="auto"/>
        <w:rPr>
          <w:rFonts w:hint="eastAsia" w:ascii="宋体" w:hAnsi="宋体" w:eastAsia="宋体" w:cs="宋体"/>
          <w:b/>
          <w:bCs/>
          <w:color w:val="auto"/>
          <w:sz w:val="24"/>
          <w:szCs w:val="24"/>
          <w:highlight w:val="none"/>
        </w:rPr>
      </w:pPr>
    </w:p>
    <w:p w14:paraId="1BB81887">
      <w:pPr>
        <w:pStyle w:val="6"/>
        <w:keepNext w:val="0"/>
        <w:keepLines w:val="0"/>
        <w:pageBreakBefore w:val="0"/>
        <w:kinsoku/>
        <w:overflowPunct/>
        <w:topLinePunct w:val="0"/>
        <w:bidi w:val="0"/>
        <w:spacing w:line="360" w:lineRule="auto"/>
        <w:ind w:left="0" w:leftChars="0" w:firstLine="0" w:firstLineChars="0"/>
        <w:rPr>
          <w:rFonts w:hint="eastAsia" w:ascii="宋体" w:hAnsi="宋体" w:eastAsia="宋体" w:cs="宋体"/>
          <w:b/>
          <w:bCs/>
          <w:color w:val="auto"/>
          <w:sz w:val="24"/>
          <w:szCs w:val="24"/>
          <w:highlight w:val="none"/>
          <w:lang w:val="en-US" w:eastAsia="zh-CN"/>
        </w:rPr>
      </w:pPr>
    </w:p>
    <w:p w14:paraId="05D36FC0">
      <w:pPr>
        <w:pStyle w:val="21"/>
        <w:keepNext w:val="0"/>
        <w:keepLines w:val="0"/>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宋体" w:hAnsi="宋体" w:eastAsia="宋体" w:cs="宋体"/>
          <w:b/>
          <w:bCs/>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2-4</w:t>
      </w:r>
    </w:p>
    <w:p w14:paraId="4CB1D8BE">
      <w:pPr>
        <w:pStyle w:val="21"/>
        <w:keepNext w:val="0"/>
        <w:keepLines w:val="0"/>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承诺函</w:t>
      </w:r>
    </w:p>
    <w:p w14:paraId="042814EF">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14:paraId="7743EA30">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lang w:val="en-US" w:eastAsia="zh-CN"/>
        </w:rPr>
        <w:t>评审</w:t>
      </w:r>
      <w:r>
        <w:rPr>
          <w:rFonts w:hint="eastAsia" w:ascii="宋体" w:hAnsi="宋体" w:eastAsia="宋体" w:cs="宋体"/>
          <w:sz w:val="24"/>
          <w:szCs w:val="24"/>
        </w:rPr>
        <w:t>活动，现郑重承诺：</w:t>
      </w:r>
    </w:p>
    <w:p w14:paraId="3FA2EB8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14:paraId="65A1F425">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14:paraId="09FFF5D3">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14:paraId="7087C13C">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14:paraId="7C164FF6">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14:paraId="7938B69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14:paraId="3BC44A65">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14:paraId="390EE1FC">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14:paraId="07A0C9C1">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14:paraId="2BCDB391">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14:paraId="58BB398F">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14:paraId="695A0BC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14:paraId="24289912">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14:paraId="549B83FE">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1ACA105C">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14:paraId="67B5C1CF">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14:paraId="658F7F74">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p>
    <w:p w14:paraId="3E34161A">
      <w:pPr>
        <w:pStyle w:val="6"/>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p>
    <w:p w14:paraId="3D1E0A31">
      <w:pPr>
        <w:pStyle w:val="20"/>
        <w:keepNext w:val="0"/>
        <w:keepLines w:val="0"/>
        <w:pageBreakBefore w:val="0"/>
        <w:kinsoku/>
        <w:overflowPunct/>
        <w:topLinePunct w:val="0"/>
        <w:bidi w:val="0"/>
        <w:spacing w:line="360" w:lineRule="auto"/>
        <w:rPr>
          <w:rFonts w:hint="eastAsia" w:ascii="宋体" w:hAnsi="宋体" w:eastAsia="宋体" w:cs="宋体"/>
          <w:color w:val="auto"/>
          <w:sz w:val="24"/>
          <w:szCs w:val="24"/>
          <w:highlight w:val="none"/>
        </w:rPr>
      </w:pPr>
    </w:p>
    <w:p w14:paraId="4724BC89">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highlight w:val="none"/>
        </w:rPr>
      </w:pPr>
    </w:p>
    <w:p w14:paraId="05E7A4D5">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highlight w:val="none"/>
        </w:rPr>
      </w:pPr>
    </w:p>
    <w:p w14:paraId="00EEA3AB">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highlight w:val="none"/>
        </w:rPr>
      </w:pPr>
    </w:p>
    <w:p w14:paraId="6113BA03">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highlight w:val="none"/>
        </w:rPr>
      </w:pPr>
    </w:p>
    <w:p w14:paraId="39926E3F">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highlight w:val="none"/>
        </w:rPr>
      </w:pPr>
    </w:p>
    <w:p w14:paraId="396FE501">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3D64D354">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4D474678">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5C633ADD">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1B0BCF10">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05BBBC2C">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4A8A8EF2">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28886ED3">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5ED5A9F0">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6DB9B7DD">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7D36A708">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3321803A">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59C4B574">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7C82C888">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2FFAA2E8">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24F29C40">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3ED6FD1B">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2A0B6240">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5C5A62ED">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w:t>
      </w:r>
    </w:p>
    <w:p w14:paraId="4E907A75">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color w:val="auto"/>
          <w:kern w:val="0"/>
          <w:sz w:val="24"/>
          <w:szCs w:val="24"/>
          <w:highlight w:val="none"/>
        </w:rPr>
      </w:pPr>
    </w:p>
    <w:p w14:paraId="47B98C8C">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sz w:val="24"/>
          <w:szCs w:val="24"/>
          <w:highlight w:val="none"/>
        </w:rPr>
        <w:t>（20</w:t>
      </w:r>
      <w:r>
        <w:rPr>
          <w:rFonts w:hint="eastAsia" w:ascii="宋体" w:hAnsi="宋体" w:eastAsia="宋体" w:cs="宋体"/>
          <w:b w:val="0"/>
          <w:bCs w:val="0"/>
          <w:sz w:val="24"/>
          <w:szCs w:val="24"/>
          <w:highlight w:val="none"/>
          <w:lang w:val="en-US" w:eastAsia="zh-CN"/>
        </w:rPr>
        <w:t>22</w:t>
      </w:r>
      <w:r>
        <w:rPr>
          <w:rFonts w:hint="eastAsia" w:ascii="宋体" w:hAnsi="宋体" w:eastAsia="宋体" w:cs="宋体"/>
          <w:b w:val="0"/>
          <w:bCs w:val="0"/>
          <w:sz w:val="24"/>
          <w:szCs w:val="24"/>
          <w:highlight w:val="none"/>
        </w:rPr>
        <w:t>年</w:t>
      </w:r>
      <w:r>
        <w:rPr>
          <w:rFonts w:hint="eastAsia" w:ascii="宋体" w:hAnsi="宋体" w:eastAsia="宋体" w:cs="宋体"/>
          <w:b w:val="0"/>
          <w:bCs w:val="0"/>
          <w:sz w:val="24"/>
          <w:szCs w:val="24"/>
          <w:highlight w:val="none"/>
          <w:lang w:val="en-US" w:eastAsia="zh-CN"/>
        </w:rPr>
        <w:t>1月1日</w:t>
      </w:r>
      <w:r>
        <w:rPr>
          <w:rFonts w:hint="eastAsia" w:ascii="宋体" w:hAnsi="宋体" w:eastAsia="宋体" w:cs="宋体"/>
          <w:b w:val="0"/>
          <w:bCs w:val="0"/>
          <w:sz w:val="24"/>
          <w:szCs w:val="24"/>
          <w:highlight w:val="none"/>
        </w:rPr>
        <w:t>至今）</w:t>
      </w:r>
      <w:r>
        <w:rPr>
          <w:rFonts w:hint="eastAsia" w:ascii="宋体" w:hAnsi="宋体" w:eastAsia="宋体" w:cs="宋体"/>
          <w:b w:val="0"/>
          <w:bCs w:val="0"/>
          <w:sz w:val="24"/>
          <w:szCs w:val="24"/>
          <w:highlight w:val="none"/>
          <w:lang w:val="en-US" w:eastAsia="zh-CN"/>
        </w:rPr>
        <w:t>类似业绩</w:t>
      </w:r>
      <w:r>
        <w:rPr>
          <w:rFonts w:hint="eastAsia" w:ascii="宋体" w:hAnsi="宋体" w:eastAsia="宋体" w:cs="宋体"/>
          <w:b w:val="0"/>
          <w:bCs w:val="0"/>
          <w:sz w:val="24"/>
          <w:szCs w:val="24"/>
          <w:highlight w:val="none"/>
        </w:rPr>
        <w:t>一览表</w:t>
      </w:r>
    </w:p>
    <w:tbl>
      <w:tblPr>
        <w:tblStyle w:val="14"/>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926"/>
        <w:gridCol w:w="1669"/>
        <w:gridCol w:w="1387"/>
        <w:gridCol w:w="1411"/>
        <w:gridCol w:w="1650"/>
      </w:tblGrid>
      <w:tr w14:paraId="05DC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16" w:type="dxa"/>
            <w:noWrap/>
            <w:vAlign w:val="center"/>
          </w:tcPr>
          <w:p w14:paraId="59F45483">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926" w:type="dxa"/>
            <w:noWrap/>
            <w:vAlign w:val="center"/>
          </w:tcPr>
          <w:p w14:paraId="2A247A3D">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用户</w:t>
            </w:r>
            <w:r>
              <w:rPr>
                <w:rFonts w:hint="eastAsia" w:ascii="宋体" w:hAnsi="宋体" w:eastAsia="宋体" w:cs="宋体"/>
                <w:sz w:val="24"/>
                <w:szCs w:val="24"/>
                <w:highlight w:val="none"/>
              </w:rPr>
              <w:t>名称</w:t>
            </w:r>
          </w:p>
        </w:tc>
        <w:tc>
          <w:tcPr>
            <w:tcW w:w="1669" w:type="dxa"/>
            <w:noWrap/>
            <w:vAlign w:val="center"/>
          </w:tcPr>
          <w:p w14:paraId="6B2ED7BC">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387" w:type="dxa"/>
            <w:noWrap/>
            <w:vAlign w:val="center"/>
          </w:tcPr>
          <w:p w14:paraId="5BC33B91">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1411" w:type="dxa"/>
            <w:noWrap/>
            <w:vAlign w:val="center"/>
          </w:tcPr>
          <w:p w14:paraId="22587D54">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p>
        </w:tc>
        <w:tc>
          <w:tcPr>
            <w:tcW w:w="1650" w:type="dxa"/>
            <w:noWrap/>
            <w:vAlign w:val="center"/>
          </w:tcPr>
          <w:p w14:paraId="11654EE5">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23D6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716" w:type="dxa"/>
            <w:noWrap/>
            <w:vAlign w:val="center"/>
          </w:tcPr>
          <w:p w14:paraId="43968B74">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926" w:type="dxa"/>
            <w:noWrap/>
            <w:vAlign w:val="center"/>
          </w:tcPr>
          <w:p w14:paraId="2FEAB4A4">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669" w:type="dxa"/>
            <w:noWrap/>
            <w:vAlign w:val="center"/>
          </w:tcPr>
          <w:p w14:paraId="6876DD1D">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387" w:type="dxa"/>
            <w:noWrap/>
            <w:vAlign w:val="center"/>
          </w:tcPr>
          <w:p w14:paraId="701408E2">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1411" w:type="dxa"/>
            <w:noWrap/>
            <w:vAlign w:val="center"/>
          </w:tcPr>
          <w:p w14:paraId="787F6FD9">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1650" w:type="dxa"/>
            <w:noWrap/>
            <w:vAlign w:val="center"/>
          </w:tcPr>
          <w:p w14:paraId="6B1F7AA3">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p>
        </w:tc>
      </w:tr>
      <w:tr w14:paraId="6B6A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716" w:type="dxa"/>
            <w:noWrap/>
            <w:vAlign w:val="center"/>
          </w:tcPr>
          <w:p w14:paraId="7FECB4E1">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926" w:type="dxa"/>
            <w:noWrap/>
            <w:vAlign w:val="center"/>
          </w:tcPr>
          <w:p w14:paraId="23358F70">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669" w:type="dxa"/>
            <w:noWrap/>
            <w:vAlign w:val="center"/>
          </w:tcPr>
          <w:p w14:paraId="2CAB8672">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387" w:type="dxa"/>
            <w:noWrap/>
            <w:vAlign w:val="center"/>
          </w:tcPr>
          <w:p w14:paraId="3CF367AC">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1411" w:type="dxa"/>
            <w:noWrap/>
            <w:vAlign w:val="center"/>
          </w:tcPr>
          <w:p w14:paraId="2AFE9408">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1650" w:type="dxa"/>
            <w:noWrap/>
            <w:vAlign w:val="center"/>
          </w:tcPr>
          <w:p w14:paraId="7DA40B5F">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p>
        </w:tc>
      </w:tr>
      <w:tr w14:paraId="66B5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716" w:type="dxa"/>
            <w:noWrap/>
            <w:vAlign w:val="center"/>
          </w:tcPr>
          <w:p w14:paraId="587616D1">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926" w:type="dxa"/>
            <w:noWrap/>
            <w:vAlign w:val="center"/>
          </w:tcPr>
          <w:p w14:paraId="7947E5D0">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669" w:type="dxa"/>
            <w:noWrap/>
            <w:vAlign w:val="center"/>
          </w:tcPr>
          <w:p w14:paraId="0C50DF54">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387" w:type="dxa"/>
            <w:noWrap/>
            <w:vAlign w:val="center"/>
          </w:tcPr>
          <w:p w14:paraId="1C0C87EF">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1411" w:type="dxa"/>
            <w:noWrap/>
            <w:vAlign w:val="center"/>
          </w:tcPr>
          <w:p w14:paraId="36B7BB11">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1650" w:type="dxa"/>
            <w:noWrap/>
            <w:vAlign w:val="center"/>
          </w:tcPr>
          <w:p w14:paraId="78C42EE8">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p>
        </w:tc>
      </w:tr>
      <w:tr w14:paraId="1D03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716" w:type="dxa"/>
            <w:noWrap/>
            <w:vAlign w:val="center"/>
          </w:tcPr>
          <w:p w14:paraId="35D5A393">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926" w:type="dxa"/>
            <w:noWrap/>
            <w:vAlign w:val="center"/>
          </w:tcPr>
          <w:p w14:paraId="167DF2FB">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669" w:type="dxa"/>
            <w:noWrap/>
            <w:vAlign w:val="center"/>
          </w:tcPr>
          <w:p w14:paraId="006773CD">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387" w:type="dxa"/>
            <w:noWrap/>
            <w:vAlign w:val="center"/>
          </w:tcPr>
          <w:p w14:paraId="70D5D53D">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1411" w:type="dxa"/>
            <w:noWrap/>
            <w:vAlign w:val="center"/>
          </w:tcPr>
          <w:p w14:paraId="0E943445">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1650" w:type="dxa"/>
            <w:noWrap/>
            <w:vAlign w:val="center"/>
          </w:tcPr>
          <w:p w14:paraId="162EA7FC">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p>
        </w:tc>
      </w:tr>
      <w:tr w14:paraId="2BE7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jc w:val="center"/>
        </w:trPr>
        <w:tc>
          <w:tcPr>
            <w:tcW w:w="716" w:type="dxa"/>
            <w:noWrap/>
            <w:vAlign w:val="center"/>
          </w:tcPr>
          <w:p w14:paraId="0ED6F8C5">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926" w:type="dxa"/>
            <w:noWrap/>
            <w:vAlign w:val="center"/>
          </w:tcPr>
          <w:p w14:paraId="12642836">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669" w:type="dxa"/>
            <w:noWrap/>
            <w:vAlign w:val="center"/>
          </w:tcPr>
          <w:p w14:paraId="0FFB16A8">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387" w:type="dxa"/>
            <w:noWrap/>
            <w:vAlign w:val="center"/>
          </w:tcPr>
          <w:p w14:paraId="1E0CAA05">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1411" w:type="dxa"/>
            <w:noWrap/>
            <w:vAlign w:val="center"/>
          </w:tcPr>
          <w:p w14:paraId="34B77ACA">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1650" w:type="dxa"/>
            <w:noWrap/>
            <w:vAlign w:val="center"/>
          </w:tcPr>
          <w:p w14:paraId="50AE07F5">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r>
      <w:tr w14:paraId="6BC0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716" w:type="dxa"/>
            <w:noWrap/>
            <w:vAlign w:val="center"/>
          </w:tcPr>
          <w:p w14:paraId="6E2DF435">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926" w:type="dxa"/>
            <w:noWrap/>
            <w:vAlign w:val="center"/>
          </w:tcPr>
          <w:p w14:paraId="14F25E98">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669" w:type="dxa"/>
            <w:noWrap/>
            <w:vAlign w:val="center"/>
          </w:tcPr>
          <w:p w14:paraId="536DB71D">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387" w:type="dxa"/>
            <w:noWrap/>
            <w:vAlign w:val="center"/>
          </w:tcPr>
          <w:p w14:paraId="70D86DAB">
            <w:pPr>
              <w:keepNext w:val="0"/>
              <w:keepLines w:val="0"/>
              <w:pageBreakBefore w:val="0"/>
              <w:kinsoku/>
              <w:overflowPunct/>
              <w:topLinePunct w:val="0"/>
              <w:bidi w:val="0"/>
              <w:spacing w:line="360" w:lineRule="auto"/>
              <w:ind w:left="-80" w:leftChars="-38"/>
              <w:jc w:val="center"/>
              <w:rPr>
                <w:rFonts w:hint="eastAsia" w:ascii="宋体" w:hAnsi="宋体" w:eastAsia="宋体" w:cs="宋体"/>
                <w:sz w:val="24"/>
                <w:szCs w:val="24"/>
                <w:highlight w:val="none"/>
              </w:rPr>
            </w:pPr>
          </w:p>
        </w:tc>
        <w:tc>
          <w:tcPr>
            <w:tcW w:w="1411" w:type="dxa"/>
            <w:noWrap/>
            <w:vAlign w:val="center"/>
          </w:tcPr>
          <w:p w14:paraId="3BAE1E8F">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1650" w:type="dxa"/>
            <w:noWrap/>
            <w:vAlign w:val="center"/>
          </w:tcPr>
          <w:p w14:paraId="34416D46">
            <w:pPr>
              <w:pStyle w:val="8"/>
              <w:keepNext w:val="0"/>
              <w:keepLines w:val="0"/>
              <w:pageBreakBefore w:val="0"/>
              <w:pBdr>
                <w:bottom w:val="none" w:color="auto" w:sz="0" w:space="0"/>
              </w:pBdr>
              <w:tabs>
                <w:tab w:val="left" w:pos="420"/>
              </w:tabs>
              <w:kinsoku/>
              <w:overflowPunct/>
              <w:topLinePunct w:val="0"/>
              <w:bidi w:val="0"/>
              <w:snapToGrid/>
              <w:spacing w:line="360" w:lineRule="auto"/>
              <w:rPr>
                <w:rFonts w:hint="eastAsia" w:ascii="宋体" w:hAnsi="宋体" w:eastAsia="宋体" w:cs="宋体"/>
                <w:sz w:val="24"/>
                <w:szCs w:val="24"/>
                <w:highlight w:val="none"/>
              </w:rPr>
            </w:pPr>
          </w:p>
        </w:tc>
      </w:tr>
      <w:tr w14:paraId="0AA3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716" w:type="dxa"/>
            <w:noWrap/>
            <w:vAlign w:val="center"/>
          </w:tcPr>
          <w:p w14:paraId="03E06DEF">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926" w:type="dxa"/>
            <w:noWrap/>
            <w:vAlign w:val="center"/>
          </w:tcPr>
          <w:p w14:paraId="209577A1">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669" w:type="dxa"/>
            <w:noWrap/>
            <w:vAlign w:val="center"/>
          </w:tcPr>
          <w:p w14:paraId="062055DC">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387" w:type="dxa"/>
            <w:noWrap/>
            <w:vAlign w:val="center"/>
          </w:tcPr>
          <w:p w14:paraId="63720F6F">
            <w:pPr>
              <w:keepNext w:val="0"/>
              <w:keepLines w:val="0"/>
              <w:pageBreakBefore w:val="0"/>
              <w:kinsoku/>
              <w:overflowPunct/>
              <w:topLinePunct w:val="0"/>
              <w:bidi w:val="0"/>
              <w:spacing w:line="360" w:lineRule="auto"/>
              <w:ind w:left="-80" w:leftChars="-38"/>
              <w:jc w:val="center"/>
              <w:rPr>
                <w:rFonts w:hint="eastAsia" w:ascii="宋体" w:hAnsi="宋体" w:eastAsia="宋体" w:cs="宋体"/>
                <w:sz w:val="24"/>
                <w:szCs w:val="24"/>
                <w:highlight w:val="none"/>
              </w:rPr>
            </w:pPr>
          </w:p>
        </w:tc>
        <w:tc>
          <w:tcPr>
            <w:tcW w:w="1411" w:type="dxa"/>
            <w:noWrap/>
            <w:vAlign w:val="center"/>
          </w:tcPr>
          <w:p w14:paraId="22EE5954">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1650" w:type="dxa"/>
            <w:noWrap/>
            <w:vAlign w:val="center"/>
          </w:tcPr>
          <w:p w14:paraId="72F94B55">
            <w:pPr>
              <w:pStyle w:val="8"/>
              <w:keepNext w:val="0"/>
              <w:keepLines w:val="0"/>
              <w:pageBreakBefore w:val="0"/>
              <w:pBdr>
                <w:bottom w:val="none" w:color="auto" w:sz="0" w:space="0"/>
              </w:pBdr>
              <w:tabs>
                <w:tab w:val="left" w:pos="420"/>
              </w:tabs>
              <w:kinsoku/>
              <w:overflowPunct/>
              <w:topLinePunct w:val="0"/>
              <w:bidi w:val="0"/>
              <w:snapToGrid/>
              <w:spacing w:line="360" w:lineRule="auto"/>
              <w:rPr>
                <w:rFonts w:hint="eastAsia" w:ascii="宋体" w:hAnsi="宋体" w:eastAsia="宋体" w:cs="宋体"/>
                <w:sz w:val="24"/>
                <w:szCs w:val="24"/>
                <w:highlight w:val="none"/>
              </w:rPr>
            </w:pPr>
          </w:p>
        </w:tc>
      </w:tr>
      <w:tr w14:paraId="184E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716" w:type="dxa"/>
            <w:noWrap/>
            <w:vAlign w:val="center"/>
          </w:tcPr>
          <w:p w14:paraId="5A7831CA">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926" w:type="dxa"/>
            <w:noWrap/>
            <w:vAlign w:val="center"/>
          </w:tcPr>
          <w:p w14:paraId="4CB39D87">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669" w:type="dxa"/>
            <w:noWrap/>
            <w:vAlign w:val="center"/>
          </w:tcPr>
          <w:p w14:paraId="21D70418">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387" w:type="dxa"/>
            <w:noWrap/>
            <w:vAlign w:val="center"/>
          </w:tcPr>
          <w:p w14:paraId="3AB8883E">
            <w:pPr>
              <w:keepNext w:val="0"/>
              <w:keepLines w:val="0"/>
              <w:pageBreakBefore w:val="0"/>
              <w:kinsoku/>
              <w:overflowPunct/>
              <w:topLinePunct w:val="0"/>
              <w:bidi w:val="0"/>
              <w:spacing w:line="360" w:lineRule="auto"/>
              <w:ind w:left="-80" w:leftChars="-38"/>
              <w:jc w:val="center"/>
              <w:rPr>
                <w:rFonts w:hint="eastAsia" w:ascii="宋体" w:hAnsi="宋体" w:eastAsia="宋体" w:cs="宋体"/>
                <w:sz w:val="24"/>
                <w:szCs w:val="24"/>
                <w:highlight w:val="none"/>
              </w:rPr>
            </w:pPr>
          </w:p>
        </w:tc>
        <w:tc>
          <w:tcPr>
            <w:tcW w:w="1411" w:type="dxa"/>
            <w:noWrap/>
            <w:vAlign w:val="center"/>
          </w:tcPr>
          <w:p w14:paraId="62843146">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1650" w:type="dxa"/>
            <w:noWrap/>
            <w:vAlign w:val="center"/>
          </w:tcPr>
          <w:p w14:paraId="577825C3">
            <w:pPr>
              <w:pStyle w:val="8"/>
              <w:keepNext w:val="0"/>
              <w:keepLines w:val="0"/>
              <w:pageBreakBefore w:val="0"/>
              <w:pBdr>
                <w:bottom w:val="none" w:color="auto" w:sz="0" w:space="0"/>
              </w:pBdr>
              <w:tabs>
                <w:tab w:val="left" w:pos="420"/>
              </w:tabs>
              <w:kinsoku/>
              <w:overflowPunct/>
              <w:topLinePunct w:val="0"/>
              <w:bidi w:val="0"/>
              <w:snapToGrid/>
              <w:spacing w:line="360" w:lineRule="auto"/>
              <w:rPr>
                <w:rFonts w:hint="eastAsia" w:ascii="宋体" w:hAnsi="宋体" w:eastAsia="宋体" w:cs="宋体"/>
                <w:sz w:val="24"/>
                <w:szCs w:val="24"/>
                <w:highlight w:val="none"/>
              </w:rPr>
            </w:pPr>
          </w:p>
        </w:tc>
      </w:tr>
      <w:tr w14:paraId="78DA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716" w:type="dxa"/>
            <w:noWrap/>
            <w:vAlign w:val="center"/>
          </w:tcPr>
          <w:p w14:paraId="4DBF7B10">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926" w:type="dxa"/>
            <w:noWrap/>
            <w:vAlign w:val="center"/>
          </w:tcPr>
          <w:p w14:paraId="0FA62A46">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669" w:type="dxa"/>
            <w:noWrap/>
            <w:vAlign w:val="center"/>
          </w:tcPr>
          <w:p w14:paraId="4394DEBF">
            <w:pPr>
              <w:keepNext w:val="0"/>
              <w:keepLines w:val="0"/>
              <w:pageBreakBefore w:val="0"/>
              <w:kinsoku/>
              <w:overflowPunct/>
              <w:topLinePunct w:val="0"/>
              <w:bidi w:val="0"/>
              <w:spacing w:line="360" w:lineRule="auto"/>
              <w:rPr>
                <w:rFonts w:hint="eastAsia" w:ascii="宋体" w:hAnsi="宋体" w:eastAsia="宋体" w:cs="宋体"/>
                <w:sz w:val="24"/>
                <w:szCs w:val="24"/>
                <w:highlight w:val="none"/>
              </w:rPr>
            </w:pPr>
          </w:p>
        </w:tc>
        <w:tc>
          <w:tcPr>
            <w:tcW w:w="1387" w:type="dxa"/>
            <w:noWrap/>
            <w:vAlign w:val="center"/>
          </w:tcPr>
          <w:p w14:paraId="5DDE7C16">
            <w:pPr>
              <w:keepNext w:val="0"/>
              <w:keepLines w:val="0"/>
              <w:pageBreakBefore w:val="0"/>
              <w:kinsoku/>
              <w:overflowPunct/>
              <w:topLinePunct w:val="0"/>
              <w:bidi w:val="0"/>
              <w:spacing w:line="360" w:lineRule="auto"/>
              <w:ind w:left="-80" w:leftChars="-38"/>
              <w:jc w:val="center"/>
              <w:rPr>
                <w:rFonts w:hint="eastAsia" w:ascii="宋体" w:hAnsi="宋体" w:eastAsia="宋体" w:cs="宋体"/>
                <w:sz w:val="24"/>
                <w:szCs w:val="24"/>
                <w:highlight w:val="none"/>
              </w:rPr>
            </w:pPr>
          </w:p>
        </w:tc>
        <w:tc>
          <w:tcPr>
            <w:tcW w:w="1411" w:type="dxa"/>
            <w:noWrap/>
            <w:vAlign w:val="center"/>
          </w:tcPr>
          <w:p w14:paraId="1363DAD6">
            <w:pPr>
              <w:keepNext w:val="0"/>
              <w:keepLines w:val="0"/>
              <w:pageBreakBefore w:val="0"/>
              <w:kinsoku/>
              <w:overflowPunct/>
              <w:topLinePunct w:val="0"/>
              <w:bidi w:val="0"/>
              <w:spacing w:line="360" w:lineRule="auto"/>
              <w:jc w:val="center"/>
              <w:rPr>
                <w:rFonts w:hint="eastAsia" w:ascii="宋体" w:hAnsi="宋体" w:eastAsia="宋体" w:cs="宋体"/>
                <w:sz w:val="24"/>
                <w:szCs w:val="24"/>
                <w:highlight w:val="none"/>
              </w:rPr>
            </w:pPr>
          </w:p>
        </w:tc>
        <w:tc>
          <w:tcPr>
            <w:tcW w:w="1650" w:type="dxa"/>
            <w:noWrap/>
            <w:vAlign w:val="center"/>
          </w:tcPr>
          <w:p w14:paraId="33A9D8F0">
            <w:pPr>
              <w:pStyle w:val="8"/>
              <w:keepNext w:val="0"/>
              <w:keepLines w:val="0"/>
              <w:pageBreakBefore w:val="0"/>
              <w:pBdr>
                <w:bottom w:val="none" w:color="auto" w:sz="0" w:space="0"/>
              </w:pBdr>
              <w:tabs>
                <w:tab w:val="left" w:pos="420"/>
              </w:tabs>
              <w:kinsoku/>
              <w:overflowPunct/>
              <w:topLinePunct w:val="0"/>
              <w:bidi w:val="0"/>
              <w:snapToGrid/>
              <w:spacing w:line="360" w:lineRule="auto"/>
              <w:rPr>
                <w:rFonts w:hint="eastAsia" w:ascii="宋体" w:hAnsi="宋体" w:eastAsia="宋体" w:cs="宋体"/>
                <w:sz w:val="24"/>
                <w:szCs w:val="24"/>
                <w:highlight w:val="none"/>
              </w:rPr>
            </w:pPr>
          </w:p>
        </w:tc>
      </w:tr>
    </w:tbl>
    <w:p w14:paraId="720D5C4D">
      <w:pPr>
        <w:pStyle w:val="10"/>
        <w:keepNext w:val="0"/>
        <w:keepLines w:val="0"/>
        <w:pageBreakBefore w:val="0"/>
        <w:kinsoku/>
        <w:overflowPunct/>
        <w:topLinePunct w:val="0"/>
        <w:bidi w:val="0"/>
        <w:spacing w:line="360" w:lineRule="auto"/>
        <w:rPr>
          <w:rFonts w:hint="eastAsia" w:ascii="宋体" w:hAnsi="宋体" w:eastAsia="宋体" w:cs="宋体"/>
          <w:color w:val="auto"/>
          <w:sz w:val="24"/>
          <w:szCs w:val="24"/>
          <w:highlight w:val="none"/>
        </w:rPr>
      </w:pPr>
    </w:p>
    <w:p w14:paraId="18E74236">
      <w:pPr>
        <w:pStyle w:val="10"/>
        <w:keepNext w:val="0"/>
        <w:keepLines w:val="0"/>
        <w:pageBreakBefore w:val="0"/>
        <w:kinsoku/>
        <w:overflowPunct/>
        <w:topLinePunct w:val="0"/>
        <w:bidi w:val="0"/>
        <w:spacing w:line="360" w:lineRule="auto"/>
        <w:rPr>
          <w:rFonts w:hint="eastAsia" w:ascii="宋体" w:hAnsi="宋体" w:eastAsia="宋体" w:cs="宋体"/>
          <w:color w:val="auto"/>
          <w:sz w:val="24"/>
          <w:szCs w:val="24"/>
          <w:highlight w:val="none"/>
        </w:rPr>
      </w:pPr>
    </w:p>
    <w:p w14:paraId="1A324593">
      <w:pPr>
        <w:pStyle w:val="10"/>
        <w:keepNext w:val="0"/>
        <w:keepLines w:val="0"/>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2F22A9E6">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14:paraId="5513F368">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14:paraId="0DC3C13B">
      <w:pPr>
        <w:pStyle w:val="20"/>
        <w:keepNext w:val="0"/>
        <w:keepLines w:val="0"/>
        <w:pageBreakBefore w:val="0"/>
        <w:kinsoku/>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759A7B1">
      <w:pPr>
        <w:keepNext w:val="0"/>
        <w:keepLines w:val="0"/>
        <w:pageBreakBefore w:val="0"/>
        <w:kinsoku/>
        <w:overflowPunct/>
        <w:topLinePunct w:val="0"/>
        <w:bidi w:val="0"/>
        <w:snapToGrid w:val="0"/>
        <w:spacing w:line="360" w:lineRule="auto"/>
        <w:textAlignment w:val="baseline"/>
        <w:rPr>
          <w:rFonts w:hint="eastAsia" w:ascii="宋体" w:hAnsi="宋体" w:eastAsia="宋体" w:cs="宋体"/>
          <w:color w:val="auto"/>
          <w:sz w:val="24"/>
          <w:szCs w:val="24"/>
          <w:highlight w:val="none"/>
        </w:rPr>
      </w:pPr>
    </w:p>
    <w:p w14:paraId="7EF2A8EF">
      <w:pPr>
        <w:pStyle w:val="6"/>
        <w:keepNext w:val="0"/>
        <w:keepLines w:val="0"/>
        <w:pageBreakBefore w:val="0"/>
        <w:kinsoku/>
        <w:overflowPunct/>
        <w:topLinePunct w:val="0"/>
        <w:bidi w:val="0"/>
        <w:spacing w:line="360" w:lineRule="auto"/>
        <w:rPr>
          <w:rFonts w:hint="eastAsia" w:ascii="宋体" w:hAnsi="宋体" w:eastAsia="宋体" w:cs="宋体"/>
          <w:color w:val="auto"/>
          <w:sz w:val="24"/>
          <w:szCs w:val="24"/>
          <w:highlight w:val="none"/>
        </w:rPr>
      </w:pPr>
    </w:p>
    <w:p w14:paraId="33AD47F4">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09580493">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92" w:rightChars="-44"/>
        <w:jc w:val="left"/>
        <w:textAlignment w:val="auto"/>
        <w:rPr>
          <w:rFonts w:hint="eastAsia" w:ascii="宋体" w:hAnsi="宋体" w:eastAsia="宋体" w:cs="宋体"/>
          <w:b/>
          <w:bCs/>
          <w:color w:val="auto"/>
          <w:kern w:val="0"/>
          <w:sz w:val="24"/>
          <w:szCs w:val="24"/>
          <w:highlight w:val="none"/>
          <w:lang w:val="en-US" w:eastAsia="zh-CN"/>
        </w:rPr>
      </w:pPr>
    </w:p>
    <w:p w14:paraId="0668881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投标文件装订顺序</w:t>
      </w:r>
    </w:p>
    <w:p w14:paraId="09CC741A">
      <w:pPr>
        <w:pStyle w:val="4"/>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30CA95EF">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14:paraId="0053E3BA">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14:paraId="6B62CCB6">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14:paraId="738C01AC">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14:paraId="6566393E">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资质</w:t>
      </w:r>
      <w:r>
        <w:rPr>
          <w:rFonts w:hint="eastAsia" w:ascii="宋体" w:hAnsi="宋体" w:eastAsia="宋体" w:cs="宋体"/>
          <w:color w:val="auto"/>
          <w:sz w:val="24"/>
          <w:szCs w:val="24"/>
          <w:highlight w:val="none"/>
          <w:lang w:val="en-US" w:eastAsia="zh-CN"/>
        </w:rPr>
        <w:t>文件及相关承诺函</w:t>
      </w:r>
    </w:p>
    <w:p w14:paraId="1CB553D4">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14:paraId="1CEB7F80">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lang w:val="en-US"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.投标人认为需要提供的其它文件</w:t>
      </w:r>
    </w:p>
    <w:p w14:paraId="5370D263">
      <w:pPr>
        <w:keepNext w:val="0"/>
        <w:keepLines w:val="0"/>
        <w:pageBreakBefore w:val="0"/>
        <w:numPr>
          <w:ilvl w:val="0"/>
          <w:numId w:val="4"/>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cs="宋体"/>
          <w:bCs/>
          <w:color w:val="auto"/>
          <w:spacing w:val="8"/>
          <w:sz w:val="24"/>
          <w:szCs w:val="24"/>
          <w:highlight w:val="none"/>
          <w:lang w:val="en-US" w:eastAsia="zh-CN"/>
        </w:rPr>
        <w:t>8</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封底</w:t>
      </w:r>
    </w:p>
    <w:p w14:paraId="645D714C">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14:paraId="5423FD3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14:paraId="75A1FD60">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6CA1CCB4">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23607AFC">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32F61054">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3AD4CADB">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35A4F6A5">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05ED56CC">
      <w:pPr>
        <w:pStyle w:val="9"/>
        <w:keepNext w:val="0"/>
        <w:keepLines w:val="0"/>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14:paraId="614A56D3">
      <w:pPr>
        <w:keepNext w:val="0"/>
        <w:keepLines w:val="0"/>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14:paraId="512F0566">
      <w:pPr>
        <w:pStyle w:val="9"/>
        <w:keepNext w:val="0"/>
        <w:keepLines w:val="0"/>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14:paraId="4843A152">
      <w:pPr>
        <w:keepNext w:val="0"/>
        <w:keepLines w:val="0"/>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14:paraId="4D2D3072">
      <w:pPr>
        <w:pStyle w:val="9"/>
        <w:keepNext w:val="0"/>
        <w:keepLines w:val="0"/>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14:paraId="23BF5608">
      <w:pPr>
        <w:keepNext w:val="0"/>
        <w:keepLines w:val="0"/>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14:paraId="2C0F3C9A">
      <w:pPr>
        <w:pStyle w:val="9"/>
        <w:keepNext w:val="0"/>
        <w:keepLines w:val="0"/>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14:paraId="318F3037">
      <w:pPr>
        <w:keepNext w:val="0"/>
        <w:keepLines w:val="0"/>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14:paraId="5837157A">
      <w:pPr>
        <w:pStyle w:val="9"/>
        <w:keepNext w:val="0"/>
        <w:keepLines w:val="0"/>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14:paraId="79FD7ADA">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6E010A44">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2F5C12AE">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222CBF11">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14:paraId="445C7C8A">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14:paraId="7437E80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34A4365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2B4CDAF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14:paraId="73EC0AD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14:paraId="1D045EA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14:paraId="40376B8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14:paraId="3A2CC89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14:paraId="678B002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14:paraId="1765EF1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14:paraId="13D3B99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14:paraId="26551AB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14:paraId="5EEED49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14:paraId="36164C7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14:paraId="1792FC8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259B21A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w:t>
      </w:r>
      <w:r>
        <w:rPr>
          <w:rFonts w:hint="eastAsia" w:ascii="宋体" w:hAnsi="宋体" w:eastAsia="宋体" w:cs="宋体"/>
          <w:b w:val="0"/>
          <w:i w:val="0"/>
          <w:caps w:val="0"/>
          <w:color w:val="auto"/>
          <w:spacing w:val="0"/>
          <w:w w:val="100"/>
          <w:sz w:val="24"/>
          <w:szCs w:val="24"/>
          <w:highlight w:val="none"/>
          <w:lang w:val="en-US" w:eastAsia="zh-CN"/>
        </w:rPr>
        <w:t xml:space="preserve"> </w:t>
      </w:r>
      <w:r>
        <w:rPr>
          <w:rFonts w:hint="eastAsia" w:ascii="宋体" w:hAnsi="宋体" w:eastAsia="宋体" w:cs="宋体"/>
          <w:b w:val="0"/>
          <w:i w:val="0"/>
          <w:caps w:val="0"/>
          <w:color w:val="auto"/>
          <w:spacing w:val="0"/>
          <w:w w:val="100"/>
          <w:sz w:val="24"/>
          <w:szCs w:val="24"/>
          <w:highlight w:val="none"/>
        </w:rPr>
        <w:t>对本厂家、商家、公司及本厂家、商家、公司工作人员采取以上手段竞标、促销等，干扰贵院正常工作秩序，损害贵院形象的，本厂家、商家、公司保证：</w:t>
      </w:r>
    </w:p>
    <w:p w14:paraId="354F6D1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14:paraId="2531426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14:paraId="340E2E5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14:paraId="6E8E1D9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14:paraId="35900DD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14:paraId="2CAAC3A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14:paraId="04C89FA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14:paraId="6B8A7A2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14:paraId="2242365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14:paraId="6E17E93D">
      <w:pPr>
        <w:pStyle w:val="13"/>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6DA474FA">
      <w:pPr>
        <w:pStyle w:val="13"/>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515B8DF5">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32246855">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3EB8480A">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36FA5278">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7BADCB47">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3BAF7922">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5CD3DA7B">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35FABAA7">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3DDA6C67">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61DF7AFB">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517BBD09">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14:paraId="60B9996E">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14:paraId="48F8F71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14:paraId="32B32BCA">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14:paraId="77DD2C6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14:paraId="35533027">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14:paraId="6825722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14:paraId="0E7B546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14:paraId="1A7CF5F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14:paraId="5214694A">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14:paraId="04864007">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14:paraId="0903A02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14:paraId="15620502">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14:paraId="5B9D42A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14:paraId="106FD90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14:paraId="47BCED3A">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14:paraId="7A3AEBE1">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51FCA9EF">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14:paraId="60C9A55D">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14:paraId="03F827E9">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14:paraId="0C393B4F">
      <w:pPr>
        <w:keepNext w:val="0"/>
        <w:keepLines w:val="0"/>
        <w:pageBreakBefore w:val="0"/>
        <w:kinsoku/>
        <w:wordWrap/>
        <w:overflowPunct/>
        <w:topLinePunct w:val="0"/>
        <w:bidi w:val="0"/>
        <w:spacing w:beforeAutospacing="0" w:line="360" w:lineRule="auto"/>
        <w:ind w:firstLine="6960" w:firstLineChars="2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2EC4401D">
      <w:pPr>
        <w:keepNext w:val="0"/>
        <w:keepLines w:val="0"/>
        <w:pageBreakBefore w:val="0"/>
        <w:kinsoku/>
        <w:overflowPunct/>
        <w:topLinePunct w:val="0"/>
        <w:bidi w:val="0"/>
        <w:spacing w:line="360" w:lineRule="auto"/>
        <w:rPr>
          <w:rFonts w:hint="eastAsia" w:ascii="宋体" w:hAnsi="宋体" w:eastAsia="宋体" w:cs="宋体"/>
          <w:color w:val="auto"/>
          <w:sz w:val="24"/>
          <w:szCs w:val="24"/>
          <w:highlight w:val="none"/>
        </w:rPr>
      </w:pPr>
    </w:p>
    <w:p w14:paraId="1F2C1607">
      <w:pPr>
        <w:keepNext w:val="0"/>
        <w:keepLines w:val="0"/>
        <w:pageBreakBefore w:val="0"/>
        <w:kinsoku/>
        <w:overflowPunct/>
        <w:topLinePunct w:val="0"/>
        <w:bidi w:val="0"/>
        <w:spacing w:line="360" w:lineRule="auto"/>
        <w:rPr>
          <w:rFonts w:hint="eastAsia" w:ascii="宋体" w:hAnsi="宋体" w:eastAsia="宋体" w:cs="宋体"/>
          <w:sz w:val="24"/>
          <w:szCs w:val="24"/>
          <w:highlight w:val="none"/>
          <w:lang w:eastAsia="zh-CN"/>
        </w:rPr>
      </w:pPr>
    </w:p>
    <w:p w14:paraId="59203C8C">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45E1A29D">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145E3326">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23D271DA">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631709A1">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10D7B8C5">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423F070B">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4CEFDA17">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66C3A077">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74787A84">
      <w:pPr>
        <w:pStyle w:val="2"/>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1CC004C1">
      <w:pPr>
        <w:pStyle w:val="2"/>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70F2A4C3">
      <w:pPr>
        <w:pStyle w:val="2"/>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1C4DEEE0">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5D232572">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6FDF11A0">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132DFD11">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0D49E40E">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39395BC3">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27D5F2E1">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7A514815">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06D0BA00">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680E8FBE">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64D8702E">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69A71472">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6B706029">
      <w:pPr>
        <w:keepNext w:val="0"/>
        <w:keepLines w:val="0"/>
        <w:pageBreakBefore w:val="0"/>
        <w:kinsoku/>
        <w:overflowPunct/>
        <w:topLinePunct w:val="0"/>
        <w:bidi w:val="0"/>
        <w:spacing w:line="360" w:lineRule="auto"/>
        <w:rPr>
          <w:rFonts w:hint="eastAsia" w:ascii="宋体" w:hAnsi="宋体" w:eastAsia="宋体" w:cs="宋体"/>
          <w:b/>
          <w:bCs/>
          <w:i w:val="0"/>
          <w:iCs w:val="0"/>
          <w:caps w:val="0"/>
          <w:color w:val="auto"/>
          <w:spacing w:val="0"/>
          <w:sz w:val="24"/>
          <w:szCs w:val="24"/>
          <w:highlight w:val="cyan"/>
          <w:shd w:val="clear" w:fill="FFFFFF"/>
        </w:rPr>
      </w:pPr>
    </w:p>
    <w:p w14:paraId="703B6072">
      <w:pPr>
        <w:keepNext w:val="0"/>
        <w:keepLines w:val="0"/>
        <w:pageBreakBefore w:val="0"/>
        <w:kinsoku/>
        <w:overflowPunct/>
        <w:topLinePunct w:val="0"/>
        <w:bidi w:val="0"/>
        <w:spacing w:line="360" w:lineRule="auto"/>
        <w:rPr>
          <w:rFonts w:hint="eastAsia" w:ascii="宋体" w:hAnsi="宋体" w:eastAsia="宋体" w:cs="宋体"/>
          <w:sz w:val="24"/>
          <w:szCs w:val="24"/>
        </w:rPr>
      </w:pPr>
    </w:p>
    <w:p w14:paraId="264A7EF1">
      <w:pPr>
        <w:pStyle w:val="2"/>
        <w:keepNext w:val="0"/>
        <w:keepLines w:val="0"/>
        <w:pageBreakBefore w:val="0"/>
        <w:kinsoku/>
        <w:overflowPunct/>
        <w:topLinePunct w:val="0"/>
        <w:bidi w:val="0"/>
        <w:spacing w:line="360" w:lineRule="auto"/>
        <w:rPr>
          <w:rFonts w:hint="eastAsia" w:ascii="宋体" w:hAnsi="宋体" w:eastAsia="宋体" w:cs="宋体"/>
          <w:sz w:val="24"/>
          <w:szCs w:val="24"/>
        </w:rPr>
      </w:pPr>
    </w:p>
    <w:sectPr>
      <w:headerReference r:id="rId3" w:type="default"/>
      <w:footerReference r:id="rId4" w:type="default"/>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E6E6C">
    <w:pPr>
      <w:pStyle w:val="7"/>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5F0790">
                          <w:pPr>
                            <w:pStyle w:val="7"/>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15F0790">
                    <w:pPr>
                      <w:pStyle w:val="7"/>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FF43A">
    <w:pPr>
      <w:pStyle w:val="8"/>
      <w:pBdr>
        <w:bottom w:val="none" w:color="auto" w:sz="0" w:space="0"/>
      </w:pBdr>
      <w:jc w:val="left"/>
      <w:rPr>
        <w:rFonts w:hint="eastAsia" w:eastAsia="宋体"/>
        <w:lang w:eastAsia="zh-CN"/>
      </w:rPr>
    </w:pPr>
  </w:p>
  <w:p w14:paraId="027F425F">
    <w:pPr>
      <w:pStyle w:val="8"/>
      <w:pBdr>
        <w:bottom w:val="none" w:color="auto" w:sz="0" w:space="0"/>
      </w:pBdr>
      <w:jc w:val="left"/>
      <w:rPr>
        <w:rFonts w:hint="eastAsia" w:eastAsia="宋体"/>
        <w:lang w:eastAsia="zh-CN"/>
      </w:rPr>
    </w:pPr>
  </w:p>
  <w:p w14:paraId="4B9C3A0B">
    <w:pPr>
      <w:pStyle w:val="8"/>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2B7F8603"/>
    <w:multiLevelType w:val="singleLevel"/>
    <w:tmpl w:val="2B7F8603"/>
    <w:lvl w:ilvl="0" w:tentative="0">
      <w:start w:val="1"/>
      <w:numFmt w:val="bullet"/>
      <w:lvlText w:val=""/>
      <w:lvlJc w:val="left"/>
      <w:pPr>
        <w:ind w:left="420" w:hanging="420"/>
      </w:pPr>
      <w:rPr>
        <w:rFonts w:hint="default" w:ascii="Wingdings" w:hAnsi="Wingdings"/>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74046BF8"/>
    <w:rsid w:val="02614B14"/>
    <w:rsid w:val="041941B5"/>
    <w:rsid w:val="04335DA6"/>
    <w:rsid w:val="07550A75"/>
    <w:rsid w:val="08D00FFA"/>
    <w:rsid w:val="09074930"/>
    <w:rsid w:val="09D05FD4"/>
    <w:rsid w:val="0A7056FD"/>
    <w:rsid w:val="0AD57EAC"/>
    <w:rsid w:val="0CF514F6"/>
    <w:rsid w:val="0D2F6DAC"/>
    <w:rsid w:val="12FB4A33"/>
    <w:rsid w:val="13160D6D"/>
    <w:rsid w:val="16A37219"/>
    <w:rsid w:val="17191F74"/>
    <w:rsid w:val="17380D87"/>
    <w:rsid w:val="19031A95"/>
    <w:rsid w:val="1B633B7D"/>
    <w:rsid w:val="1BBD2F92"/>
    <w:rsid w:val="1F215C65"/>
    <w:rsid w:val="20D5619C"/>
    <w:rsid w:val="20DE5730"/>
    <w:rsid w:val="23CE4694"/>
    <w:rsid w:val="2404126F"/>
    <w:rsid w:val="24AD32BB"/>
    <w:rsid w:val="29364810"/>
    <w:rsid w:val="2A536CFE"/>
    <w:rsid w:val="2C144DE1"/>
    <w:rsid w:val="30332322"/>
    <w:rsid w:val="346C3C91"/>
    <w:rsid w:val="349A16DA"/>
    <w:rsid w:val="363C0689"/>
    <w:rsid w:val="38EA6674"/>
    <w:rsid w:val="3B544C6D"/>
    <w:rsid w:val="40E83987"/>
    <w:rsid w:val="42AE53DA"/>
    <w:rsid w:val="44FE0DBC"/>
    <w:rsid w:val="45846253"/>
    <w:rsid w:val="472552CA"/>
    <w:rsid w:val="4875266D"/>
    <w:rsid w:val="48F42CAF"/>
    <w:rsid w:val="49796A18"/>
    <w:rsid w:val="49BD3C89"/>
    <w:rsid w:val="4B1132B6"/>
    <w:rsid w:val="4B366F25"/>
    <w:rsid w:val="4C282A7E"/>
    <w:rsid w:val="4CCA2FC8"/>
    <w:rsid w:val="4E125E21"/>
    <w:rsid w:val="4E9E77F7"/>
    <w:rsid w:val="4F2C1DF1"/>
    <w:rsid w:val="517D19DC"/>
    <w:rsid w:val="527716A5"/>
    <w:rsid w:val="553B6208"/>
    <w:rsid w:val="55ED4B8A"/>
    <w:rsid w:val="56BC6CDA"/>
    <w:rsid w:val="58BC5ADA"/>
    <w:rsid w:val="5B62446F"/>
    <w:rsid w:val="5F7601AD"/>
    <w:rsid w:val="5FC53852"/>
    <w:rsid w:val="605807A0"/>
    <w:rsid w:val="63910247"/>
    <w:rsid w:val="643B43E5"/>
    <w:rsid w:val="668B6666"/>
    <w:rsid w:val="69166805"/>
    <w:rsid w:val="69326925"/>
    <w:rsid w:val="6D040A33"/>
    <w:rsid w:val="6DDB5FB0"/>
    <w:rsid w:val="6EB557D6"/>
    <w:rsid w:val="6F8240C3"/>
    <w:rsid w:val="6F95081D"/>
    <w:rsid w:val="731E21D2"/>
    <w:rsid w:val="738E7E4C"/>
    <w:rsid w:val="74046BF8"/>
    <w:rsid w:val="75D9228C"/>
    <w:rsid w:val="7A4647B1"/>
    <w:rsid w:val="7B1E5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djustRightInd w:val="0"/>
      <w:snapToGrid w:val="0"/>
      <w:spacing w:line="360" w:lineRule="auto"/>
      <w:ind w:firstLine="420"/>
    </w:pPr>
    <w:rPr>
      <w:sz w:val="24"/>
    </w:rPr>
  </w:style>
  <w:style w:type="paragraph" w:styleId="4">
    <w:name w:val="Body Text"/>
    <w:basedOn w:val="1"/>
    <w:next w:val="1"/>
    <w:qFormat/>
    <w:uiPriority w:val="0"/>
  </w:style>
  <w:style w:type="paragraph" w:styleId="5">
    <w:name w:val="Body Text Indent"/>
    <w:basedOn w:val="1"/>
    <w:qFormat/>
    <w:uiPriority w:val="0"/>
    <w:pPr>
      <w:ind w:firstLine="630"/>
    </w:pPr>
    <w:rPr>
      <w:sz w:val="32"/>
      <w:szCs w:val="20"/>
    </w:rPr>
  </w:style>
  <w:style w:type="paragraph" w:styleId="6">
    <w:name w:val="Plain Text"/>
    <w:basedOn w:val="1"/>
    <w:qFormat/>
    <w:uiPriority w:val="0"/>
    <w:pPr>
      <w:spacing w:line="460" w:lineRule="exact"/>
      <w:ind w:firstLine="567"/>
    </w:pPr>
    <w:rPr>
      <w:rFonts w:ascii="宋体" w:hAnsi="Courier New" w:eastAsia="仿宋_GB2312"/>
      <w:sz w:val="28"/>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tabs>
        <w:tab w:val="center" w:pos="4153"/>
        <w:tab w:val="right" w:pos="8306"/>
      </w:tabs>
      <w:snapToGrid w:val="0"/>
      <w:jc w:val="center"/>
    </w:pPr>
    <w:rPr>
      <w:sz w:val="18"/>
      <w:szCs w:val="18"/>
    </w:rPr>
  </w:style>
  <w:style w:type="paragraph" w:styleId="9">
    <w:name w:val="toc 1"/>
    <w:basedOn w:val="1"/>
    <w:next w:val="1"/>
    <w:qFormat/>
    <w:uiPriority w:val="0"/>
    <w:pPr>
      <w:spacing w:line="180" w:lineRule="auto"/>
      <w:jc w:val="center"/>
    </w:pPr>
    <w:rPr>
      <w:sz w:val="30"/>
    </w:rPr>
  </w:style>
  <w:style w:type="paragraph" w:styleId="10">
    <w:name w:val="footnote text"/>
    <w:basedOn w:val="1"/>
    <w:qFormat/>
    <w:uiPriority w:val="99"/>
    <w:pPr>
      <w:snapToGrid w:val="0"/>
      <w:jc w:val="left"/>
    </w:pPr>
    <w:rPr>
      <w:rFonts w:ascii="宋体" w:hAnsi="Times New Roman" w:eastAsia="宋体" w:cs="Times New Roman"/>
      <w:kern w:val="0"/>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qFormat/>
    <w:uiPriority w:val="99"/>
    <w:pPr>
      <w:widowControl w:val="0"/>
      <w:spacing w:after="120" w:afterLines="0" w:line="240" w:lineRule="auto"/>
      <w:ind w:firstLine="420" w:firstLineChars="100"/>
      <w:jc w:val="both"/>
    </w:pPr>
    <w:rPr>
      <w:rFonts w:asciiTheme="minorHAnsi" w:hAnsiTheme="minorHAnsi" w:eastAsiaTheme="minorEastAsia" w:cstheme="minorBidi"/>
      <w:kern w:val="2"/>
      <w:sz w:val="21"/>
      <w:szCs w:val="24"/>
      <w:lang w:val="en-US" w:eastAsia="zh-CN" w:bidi="ar-SA"/>
    </w:rPr>
  </w:style>
  <w:style w:type="paragraph" w:styleId="13">
    <w:name w:val="Body Text First Indent 2"/>
    <w:basedOn w:val="5"/>
    <w:qFormat/>
    <w:uiPriority w:val="0"/>
    <w:pPr>
      <w:ind w:firstLine="420"/>
    </w:pPr>
  </w:style>
  <w:style w:type="table" w:styleId="15">
    <w:name w:val="Table Grid"/>
    <w:basedOn w:val="1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标题 5（有编号）（绿盟科技）"/>
    <w:basedOn w:val="1"/>
    <w:next w:val="18"/>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9">
    <w:name w:val="表格1"/>
    <w:qFormat/>
    <w:uiPriority w:val="0"/>
    <w:pPr>
      <w:widowControl w:val="0"/>
      <w:wordWrap w:val="0"/>
      <w:autoSpaceDE w:val="0"/>
      <w:autoSpaceDN w:val="0"/>
      <w:spacing w:line="360" w:lineRule="exact"/>
      <w:jc w:val="both"/>
    </w:pPr>
    <w:rPr>
      <w:rFonts w:ascii="宋体" w:hAnsi="Times New Roman" w:eastAsia="宋体" w:cs="Times New Roman"/>
      <w:kern w:val="0"/>
      <w:sz w:val="24"/>
      <w:szCs w:val="20"/>
      <w:lang w:val="en-US" w:eastAsia="zh-CN" w:bidi="ar-SA"/>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GW-正文"/>
    <w:basedOn w:val="1"/>
    <w:qFormat/>
    <w:uiPriority w:val="0"/>
    <w:pPr>
      <w:spacing w:line="360" w:lineRule="auto"/>
      <w:ind w:firstLine="200" w:firstLineChars="200"/>
    </w:pPr>
    <w:rPr>
      <w:rFonts w:eastAsia="仿宋_GB2312"/>
      <w:sz w:val="24"/>
      <w:szCs w:val="24"/>
    </w:rPr>
  </w:style>
  <w:style w:type="paragraph" w:customStyle="1" w:styleId="2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10307</Words>
  <Characters>10539</Characters>
  <Lines>0</Lines>
  <Paragraphs>0</Paragraphs>
  <TotalTime>0</TotalTime>
  <ScaleCrop>false</ScaleCrop>
  <LinksUpToDate>false</LinksUpToDate>
  <CharactersWithSpaces>11413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2025-03-28T00:39:00Z</dcterms:created>
  <dc:creator>罗珊珊</dc:creator>
  <cp:lastModifiedBy>罗珊珊</cp:lastModifiedBy>
  <dcterms:modified xsi:type="dcterms:W3CDTF">2025-06-03T06:48:57Z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6BFDD3A51B454AF588B9D661C01DBAEE_13</vt:lpwstr>
  </property>
  <property fmtid="{D5CDD505-2E9C-101B-9397-08002B2CF9AE}" pid="4" name="KSOTemplateDocerSaveRecord">
    <vt:lpwstr>eyJoZGlkIjoiODcwZmE0ZmU3Y2M1ZWQ5MWU4OTc0ZDQ0OGMzYzM2NmMiLCJ1c2VySWQiOiIxMzE0MjM0OTg5In0=</vt:lpwstr>
  </property>
</Properties>
</file>