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0" w:after="0" w:line="240" w:lineRule="auto"/>
        <w:rPr>
          <w:rFonts w:hint="default" w:ascii="仿宋" w:hAnsi="仿宋" w:eastAsia="仿宋"/>
          <w:bCs w:val="0"/>
          <w:kern w:val="0"/>
          <w:szCs w:val="28"/>
          <w:lang w:val="en-US" w:eastAsia="zh-CN"/>
        </w:rPr>
      </w:pPr>
      <w:r>
        <w:rPr>
          <w:rFonts w:hint="default" w:ascii="仿宋" w:hAnsi="仿宋" w:eastAsia="仿宋"/>
          <w:bCs w:val="0"/>
          <w:kern w:val="0"/>
          <w:szCs w:val="28"/>
        </w:rPr>
        <w:t>附件</w:t>
      </w:r>
      <w:r>
        <w:rPr>
          <w:rFonts w:hint="eastAsia" w:ascii="仿宋" w:hAnsi="仿宋" w:eastAsia="仿宋"/>
          <w:bCs w:val="0"/>
          <w:kern w:val="0"/>
          <w:szCs w:val="28"/>
          <w:lang w:val="en-US" w:eastAsia="zh-CN"/>
        </w:rPr>
        <w:t>2</w:t>
      </w:r>
      <w:r>
        <w:rPr>
          <w:rFonts w:hint="default" w:ascii="仿宋" w:hAnsi="仿宋" w:eastAsia="仿宋"/>
          <w:bCs w:val="0"/>
          <w:kern w:val="0"/>
          <w:szCs w:val="28"/>
        </w:rPr>
        <w:t>.</w:t>
      </w:r>
      <w:r>
        <w:rPr>
          <w:rFonts w:hint="eastAsia" w:ascii="仿宋" w:hAnsi="仿宋" w:eastAsia="仿宋"/>
          <w:bCs w:val="0"/>
          <w:kern w:val="0"/>
          <w:szCs w:val="28"/>
          <w:lang w:val="en-US" w:eastAsia="zh-CN"/>
        </w:rPr>
        <w:t>中药配方颗粒响应文件</w:t>
      </w:r>
      <w:r>
        <w:rPr>
          <w:rFonts w:hint="default" w:ascii="仿宋" w:hAnsi="仿宋" w:eastAsia="仿宋"/>
          <w:bCs w:val="0"/>
          <w:kern w:val="0"/>
          <w:szCs w:val="28"/>
        </w:rPr>
        <w:t>内容</w:t>
      </w:r>
    </w:p>
    <w:p>
      <w:pPr>
        <w:tabs>
          <w:tab w:val="left" w:pos="2580"/>
          <w:tab w:val="left" w:pos="5940"/>
        </w:tabs>
        <w:autoSpaceDE w:val="0"/>
        <w:autoSpaceDN w:val="0"/>
        <w:adjustRightInd w:val="0"/>
        <w:snapToGrid w:val="0"/>
        <w:spacing w:line="276" w:lineRule="auto"/>
        <w:jc w:val="left"/>
        <w:rPr>
          <w:rFonts w:ascii="仿宋" w:hAnsi="仿宋" w:eastAsia="仿宋"/>
          <w:b/>
          <w:spacing w:val="0"/>
          <w:kern w:val="0"/>
          <w:sz w:val="28"/>
          <w:szCs w:val="28"/>
          <w:u w:val="none"/>
        </w:rPr>
      </w:pPr>
      <w:r>
        <w:rPr>
          <w:rFonts w:hint="default" w:ascii="仿宋" w:hAnsi="仿宋" w:eastAsia="仿宋"/>
          <w:b/>
          <w:spacing w:val="0"/>
          <w:kern w:val="0"/>
          <w:sz w:val="28"/>
          <w:szCs w:val="28"/>
        </w:rPr>
        <w:t>1.响应</w:t>
      </w:r>
      <w:r>
        <w:rPr>
          <w:rFonts w:hint="default" w:ascii="仿宋" w:hAnsi="仿宋" w:eastAsia="仿宋"/>
          <w:b/>
          <w:spacing w:val="0"/>
          <w:kern w:val="0"/>
          <w:sz w:val="28"/>
          <w:szCs w:val="28"/>
          <w:lang w:val="en-US" w:eastAsia="zh-CN"/>
        </w:rPr>
        <w:t>文件</w:t>
      </w:r>
      <w:r>
        <w:rPr>
          <w:rFonts w:hint="default" w:ascii="仿宋" w:hAnsi="仿宋" w:eastAsia="仿宋"/>
          <w:b/>
          <w:spacing w:val="0"/>
          <w:kern w:val="0"/>
          <w:sz w:val="28"/>
          <w:szCs w:val="28"/>
        </w:rPr>
        <w:t>大封面</w:t>
      </w:r>
    </w:p>
    <w:p>
      <w:pPr>
        <w:tabs>
          <w:tab w:val="left" w:pos="2580"/>
          <w:tab w:val="left" w:pos="5940"/>
        </w:tabs>
        <w:autoSpaceDE w:val="0"/>
        <w:autoSpaceDN w:val="0"/>
        <w:adjustRightInd w:val="0"/>
        <w:snapToGrid w:val="0"/>
        <w:spacing w:line="276" w:lineRule="auto"/>
        <w:jc w:val="left"/>
        <w:rPr>
          <w:rFonts w:ascii="仿宋_GB2312" w:hAnsi="宋体" w:eastAsia="仿宋_GB2312"/>
          <w:spacing w:val="20"/>
          <w:kern w:val="0"/>
          <w:szCs w:val="21"/>
          <w:u w:val="single"/>
        </w:rPr>
      </w:pPr>
    </w:p>
    <w:p>
      <w:pPr>
        <w:pStyle w:val="5"/>
        <w:spacing w:line="240" w:lineRule="auto"/>
        <w:ind w:left="0" w:firstLine="0" w:firstLineChars="0"/>
        <w:jc w:val="center"/>
        <w:outlineLvl w:val="0"/>
        <w:rPr>
          <w:rFonts w:hint="eastAsia" w:ascii="Times New Roman" w:eastAsia="方正小标宋_GBK"/>
          <w:b w:val="0"/>
          <w:color w:val="auto"/>
          <w:spacing w:val="20"/>
          <w:sz w:val="36"/>
          <w:szCs w:val="36"/>
          <w:lang w:eastAsia="zh-CN"/>
        </w:rPr>
      </w:pPr>
      <w:r>
        <w:rPr>
          <w:rFonts w:hint="eastAsia" w:ascii="Times New Roman" w:eastAsia="方正小标宋_GBK"/>
          <w:spacing w:val="20"/>
          <w:sz w:val="36"/>
          <w:szCs w:val="36"/>
          <w:lang w:val="en-US" w:eastAsia="zh-CN"/>
        </w:rPr>
        <w:t>四川省妇幼保健</w:t>
      </w:r>
      <w:r>
        <w:rPr>
          <w:rFonts w:ascii="Times New Roman" w:eastAsia="方正小标宋_GBK"/>
          <w:spacing w:val="20"/>
          <w:sz w:val="36"/>
          <w:szCs w:val="36"/>
        </w:rPr>
        <w:t>院</w:t>
      </w:r>
      <w:r>
        <w:rPr>
          <w:rFonts w:hint="eastAsia" w:ascii="Times New Roman" w:eastAsia="方正小标宋_GBK"/>
          <w:b w:val="0"/>
          <w:color w:val="auto"/>
          <w:spacing w:val="20"/>
          <w:sz w:val="36"/>
          <w:szCs w:val="36"/>
          <w:lang w:eastAsia="zh-CN"/>
        </w:rPr>
        <w:t>中药配方颗粒</w:t>
      </w:r>
    </w:p>
    <w:p>
      <w:pPr>
        <w:pStyle w:val="5"/>
        <w:spacing w:line="240" w:lineRule="auto"/>
        <w:ind w:left="0" w:firstLine="0" w:firstLineChars="0"/>
        <w:jc w:val="center"/>
        <w:outlineLvl w:val="0"/>
        <w:rPr>
          <w:rFonts w:hint="eastAsia" w:ascii="Times New Roman" w:hAnsi="Times New Roman" w:eastAsia="方正小标宋_GBK" w:cs="Times New Roman"/>
          <w:b w:val="0"/>
          <w:spacing w:val="20"/>
          <w:sz w:val="36"/>
          <w:szCs w:val="36"/>
          <w:u w:val="none"/>
          <w:lang w:val="en-US" w:eastAsia="zh-CN"/>
        </w:rPr>
      </w:pPr>
      <w:r>
        <w:rPr>
          <w:rFonts w:hint="eastAsia" w:ascii="Times New Roman" w:eastAsia="方正小标宋_GBK"/>
          <w:b w:val="0"/>
          <w:color w:val="auto"/>
          <w:spacing w:val="20"/>
          <w:sz w:val="36"/>
          <w:szCs w:val="36"/>
        </w:rPr>
        <w:t>供应商遴选项目</w:t>
      </w: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600"/>
          <w:tab w:val="left" w:pos="4480"/>
          <w:tab w:val="left" w:pos="5360"/>
        </w:tabs>
        <w:autoSpaceDE w:val="0"/>
        <w:autoSpaceDN w:val="0"/>
        <w:adjustRightInd w:val="0"/>
        <w:snapToGrid w:val="0"/>
        <w:spacing w:line="276" w:lineRule="auto"/>
        <w:jc w:val="center"/>
        <w:rPr>
          <w:rFonts w:ascii="仿宋_GB2312" w:hAnsi="宋体" w:eastAsia="仿宋_GB2312" w:cs="MingLiUfalt"/>
          <w:spacing w:val="20"/>
          <w:kern w:val="0"/>
          <w:szCs w:val="21"/>
        </w:rPr>
      </w:pPr>
    </w:p>
    <w:p>
      <w:pPr>
        <w:tabs>
          <w:tab w:val="left" w:pos="3600"/>
          <w:tab w:val="left" w:pos="4480"/>
          <w:tab w:val="left" w:pos="5360"/>
        </w:tabs>
        <w:autoSpaceDE w:val="0"/>
        <w:autoSpaceDN w:val="0"/>
        <w:adjustRightInd w:val="0"/>
        <w:snapToGrid w:val="0"/>
        <w:spacing w:line="276" w:lineRule="auto"/>
        <w:jc w:val="center"/>
        <w:rPr>
          <w:rFonts w:ascii="仿宋_GB2312" w:hAnsi="宋体" w:eastAsia="仿宋_GB2312" w:cs="MingLiUfalt"/>
          <w:spacing w:val="20"/>
          <w:kern w:val="0"/>
          <w:szCs w:val="21"/>
        </w:rPr>
      </w:pPr>
    </w:p>
    <w:p>
      <w:pPr>
        <w:tabs>
          <w:tab w:val="left" w:pos="3600"/>
          <w:tab w:val="left" w:pos="4480"/>
          <w:tab w:val="left" w:pos="5360"/>
        </w:tabs>
        <w:autoSpaceDE w:val="0"/>
        <w:autoSpaceDN w:val="0"/>
        <w:adjustRightInd w:val="0"/>
        <w:snapToGrid w:val="0"/>
        <w:spacing w:line="276" w:lineRule="auto"/>
        <w:jc w:val="center"/>
        <w:rPr>
          <w:rFonts w:ascii="仿宋_GB2312" w:hAnsi="宋体" w:eastAsia="仿宋_GB2312" w:cs="MingLiUfalt"/>
          <w:spacing w:val="20"/>
          <w:kern w:val="0"/>
          <w:szCs w:val="21"/>
        </w:rPr>
      </w:pPr>
    </w:p>
    <w:p>
      <w:pPr>
        <w:tabs>
          <w:tab w:val="left" w:pos="3600"/>
          <w:tab w:val="left" w:pos="4480"/>
          <w:tab w:val="left" w:pos="5360"/>
        </w:tabs>
        <w:autoSpaceDE w:val="0"/>
        <w:autoSpaceDN w:val="0"/>
        <w:adjustRightInd w:val="0"/>
        <w:snapToGrid w:val="0"/>
        <w:spacing w:line="276" w:lineRule="auto"/>
        <w:jc w:val="center"/>
        <w:rPr>
          <w:rFonts w:ascii="仿宋_GB2312" w:hAnsi="宋体" w:eastAsia="仿宋_GB2312" w:cs="MingLiUfalt"/>
          <w:spacing w:val="20"/>
          <w:kern w:val="0"/>
          <w:szCs w:val="21"/>
        </w:rPr>
      </w:pPr>
    </w:p>
    <w:p>
      <w:pPr>
        <w:tabs>
          <w:tab w:val="left" w:pos="3600"/>
          <w:tab w:val="left" w:pos="4480"/>
          <w:tab w:val="left" w:pos="5360"/>
        </w:tabs>
        <w:autoSpaceDE w:val="0"/>
        <w:autoSpaceDN w:val="0"/>
        <w:adjustRightInd w:val="0"/>
        <w:snapToGrid w:val="0"/>
        <w:spacing w:line="276" w:lineRule="auto"/>
        <w:jc w:val="center"/>
        <w:rPr>
          <w:rFonts w:ascii="仿宋_GB2312" w:eastAsia="仿宋_GB2312"/>
          <w:b/>
          <w:spacing w:val="20"/>
          <w:kern w:val="0"/>
          <w:sz w:val="24"/>
        </w:rPr>
      </w:pPr>
    </w:p>
    <w:p>
      <w:pPr>
        <w:tabs>
          <w:tab w:val="left" w:pos="3600"/>
          <w:tab w:val="left" w:pos="4480"/>
          <w:tab w:val="left" w:pos="5360"/>
        </w:tabs>
        <w:autoSpaceDE w:val="0"/>
        <w:autoSpaceDN w:val="0"/>
        <w:adjustRightInd w:val="0"/>
        <w:snapToGrid w:val="0"/>
        <w:spacing w:line="276" w:lineRule="auto"/>
        <w:jc w:val="center"/>
        <w:rPr>
          <w:rFonts w:hint="eastAsia" w:ascii="方正小标宋_GBK" w:eastAsia="方正小标宋_GBK"/>
          <w:b/>
          <w:spacing w:val="20"/>
          <w:kern w:val="0"/>
          <w:sz w:val="36"/>
          <w:szCs w:val="36"/>
          <w:lang w:val="en-US" w:eastAsia="zh-CN"/>
        </w:rPr>
      </w:pPr>
      <w:r>
        <w:rPr>
          <w:rFonts w:hint="eastAsia" w:ascii="方正小标宋_GBK" w:eastAsia="方正小标宋_GBK"/>
          <w:b/>
          <w:spacing w:val="20"/>
          <w:kern w:val="0"/>
          <w:sz w:val="36"/>
          <w:szCs w:val="36"/>
        </w:rPr>
        <w:t>遴  选</w:t>
      </w:r>
      <w:r>
        <w:rPr>
          <w:rFonts w:ascii="方正小标宋_GBK" w:eastAsia="方正小标宋_GBK"/>
          <w:b/>
          <w:spacing w:val="20"/>
          <w:kern w:val="0"/>
          <w:sz w:val="36"/>
          <w:szCs w:val="36"/>
        </w:rPr>
        <w:t xml:space="preserve">  </w:t>
      </w:r>
      <w:r>
        <w:rPr>
          <w:rFonts w:hint="eastAsia" w:ascii="方正小标宋_GBK" w:eastAsia="方正小标宋_GBK"/>
          <w:b/>
          <w:spacing w:val="20"/>
          <w:kern w:val="0"/>
          <w:sz w:val="36"/>
          <w:szCs w:val="36"/>
        </w:rPr>
        <w:t>文</w:t>
      </w:r>
      <w:r>
        <w:rPr>
          <w:rFonts w:ascii="方正小标宋_GBK" w:eastAsia="方正小标宋_GBK"/>
          <w:b/>
          <w:spacing w:val="20"/>
          <w:kern w:val="0"/>
          <w:sz w:val="36"/>
          <w:szCs w:val="36"/>
        </w:rPr>
        <w:t xml:space="preserve">  </w:t>
      </w:r>
      <w:r>
        <w:rPr>
          <w:rFonts w:hint="eastAsia" w:ascii="方正小标宋_GBK" w:eastAsia="方正小标宋_GBK"/>
          <w:b/>
          <w:spacing w:val="20"/>
          <w:kern w:val="0"/>
          <w:sz w:val="36"/>
          <w:szCs w:val="36"/>
        </w:rPr>
        <w:t>件</w:t>
      </w:r>
    </w:p>
    <w:p>
      <w:pPr>
        <w:autoSpaceDE w:val="0"/>
        <w:autoSpaceDN w:val="0"/>
        <w:adjustRightInd w:val="0"/>
        <w:snapToGrid w:val="0"/>
        <w:spacing w:line="276" w:lineRule="auto"/>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center"/>
        <w:rPr>
          <w:rFonts w:hint="eastAsia" w:ascii="方正仿宋_GBK" w:hAnsi="宋体" w:eastAsia="方正仿宋_GBK" w:cs="MingLiUfalt"/>
          <w:b/>
          <w:spacing w:val="20"/>
          <w:kern w:val="0"/>
          <w:szCs w:val="21"/>
          <w:lang w:val="en-US" w:eastAsia="zh-CN"/>
        </w:rPr>
      </w:pPr>
      <w:r>
        <w:rPr>
          <w:rFonts w:hint="eastAsia" w:ascii="仿宋_GB2312" w:hAnsi="仿宋_GB2312" w:eastAsia="仿宋_GB2312" w:cs="仿宋_GB2312"/>
          <w:b/>
          <w:bCs/>
          <w:sz w:val="21"/>
          <w:szCs w:val="21"/>
        </w:rPr>
        <w:t>不准提前启封</w:t>
      </w: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tabs>
          <w:tab w:val="left" w:pos="6080"/>
          <w:tab w:val="left" w:pos="6640"/>
        </w:tabs>
        <w:autoSpaceDE w:val="0"/>
        <w:autoSpaceDN w:val="0"/>
        <w:adjustRightInd w:val="0"/>
        <w:snapToGrid w:val="0"/>
        <w:spacing w:line="480" w:lineRule="auto"/>
        <w:jc w:val="center"/>
        <w:rPr>
          <w:rFonts w:ascii="方正仿宋_GBK" w:hAnsi="宋体" w:eastAsia="方正仿宋_GBK"/>
          <w:b/>
          <w:spacing w:val="20"/>
          <w:w w:val="99"/>
          <w:kern w:val="0"/>
          <w:sz w:val="22"/>
          <w:szCs w:val="22"/>
        </w:rPr>
      </w:pPr>
      <w:r>
        <w:rPr>
          <w:rFonts w:hint="eastAsia" w:ascii="方正仿宋_GBK" w:hAnsi="宋体" w:eastAsia="方正仿宋_GBK" w:cs="MingLiUfalt"/>
          <w:b/>
          <w:spacing w:val="20"/>
          <w:w w:val="99"/>
          <w:kern w:val="0"/>
          <w:sz w:val="22"/>
          <w:szCs w:val="22"/>
        </w:rPr>
        <w:t>参与遴选企业：</w:t>
      </w:r>
      <w:r>
        <w:rPr>
          <w:rFonts w:hint="eastAsia" w:ascii="方正仿宋_GBK" w:hAnsi="宋体" w:eastAsia="方正仿宋_GBK" w:cs="MingLiUfalt"/>
          <w:b/>
          <w:spacing w:val="20"/>
          <w:w w:val="198"/>
          <w:kern w:val="0"/>
          <w:sz w:val="22"/>
          <w:szCs w:val="22"/>
          <w:u w:val="single"/>
        </w:rPr>
        <w:t xml:space="preserve"> 　　　　  </w:t>
      </w:r>
      <w:r>
        <w:rPr>
          <w:rFonts w:hint="eastAsia" w:ascii="方正仿宋_GBK" w:hAnsi="宋体" w:eastAsia="方正仿宋_GBK" w:cs="MingLiUfalt"/>
          <w:b/>
          <w:spacing w:val="20"/>
          <w:w w:val="99"/>
          <w:kern w:val="0"/>
          <w:sz w:val="22"/>
          <w:szCs w:val="22"/>
        </w:rPr>
        <w:t>（盖单位公章）</w:t>
      </w:r>
    </w:p>
    <w:p>
      <w:pPr>
        <w:tabs>
          <w:tab w:val="left" w:pos="6080"/>
          <w:tab w:val="left" w:pos="6640"/>
        </w:tabs>
        <w:autoSpaceDE w:val="0"/>
        <w:autoSpaceDN w:val="0"/>
        <w:adjustRightInd w:val="0"/>
        <w:snapToGrid w:val="0"/>
        <w:spacing w:line="480" w:lineRule="auto"/>
        <w:jc w:val="center"/>
        <w:rPr>
          <w:rFonts w:ascii="方正仿宋_GBK" w:hAnsi="宋体" w:eastAsia="方正仿宋_GBK" w:cs="MingLiUfalt"/>
          <w:b/>
          <w:spacing w:val="20"/>
          <w:kern w:val="0"/>
          <w:sz w:val="22"/>
          <w:szCs w:val="22"/>
        </w:rPr>
      </w:pPr>
      <w:r>
        <w:rPr>
          <w:rFonts w:hint="eastAsia" w:ascii="方正仿宋_GBK" w:hAnsi="宋体" w:eastAsia="方正仿宋_GBK" w:cs="MingLiUfalt"/>
          <w:b/>
          <w:spacing w:val="20"/>
          <w:w w:val="99"/>
          <w:kern w:val="0"/>
          <w:sz w:val="22"/>
          <w:szCs w:val="22"/>
        </w:rPr>
        <w:t>法定代表人或其委托代理人：</w:t>
      </w:r>
      <w:r>
        <w:rPr>
          <w:rFonts w:hint="eastAsia" w:ascii="方正仿宋_GBK" w:hAnsi="宋体" w:eastAsia="方正仿宋_GBK" w:cs="MingLiUfalt"/>
          <w:b/>
          <w:spacing w:val="20"/>
          <w:w w:val="198"/>
          <w:kern w:val="0"/>
          <w:sz w:val="22"/>
          <w:szCs w:val="22"/>
          <w:u w:val="single"/>
        </w:rPr>
        <w:t xml:space="preserve"> 　　 　</w:t>
      </w:r>
      <w:r>
        <w:rPr>
          <w:rFonts w:hint="eastAsia" w:ascii="方正仿宋_GBK" w:hAnsi="宋体" w:eastAsia="方正仿宋_GBK" w:cs="MingLiUfalt"/>
          <w:b/>
          <w:spacing w:val="20"/>
          <w:w w:val="99"/>
          <w:kern w:val="0"/>
          <w:sz w:val="22"/>
          <w:szCs w:val="22"/>
        </w:rPr>
        <w:t>（签字）</w:t>
      </w:r>
    </w:p>
    <w:p>
      <w:pPr>
        <w:tabs>
          <w:tab w:val="left" w:pos="3280"/>
          <w:tab w:val="left" w:pos="4680"/>
          <w:tab w:val="left" w:pos="6080"/>
        </w:tabs>
        <w:autoSpaceDE w:val="0"/>
        <w:autoSpaceDN w:val="0"/>
        <w:adjustRightInd w:val="0"/>
        <w:snapToGrid w:val="0"/>
        <w:spacing w:line="480" w:lineRule="auto"/>
        <w:jc w:val="center"/>
        <w:rPr>
          <w:rFonts w:ascii="仿宋_GB2312" w:hAnsi="宋体" w:eastAsia="仿宋_GB2312" w:cs="MingLiUfalt"/>
          <w:b/>
          <w:spacing w:val="20"/>
          <w:kern w:val="0"/>
          <w:sz w:val="22"/>
          <w:szCs w:val="22"/>
        </w:rPr>
      </w:pPr>
      <w:r>
        <w:rPr>
          <w:rFonts w:hint="eastAsia" w:ascii="方正仿宋_GBK" w:hAnsi="宋体" w:eastAsia="方正仿宋_GBK" w:cs="MingLiUfalt"/>
          <w:b/>
          <w:spacing w:val="20"/>
          <w:w w:val="99"/>
          <w:kern w:val="0"/>
          <w:sz w:val="22"/>
          <w:szCs w:val="22"/>
          <w:u w:val="single"/>
        </w:rPr>
        <w:t xml:space="preserve">     　</w:t>
      </w:r>
      <w:r>
        <w:rPr>
          <w:rFonts w:hint="eastAsia" w:ascii="方正仿宋_GBK" w:hAnsi="宋体" w:eastAsia="方正仿宋_GBK" w:cs="MingLiUfalt"/>
          <w:b/>
          <w:spacing w:val="20"/>
          <w:w w:val="99"/>
          <w:kern w:val="0"/>
          <w:sz w:val="22"/>
          <w:szCs w:val="22"/>
        </w:rPr>
        <w:t>年</w:t>
      </w:r>
      <w:r>
        <w:rPr>
          <w:rFonts w:hint="eastAsia" w:ascii="方正仿宋_GBK" w:hAnsi="宋体" w:eastAsia="方正仿宋_GBK" w:cs="MingLiUfalt"/>
          <w:b/>
          <w:spacing w:val="20"/>
          <w:w w:val="99"/>
          <w:kern w:val="0"/>
          <w:sz w:val="22"/>
          <w:szCs w:val="22"/>
          <w:u w:val="single"/>
        </w:rPr>
        <w:t xml:space="preserve">     </w:t>
      </w:r>
      <w:r>
        <w:rPr>
          <w:rFonts w:hint="eastAsia" w:ascii="方正仿宋_GBK" w:hAnsi="宋体" w:eastAsia="方正仿宋_GBK" w:cs="MingLiUfalt"/>
          <w:b/>
          <w:spacing w:val="20"/>
          <w:w w:val="99"/>
          <w:kern w:val="0"/>
          <w:sz w:val="22"/>
          <w:szCs w:val="22"/>
        </w:rPr>
        <w:t xml:space="preserve">月 </w:t>
      </w:r>
      <w:r>
        <w:rPr>
          <w:rFonts w:hint="eastAsia" w:ascii="方正仿宋_GBK" w:hAnsi="宋体" w:eastAsia="方正仿宋_GBK" w:cs="MingLiUfalt"/>
          <w:b/>
          <w:spacing w:val="20"/>
          <w:w w:val="99"/>
          <w:kern w:val="0"/>
          <w:sz w:val="22"/>
          <w:szCs w:val="22"/>
          <w:u w:val="single"/>
        </w:rPr>
        <w:t xml:space="preserve">     </w:t>
      </w:r>
      <w:r>
        <w:rPr>
          <w:rFonts w:hint="eastAsia" w:ascii="方正仿宋_GBK" w:hAnsi="宋体" w:eastAsia="方正仿宋_GBK" w:cs="MingLiUfalt"/>
          <w:b/>
          <w:spacing w:val="20"/>
          <w:w w:val="99"/>
          <w:kern w:val="0"/>
          <w:sz w:val="22"/>
          <w:szCs w:val="22"/>
        </w:rPr>
        <w:t xml:space="preserve"> 日</w:t>
      </w:r>
    </w:p>
    <w:p>
      <w:pPr>
        <w:tabs>
          <w:tab w:val="left" w:pos="3280"/>
          <w:tab w:val="left" w:pos="4680"/>
          <w:tab w:val="left" w:pos="6080"/>
        </w:tabs>
        <w:autoSpaceDE w:val="0"/>
        <w:autoSpaceDN w:val="0"/>
        <w:adjustRightInd w:val="0"/>
        <w:snapToGrid w:val="0"/>
        <w:spacing w:line="276" w:lineRule="auto"/>
        <w:jc w:val="center"/>
        <w:rPr>
          <w:rFonts w:ascii="仿宋_GB2312" w:hAnsi="宋体" w:eastAsia="仿宋_GB2312" w:cs="MingLiUfalt"/>
          <w:b/>
          <w:spacing w:val="20"/>
          <w:kern w:val="0"/>
          <w:szCs w:val="21"/>
        </w:rPr>
      </w:pPr>
    </w:p>
    <w:p>
      <w:pPr>
        <w:tabs>
          <w:tab w:val="left" w:pos="2580"/>
          <w:tab w:val="left" w:pos="5940"/>
        </w:tabs>
        <w:autoSpaceDE w:val="0"/>
        <w:autoSpaceDN w:val="0"/>
        <w:adjustRightInd w:val="0"/>
        <w:snapToGrid w:val="0"/>
        <w:spacing w:line="276" w:lineRule="auto"/>
        <w:jc w:val="left"/>
        <w:rPr>
          <w:rFonts w:ascii="仿宋" w:hAnsi="仿宋" w:eastAsia="仿宋"/>
          <w:b/>
          <w:spacing w:val="0"/>
          <w:kern w:val="0"/>
          <w:sz w:val="28"/>
          <w:szCs w:val="28"/>
        </w:rPr>
      </w:pPr>
      <w:r>
        <w:rPr>
          <w:rFonts w:ascii="方正仿宋_GBK" w:eastAsia="方正仿宋_GBK"/>
          <w:spacing w:val="20"/>
          <w:kern w:val="0"/>
          <w:sz w:val="24"/>
        </w:rPr>
        <w:br w:type="page"/>
      </w:r>
      <w:r>
        <w:rPr>
          <w:rFonts w:hint="default" w:ascii="仿宋" w:hAnsi="仿宋" w:eastAsia="仿宋"/>
          <w:b/>
          <w:spacing w:val="0"/>
          <w:kern w:val="0"/>
          <w:sz w:val="28"/>
          <w:szCs w:val="28"/>
        </w:rPr>
        <w:t>2.响应文件资质部分信封封面</w:t>
      </w:r>
    </w:p>
    <w:p>
      <w:pPr>
        <w:tabs>
          <w:tab w:val="left" w:pos="2580"/>
          <w:tab w:val="left" w:pos="5940"/>
        </w:tabs>
        <w:autoSpaceDE w:val="0"/>
        <w:autoSpaceDN w:val="0"/>
        <w:adjustRightInd w:val="0"/>
        <w:snapToGrid w:val="0"/>
        <w:spacing w:line="276" w:lineRule="auto"/>
        <w:jc w:val="left"/>
        <w:rPr>
          <w:rFonts w:hint="default" w:ascii="仿宋_GB2312" w:hAnsi="宋体" w:eastAsia="仿宋_GB2312"/>
          <w:spacing w:val="20"/>
          <w:kern w:val="0"/>
          <w:szCs w:val="21"/>
          <w:u w:val="single"/>
        </w:rPr>
      </w:pPr>
    </w:p>
    <w:p>
      <w:pPr>
        <w:tabs>
          <w:tab w:val="left" w:pos="2580"/>
          <w:tab w:val="left" w:pos="5940"/>
        </w:tabs>
        <w:autoSpaceDE w:val="0"/>
        <w:autoSpaceDN w:val="0"/>
        <w:adjustRightInd w:val="0"/>
        <w:snapToGrid w:val="0"/>
        <w:spacing w:line="276" w:lineRule="auto"/>
        <w:jc w:val="left"/>
        <w:rPr>
          <w:rFonts w:hint="default" w:ascii="仿宋_GB2312" w:hAnsi="宋体" w:eastAsia="仿宋_GB2312"/>
          <w:spacing w:val="20"/>
          <w:kern w:val="0"/>
          <w:szCs w:val="21"/>
          <w:u w:val="single"/>
        </w:rPr>
      </w:pPr>
    </w:p>
    <w:p>
      <w:pPr>
        <w:pStyle w:val="5"/>
        <w:spacing w:line="240" w:lineRule="auto"/>
        <w:ind w:left="0" w:firstLine="0" w:firstLineChars="0"/>
        <w:jc w:val="center"/>
        <w:outlineLvl w:val="0"/>
        <w:rPr>
          <w:rFonts w:hint="eastAsia" w:ascii="Times New Roman" w:hAnsi="Times New Roman" w:eastAsia="方正小标宋_GBK" w:cs="Times New Roman"/>
          <w:b w:val="0"/>
          <w:spacing w:val="20"/>
          <w:sz w:val="36"/>
          <w:szCs w:val="36"/>
          <w:lang w:eastAsia="zh-CN"/>
        </w:rPr>
      </w:pPr>
      <w:r>
        <w:rPr>
          <w:rFonts w:hint="eastAsia" w:ascii="Times New Roman" w:hAnsi="Times New Roman" w:eastAsia="方正小标宋_GBK" w:cs="Times New Roman"/>
          <w:b w:val="0"/>
          <w:spacing w:val="20"/>
          <w:sz w:val="36"/>
          <w:szCs w:val="36"/>
        </w:rPr>
        <w:t>四川省妇幼保健院</w:t>
      </w:r>
      <w:r>
        <w:rPr>
          <w:rFonts w:hint="eastAsia" w:ascii="Times New Roman" w:eastAsia="方正小标宋_GBK" w:cs="Times New Roman"/>
          <w:b w:val="0"/>
          <w:spacing w:val="20"/>
          <w:sz w:val="36"/>
          <w:szCs w:val="36"/>
          <w:lang w:eastAsia="zh-CN"/>
        </w:rPr>
        <w:t>中药配方颗粒</w:t>
      </w:r>
    </w:p>
    <w:p>
      <w:pPr>
        <w:pStyle w:val="5"/>
        <w:spacing w:line="240" w:lineRule="auto"/>
        <w:ind w:left="0" w:firstLine="0" w:firstLineChars="0"/>
        <w:jc w:val="center"/>
        <w:outlineLvl w:val="0"/>
        <w:rPr>
          <w:rFonts w:hint="eastAsia" w:ascii="方正仿宋_GBK" w:hAnsi="宋体" w:eastAsia="方正小标宋_GBK" w:cs="MingLiUfalt"/>
          <w:b/>
          <w:spacing w:val="20"/>
          <w:szCs w:val="21"/>
          <w:u w:val="single"/>
          <w:lang w:val="en-US" w:eastAsia="zh-CN"/>
        </w:rPr>
      </w:pPr>
      <w:r>
        <w:rPr>
          <w:rFonts w:hint="eastAsia" w:ascii="Times New Roman" w:hAnsi="Times New Roman" w:eastAsia="方正小标宋_GBK" w:cs="Times New Roman"/>
          <w:b w:val="0"/>
          <w:spacing w:val="20"/>
          <w:sz w:val="36"/>
          <w:szCs w:val="36"/>
        </w:rPr>
        <w:t>供应商遴选项目</w:t>
      </w: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600"/>
          <w:tab w:val="left" w:pos="4480"/>
          <w:tab w:val="left" w:pos="5360"/>
        </w:tabs>
        <w:autoSpaceDE w:val="0"/>
        <w:autoSpaceDN w:val="0"/>
        <w:adjustRightInd w:val="0"/>
        <w:snapToGrid w:val="0"/>
        <w:spacing w:line="276" w:lineRule="auto"/>
        <w:jc w:val="center"/>
        <w:rPr>
          <w:rFonts w:ascii="方正小标宋_GBK" w:eastAsia="方正小标宋_GBK"/>
          <w:b/>
          <w:spacing w:val="20"/>
          <w:kern w:val="0"/>
          <w:sz w:val="36"/>
          <w:szCs w:val="36"/>
        </w:rPr>
      </w:pPr>
      <w:r>
        <w:rPr>
          <w:rFonts w:hint="eastAsia" w:ascii="方正小标宋_GBK" w:eastAsia="方正小标宋_GBK"/>
          <w:b/>
          <w:spacing w:val="20"/>
          <w:kern w:val="0"/>
          <w:sz w:val="36"/>
          <w:szCs w:val="36"/>
        </w:rPr>
        <w:t>遴  选</w:t>
      </w:r>
      <w:r>
        <w:rPr>
          <w:rFonts w:ascii="方正小标宋_GBK" w:eastAsia="方正小标宋_GBK"/>
          <w:b/>
          <w:spacing w:val="20"/>
          <w:kern w:val="0"/>
          <w:sz w:val="36"/>
          <w:szCs w:val="36"/>
        </w:rPr>
        <w:t xml:space="preserve">  </w:t>
      </w:r>
      <w:r>
        <w:rPr>
          <w:rFonts w:hint="eastAsia" w:ascii="方正小标宋_GBK" w:eastAsia="方正小标宋_GBK"/>
          <w:b/>
          <w:spacing w:val="20"/>
          <w:kern w:val="0"/>
          <w:sz w:val="36"/>
          <w:szCs w:val="36"/>
        </w:rPr>
        <w:t>文</w:t>
      </w:r>
      <w:r>
        <w:rPr>
          <w:rFonts w:ascii="方正小标宋_GBK" w:eastAsia="方正小标宋_GBK"/>
          <w:b/>
          <w:spacing w:val="20"/>
          <w:kern w:val="0"/>
          <w:sz w:val="36"/>
          <w:szCs w:val="36"/>
        </w:rPr>
        <w:t xml:space="preserve">  </w:t>
      </w:r>
      <w:r>
        <w:rPr>
          <w:rFonts w:hint="eastAsia" w:ascii="方正小标宋_GBK" w:eastAsia="方正小标宋_GBK"/>
          <w:b/>
          <w:spacing w:val="20"/>
          <w:kern w:val="0"/>
          <w:sz w:val="36"/>
          <w:szCs w:val="36"/>
        </w:rPr>
        <w:t>件</w:t>
      </w:r>
    </w:p>
    <w:p>
      <w:pPr>
        <w:snapToGrid w:val="0"/>
        <w:spacing w:line="276" w:lineRule="auto"/>
        <w:jc w:val="center"/>
        <w:rPr>
          <w:rFonts w:ascii="方正小标宋_GBK" w:hAnsi="方正小标宋简体" w:eastAsia="方正小标宋_GBK"/>
          <w:spacing w:val="20"/>
          <w:kern w:val="0"/>
          <w:sz w:val="28"/>
        </w:rPr>
      </w:pPr>
      <w:r>
        <w:rPr>
          <w:rFonts w:hint="eastAsia" w:ascii="方正小标宋_GBK" w:hAnsi="方正小标宋简体" w:eastAsia="方正小标宋_GBK"/>
          <w:spacing w:val="20"/>
          <w:kern w:val="0"/>
          <w:sz w:val="28"/>
        </w:rPr>
        <w:t>资质文件部分</w:t>
      </w:r>
    </w:p>
    <w:p>
      <w:pPr>
        <w:autoSpaceDE w:val="0"/>
        <w:autoSpaceDN w:val="0"/>
        <w:adjustRightInd w:val="0"/>
        <w:snapToGrid w:val="0"/>
        <w:spacing w:line="276" w:lineRule="auto"/>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tabs>
          <w:tab w:val="left" w:pos="6080"/>
          <w:tab w:val="left" w:pos="6640"/>
        </w:tabs>
        <w:autoSpaceDE w:val="0"/>
        <w:autoSpaceDN w:val="0"/>
        <w:adjustRightInd w:val="0"/>
        <w:snapToGrid w:val="0"/>
        <w:spacing w:line="480" w:lineRule="auto"/>
        <w:jc w:val="center"/>
        <w:rPr>
          <w:rFonts w:ascii="方正仿宋_GBK" w:hAnsi="宋体" w:eastAsia="方正仿宋_GBK"/>
          <w:b/>
          <w:spacing w:val="20"/>
          <w:w w:val="99"/>
          <w:kern w:val="0"/>
          <w:sz w:val="22"/>
          <w:szCs w:val="22"/>
        </w:rPr>
      </w:pPr>
      <w:r>
        <w:rPr>
          <w:rFonts w:hint="eastAsia" w:ascii="仿宋_GB2312" w:hAnsi="宋体" w:eastAsia="仿宋_GB2312" w:cs="MingLiUfalt"/>
          <w:b/>
          <w:spacing w:val="20"/>
          <w:w w:val="99"/>
          <w:kern w:val="0"/>
          <w:szCs w:val="21"/>
        </w:rPr>
        <w:t xml:space="preserve">     </w:t>
      </w:r>
      <w:r>
        <w:rPr>
          <w:rFonts w:hint="eastAsia" w:ascii="方正仿宋_GBK" w:hAnsi="宋体" w:eastAsia="方正仿宋_GBK" w:cs="MingLiUfalt"/>
          <w:b/>
          <w:spacing w:val="20"/>
          <w:w w:val="99"/>
          <w:kern w:val="0"/>
          <w:sz w:val="22"/>
          <w:szCs w:val="22"/>
        </w:rPr>
        <w:t>参与遴选企业：</w:t>
      </w:r>
      <w:r>
        <w:rPr>
          <w:rFonts w:hint="eastAsia" w:ascii="方正仿宋_GBK" w:hAnsi="宋体" w:eastAsia="方正仿宋_GBK" w:cs="MingLiUfalt"/>
          <w:b/>
          <w:spacing w:val="20"/>
          <w:w w:val="198"/>
          <w:kern w:val="0"/>
          <w:sz w:val="22"/>
          <w:szCs w:val="22"/>
          <w:u w:val="single"/>
        </w:rPr>
        <w:t xml:space="preserve"> 　　　　 　　</w:t>
      </w:r>
      <w:r>
        <w:rPr>
          <w:rFonts w:hint="eastAsia" w:ascii="方正仿宋_GBK" w:hAnsi="宋体" w:eastAsia="方正仿宋_GBK" w:cs="MingLiUfalt"/>
          <w:b/>
          <w:spacing w:val="20"/>
          <w:w w:val="99"/>
          <w:kern w:val="0"/>
          <w:sz w:val="22"/>
          <w:szCs w:val="22"/>
        </w:rPr>
        <w:t>（盖单位公章）</w:t>
      </w:r>
    </w:p>
    <w:p>
      <w:pPr>
        <w:tabs>
          <w:tab w:val="left" w:pos="6080"/>
          <w:tab w:val="left" w:pos="6640"/>
        </w:tabs>
        <w:autoSpaceDE w:val="0"/>
        <w:autoSpaceDN w:val="0"/>
        <w:adjustRightInd w:val="0"/>
        <w:snapToGrid w:val="0"/>
        <w:spacing w:line="480" w:lineRule="auto"/>
        <w:jc w:val="center"/>
        <w:rPr>
          <w:rFonts w:ascii="方正仿宋_GBK" w:hAnsi="宋体" w:eastAsia="方正仿宋_GBK" w:cs="MingLiUfalt"/>
          <w:b/>
          <w:spacing w:val="20"/>
          <w:kern w:val="0"/>
          <w:sz w:val="22"/>
          <w:szCs w:val="22"/>
        </w:rPr>
      </w:pPr>
      <w:r>
        <w:rPr>
          <w:rFonts w:hint="eastAsia" w:ascii="方正仿宋_GBK" w:hAnsi="宋体" w:eastAsia="方正仿宋_GBK" w:cs="MingLiUfalt"/>
          <w:b/>
          <w:spacing w:val="20"/>
          <w:w w:val="99"/>
          <w:kern w:val="0"/>
          <w:sz w:val="22"/>
          <w:szCs w:val="22"/>
        </w:rPr>
        <w:t>法定代表人或其委托代理人：</w:t>
      </w:r>
      <w:r>
        <w:rPr>
          <w:rFonts w:hint="eastAsia" w:ascii="方正仿宋_GBK" w:hAnsi="宋体" w:eastAsia="方正仿宋_GBK" w:cs="MingLiUfalt"/>
          <w:b/>
          <w:spacing w:val="20"/>
          <w:w w:val="198"/>
          <w:kern w:val="0"/>
          <w:sz w:val="22"/>
          <w:szCs w:val="22"/>
          <w:u w:val="single"/>
        </w:rPr>
        <w:t xml:space="preserve"> 　　 　</w:t>
      </w:r>
      <w:r>
        <w:rPr>
          <w:rFonts w:hint="eastAsia" w:ascii="方正仿宋_GBK" w:hAnsi="宋体" w:eastAsia="方正仿宋_GBK" w:cs="MingLiUfalt"/>
          <w:b/>
          <w:spacing w:val="20"/>
          <w:w w:val="99"/>
          <w:kern w:val="0"/>
          <w:sz w:val="22"/>
          <w:szCs w:val="22"/>
        </w:rPr>
        <w:t>（签字）</w:t>
      </w:r>
    </w:p>
    <w:p>
      <w:pPr>
        <w:tabs>
          <w:tab w:val="left" w:pos="3280"/>
          <w:tab w:val="left" w:pos="4680"/>
          <w:tab w:val="left" w:pos="6080"/>
        </w:tabs>
        <w:autoSpaceDE w:val="0"/>
        <w:autoSpaceDN w:val="0"/>
        <w:adjustRightInd w:val="0"/>
        <w:snapToGrid w:val="0"/>
        <w:spacing w:line="480" w:lineRule="auto"/>
        <w:jc w:val="center"/>
        <w:rPr>
          <w:rFonts w:hint="eastAsia" w:ascii="方正仿宋_GBK" w:hAnsi="宋体" w:eastAsia="方正仿宋_GBK" w:cs="MingLiUfalt"/>
          <w:b/>
          <w:spacing w:val="20"/>
          <w:w w:val="99"/>
          <w:kern w:val="0"/>
          <w:sz w:val="22"/>
          <w:szCs w:val="22"/>
        </w:rPr>
      </w:pPr>
      <w:r>
        <w:rPr>
          <w:rFonts w:hint="eastAsia" w:ascii="方正仿宋_GBK" w:hAnsi="宋体" w:eastAsia="方正仿宋_GBK" w:cs="MingLiUfalt"/>
          <w:b/>
          <w:spacing w:val="20"/>
          <w:w w:val="99"/>
          <w:kern w:val="0"/>
          <w:sz w:val="22"/>
          <w:szCs w:val="22"/>
          <w:u w:val="single"/>
        </w:rPr>
        <w:t xml:space="preserve">     　</w:t>
      </w:r>
      <w:r>
        <w:rPr>
          <w:rFonts w:hint="eastAsia" w:ascii="方正仿宋_GBK" w:hAnsi="宋体" w:eastAsia="方正仿宋_GBK" w:cs="MingLiUfalt"/>
          <w:b/>
          <w:spacing w:val="20"/>
          <w:w w:val="99"/>
          <w:kern w:val="0"/>
          <w:sz w:val="22"/>
          <w:szCs w:val="22"/>
        </w:rPr>
        <w:t>年</w:t>
      </w:r>
      <w:r>
        <w:rPr>
          <w:rFonts w:hint="eastAsia" w:ascii="方正仿宋_GBK" w:hAnsi="宋体" w:eastAsia="方正仿宋_GBK" w:cs="MingLiUfalt"/>
          <w:b/>
          <w:spacing w:val="20"/>
          <w:w w:val="99"/>
          <w:kern w:val="0"/>
          <w:sz w:val="22"/>
          <w:szCs w:val="22"/>
          <w:u w:val="single"/>
        </w:rPr>
        <w:t xml:space="preserve">     </w:t>
      </w:r>
      <w:r>
        <w:rPr>
          <w:rFonts w:hint="eastAsia" w:ascii="方正仿宋_GBK" w:hAnsi="宋体" w:eastAsia="方正仿宋_GBK" w:cs="MingLiUfalt"/>
          <w:b/>
          <w:spacing w:val="20"/>
          <w:w w:val="99"/>
          <w:kern w:val="0"/>
          <w:sz w:val="22"/>
          <w:szCs w:val="22"/>
        </w:rPr>
        <w:t xml:space="preserve">月 </w:t>
      </w:r>
      <w:r>
        <w:rPr>
          <w:rFonts w:hint="eastAsia" w:ascii="方正仿宋_GBK" w:hAnsi="宋体" w:eastAsia="方正仿宋_GBK" w:cs="MingLiUfalt"/>
          <w:b/>
          <w:spacing w:val="20"/>
          <w:w w:val="99"/>
          <w:kern w:val="0"/>
          <w:sz w:val="22"/>
          <w:szCs w:val="22"/>
          <w:u w:val="single"/>
        </w:rPr>
        <w:t xml:space="preserve">     </w:t>
      </w:r>
      <w:r>
        <w:rPr>
          <w:rFonts w:hint="eastAsia" w:ascii="方正仿宋_GBK" w:hAnsi="宋体" w:eastAsia="方正仿宋_GBK" w:cs="MingLiUfalt"/>
          <w:b/>
          <w:spacing w:val="20"/>
          <w:w w:val="99"/>
          <w:kern w:val="0"/>
          <w:sz w:val="22"/>
          <w:szCs w:val="22"/>
        </w:rPr>
        <w:t xml:space="preserve"> </w:t>
      </w:r>
    </w:p>
    <w:p>
      <w:pPr>
        <w:autoSpaceDE/>
        <w:autoSpaceDN/>
        <w:adjustRightInd/>
        <w:snapToGrid/>
        <w:spacing w:line="240" w:lineRule="auto"/>
        <w:jc w:val="left"/>
        <w:rPr>
          <w:rFonts w:hint="eastAsia" w:ascii="方正仿宋_GBK" w:hAnsi="宋体" w:eastAsia="方正仿宋_GBK" w:cs="MingLiUfalt"/>
          <w:b/>
          <w:spacing w:val="20"/>
          <w:w w:val="99"/>
          <w:kern w:val="0"/>
          <w:sz w:val="22"/>
          <w:szCs w:val="22"/>
        </w:rPr>
      </w:pPr>
      <w:r>
        <w:rPr>
          <w:rFonts w:hint="eastAsia" w:ascii="方正仿宋_GBK" w:hAnsi="宋体" w:eastAsia="方正仿宋_GBK" w:cs="MingLiUfalt"/>
          <w:b/>
          <w:spacing w:val="20"/>
          <w:w w:val="99"/>
          <w:kern w:val="0"/>
          <w:sz w:val="22"/>
          <w:szCs w:val="22"/>
        </w:rPr>
        <w:br w:type="page"/>
      </w:r>
    </w:p>
    <w:p>
      <w:pPr>
        <w:tabs>
          <w:tab w:val="left" w:pos="2580"/>
          <w:tab w:val="left" w:pos="5940"/>
        </w:tabs>
        <w:autoSpaceDE w:val="0"/>
        <w:autoSpaceDN w:val="0"/>
        <w:adjustRightInd w:val="0"/>
        <w:snapToGrid w:val="0"/>
        <w:spacing w:line="276" w:lineRule="auto"/>
        <w:jc w:val="left"/>
        <w:rPr>
          <w:rFonts w:ascii="仿宋" w:hAnsi="仿宋" w:eastAsia="仿宋"/>
          <w:b/>
          <w:spacing w:val="0"/>
          <w:kern w:val="0"/>
          <w:sz w:val="28"/>
          <w:szCs w:val="28"/>
        </w:rPr>
      </w:pPr>
      <w:r>
        <w:rPr>
          <w:rFonts w:hint="default" w:ascii="仿宋" w:hAnsi="仿宋" w:eastAsia="仿宋"/>
          <w:b/>
          <w:spacing w:val="0"/>
          <w:kern w:val="0"/>
          <w:sz w:val="28"/>
          <w:szCs w:val="28"/>
        </w:rPr>
        <w:t>3.响应文件资质部分目录</w:t>
      </w:r>
    </w:p>
    <w:p>
      <w:pPr>
        <w:snapToGrid w:val="0"/>
        <w:spacing w:line="276" w:lineRule="auto"/>
        <w:jc w:val="center"/>
        <w:rPr>
          <w:rFonts w:ascii="方正小标宋_GBK" w:hAnsi="方正小标宋简体" w:eastAsia="方正小标宋_GBK"/>
          <w:spacing w:val="20"/>
          <w:kern w:val="0"/>
          <w:sz w:val="28"/>
          <w:u w:val="none"/>
        </w:rPr>
      </w:pPr>
      <w:r>
        <w:rPr>
          <w:rFonts w:hint="eastAsia" w:ascii="方正小标宋_GBK" w:hAnsi="方正小标宋简体" w:eastAsia="方正小标宋_GBK"/>
          <w:spacing w:val="20"/>
          <w:kern w:val="0"/>
          <w:sz w:val="28"/>
          <w:u w:val="none"/>
        </w:rPr>
        <w:t>资质文件目录</w:t>
      </w:r>
    </w:p>
    <w:p>
      <w:pPr>
        <w:snapToGrid w:val="0"/>
        <w:spacing w:line="276" w:lineRule="auto"/>
        <w:ind w:firstLine="560" w:firstLineChars="200"/>
        <w:rPr>
          <w:rFonts w:ascii="仿宋_GB2312" w:eastAsia="仿宋_GB2312"/>
          <w:spacing w:val="20"/>
          <w:sz w:val="24"/>
          <w:szCs w:val="22"/>
          <w:u w:val="none"/>
        </w:rPr>
      </w:pPr>
    </w:p>
    <w:p>
      <w:pPr>
        <w:adjustRightInd w:val="0"/>
        <w:snapToGrid w:val="0"/>
        <w:spacing w:line="276" w:lineRule="auto"/>
        <w:ind w:firstLine="560" w:firstLineChars="200"/>
        <w:rPr>
          <w:rFonts w:hint="eastAsia" w:ascii="仿宋_GB2312" w:hAnsi="仿宋_GB2312" w:eastAsia="仿宋_GB2312" w:cs="仿宋_GB2312"/>
          <w:spacing w:val="20"/>
          <w:sz w:val="24"/>
          <w:szCs w:val="22"/>
          <w:u w:val="none"/>
        </w:rPr>
      </w:pPr>
      <w:r>
        <w:rPr>
          <w:rFonts w:hint="eastAsia" w:ascii="仿宋_GB2312" w:hAnsi="仿宋_GB2312" w:eastAsia="仿宋_GB2312" w:cs="仿宋_GB2312"/>
          <w:spacing w:val="20"/>
          <w:sz w:val="24"/>
          <w:szCs w:val="22"/>
          <w:u w:val="none"/>
        </w:rPr>
        <w:t>（一）营业执照副本</w:t>
      </w:r>
    </w:p>
    <w:p>
      <w:pPr>
        <w:adjustRightInd w:val="0"/>
        <w:snapToGrid w:val="0"/>
        <w:spacing w:line="276" w:lineRule="auto"/>
        <w:ind w:firstLine="560" w:firstLineChars="200"/>
        <w:rPr>
          <w:rFonts w:hint="eastAsia" w:ascii="仿宋_GB2312" w:hAnsi="仿宋_GB2312" w:eastAsia="仿宋_GB2312" w:cs="仿宋_GB2312"/>
          <w:spacing w:val="20"/>
          <w:sz w:val="24"/>
          <w:szCs w:val="22"/>
          <w:u w:val="none"/>
        </w:rPr>
      </w:pPr>
      <w:r>
        <w:rPr>
          <w:rFonts w:hint="eastAsia" w:ascii="仿宋_GB2312" w:hAnsi="仿宋_GB2312" w:eastAsia="仿宋_GB2312" w:cs="仿宋_GB2312"/>
          <w:spacing w:val="20"/>
          <w:sz w:val="24"/>
          <w:szCs w:val="22"/>
          <w:u w:val="none"/>
        </w:rPr>
        <w:t>（二）税务登记证副本</w:t>
      </w:r>
    </w:p>
    <w:p>
      <w:pPr>
        <w:adjustRightInd w:val="0"/>
        <w:snapToGrid w:val="0"/>
        <w:spacing w:line="276" w:lineRule="auto"/>
        <w:ind w:firstLine="560" w:firstLineChars="200"/>
        <w:rPr>
          <w:rFonts w:hint="eastAsia" w:ascii="仿宋_GB2312" w:hAnsi="仿宋_GB2312" w:eastAsia="仿宋_GB2312" w:cs="仿宋_GB2312"/>
          <w:spacing w:val="20"/>
          <w:sz w:val="24"/>
          <w:szCs w:val="22"/>
          <w:u w:val="none"/>
        </w:rPr>
      </w:pPr>
      <w:r>
        <w:rPr>
          <w:rFonts w:hint="eastAsia" w:ascii="仿宋_GB2312" w:hAnsi="仿宋_GB2312" w:eastAsia="仿宋_GB2312" w:cs="仿宋_GB2312"/>
          <w:spacing w:val="20"/>
          <w:sz w:val="24"/>
          <w:szCs w:val="22"/>
          <w:u w:val="none"/>
        </w:rPr>
        <w:t>（三）组织机构代码证副本</w:t>
      </w:r>
    </w:p>
    <w:p>
      <w:pPr>
        <w:adjustRightInd w:val="0"/>
        <w:snapToGrid w:val="0"/>
        <w:spacing w:line="276" w:lineRule="auto"/>
        <w:ind w:firstLine="702" w:firstLineChars="250"/>
        <w:rPr>
          <w:rFonts w:hint="eastAsia" w:ascii="仿宋_GB2312" w:hAnsi="仿宋_GB2312" w:eastAsia="仿宋_GB2312" w:cs="仿宋_GB2312"/>
          <w:b/>
          <w:spacing w:val="20"/>
          <w:sz w:val="24"/>
          <w:u w:val="none"/>
        </w:rPr>
      </w:pPr>
      <w:r>
        <w:rPr>
          <w:rFonts w:hint="eastAsia" w:ascii="仿宋_GB2312" w:hAnsi="仿宋_GB2312" w:eastAsia="仿宋_GB2312" w:cs="仿宋_GB2312"/>
          <w:b/>
          <w:spacing w:val="20"/>
          <w:sz w:val="24"/>
          <w:u w:val="none"/>
        </w:rPr>
        <w:t>三证合一的企业提供营业执照</w:t>
      </w:r>
    </w:p>
    <w:p>
      <w:pPr>
        <w:adjustRightInd w:val="0"/>
        <w:snapToGrid w:val="0"/>
        <w:spacing w:line="276" w:lineRule="auto"/>
        <w:ind w:firstLine="560" w:firstLineChars="200"/>
        <w:rPr>
          <w:rFonts w:hint="eastAsia" w:ascii="仿宋_GB2312" w:hAnsi="仿宋_GB2312" w:eastAsia="仿宋_GB2312" w:cs="仿宋_GB2312"/>
          <w:spacing w:val="20"/>
          <w:sz w:val="24"/>
          <w:szCs w:val="22"/>
          <w:u w:val="none"/>
        </w:rPr>
      </w:pPr>
      <w:r>
        <w:rPr>
          <w:rFonts w:hint="eastAsia" w:ascii="仿宋_GB2312" w:hAnsi="仿宋_GB2312" w:eastAsia="仿宋_GB2312" w:cs="仿宋_GB2312"/>
          <w:spacing w:val="20"/>
          <w:sz w:val="24"/>
          <w:szCs w:val="22"/>
          <w:u w:val="none"/>
        </w:rPr>
        <w:t>（四）法定代表人身份证明书；</w:t>
      </w:r>
    </w:p>
    <w:p>
      <w:pPr>
        <w:adjustRightInd w:val="0"/>
        <w:snapToGrid w:val="0"/>
        <w:spacing w:line="276" w:lineRule="auto"/>
        <w:ind w:firstLine="560" w:firstLineChars="200"/>
        <w:rPr>
          <w:rFonts w:hint="eastAsia" w:ascii="仿宋_GB2312" w:hAnsi="仿宋_GB2312" w:eastAsia="仿宋_GB2312" w:cs="仿宋_GB2312"/>
          <w:spacing w:val="20"/>
          <w:sz w:val="24"/>
          <w:szCs w:val="22"/>
          <w:u w:val="none"/>
        </w:rPr>
      </w:pPr>
      <w:r>
        <w:rPr>
          <w:rFonts w:hint="eastAsia" w:ascii="仿宋_GB2312" w:hAnsi="仿宋_GB2312" w:eastAsia="仿宋_GB2312" w:cs="仿宋_GB2312"/>
          <w:spacing w:val="20"/>
          <w:sz w:val="24"/>
          <w:szCs w:val="22"/>
          <w:u w:val="none"/>
        </w:rPr>
        <w:t>（五）若代理人参加需提供有效的法定代表人授权委托书和代理人的身份证明</w:t>
      </w:r>
    </w:p>
    <w:p>
      <w:pPr>
        <w:adjustRightInd w:val="0"/>
        <w:snapToGrid w:val="0"/>
        <w:spacing w:line="276" w:lineRule="auto"/>
        <w:ind w:firstLine="560" w:firstLineChars="200"/>
        <w:rPr>
          <w:rFonts w:hint="eastAsia" w:ascii="仿宋_GB2312" w:hAnsi="仿宋_GB2312" w:eastAsia="仿宋_GB2312" w:cs="仿宋_GB2312"/>
          <w:spacing w:val="20"/>
          <w:sz w:val="24"/>
          <w:szCs w:val="22"/>
          <w:u w:val="none"/>
        </w:rPr>
      </w:pPr>
      <w:r>
        <w:rPr>
          <w:rFonts w:hint="eastAsia" w:ascii="仿宋_GB2312" w:hAnsi="仿宋_GB2312" w:eastAsia="仿宋_GB2312" w:cs="仿宋_GB2312"/>
          <w:spacing w:val="20"/>
          <w:sz w:val="24"/>
          <w:szCs w:val="22"/>
          <w:u w:val="none"/>
        </w:rPr>
        <w:t>（六）</w:t>
      </w:r>
      <w:bookmarkStart w:id="0" w:name="OLE_LINK6"/>
      <w:r>
        <w:rPr>
          <w:rFonts w:hint="eastAsia" w:ascii="仿宋_GB2312" w:hAnsi="仿宋_GB2312" w:eastAsia="仿宋_GB2312" w:cs="仿宋_GB2312"/>
          <w:spacing w:val="20"/>
          <w:sz w:val="24"/>
          <w:szCs w:val="22"/>
          <w:u w:val="none"/>
          <w:lang w:val="en-US" w:eastAsia="zh-CN"/>
        </w:rPr>
        <w:t>法定代表人及</w:t>
      </w:r>
      <w:bookmarkEnd w:id="0"/>
      <w:r>
        <w:rPr>
          <w:rFonts w:hint="eastAsia" w:ascii="仿宋_GB2312" w:hAnsi="仿宋_GB2312" w:eastAsia="仿宋_GB2312" w:cs="仿宋_GB2312"/>
          <w:spacing w:val="20"/>
          <w:sz w:val="24"/>
          <w:szCs w:val="22"/>
          <w:u w:val="none"/>
        </w:rPr>
        <w:t>授权代表在</w:t>
      </w:r>
      <w:r>
        <w:rPr>
          <w:rFonts w:hint="eastAsia" w:ascii="仿宋_GB2312" w:hAnsi="仿宋_GB2312" w:eastAsia="仿宋_GB2312" w:cs="仿宋_GB2312"/>
          <w:spacing w:val="20"/>
          <w:sz w:val="24"/>
          <w:szCs w:val="22"/>
          <w:u w:val="none"/>
          <w:lang w:val="en-US" w:eastAsia="zh-CN"/>
        </w:rPr>
        <w:t>近12个月</w:t>
      </w:r>
      <w:r>
        <w:rPr>
          <w:rFonts w:hint="eastAsia" w:ascii="仿宋_GB2312" w:hAnsi="仿宋_GB2312" w:eastAsia="仿宋_GB2312" w:cs="仿宋_GB2312"/>
          <w:spacing w:val="20"/>
          <w:sz w:val="24"/>
          <w:szCs w:val="22"/>
          <w:u w:val="none"/>
        </w:rPr>
        <w:t>本单位缴纳社会保障金证明材料或相关证明材料</w:t>
      </w:r>
    </w:p>
    <w:p>
      <w:pPr>
        <w:adjustRightInd w:val="0"/>
        <w:snapToGrid w:val="0"/>
        <w:spacing w:line="276" w:lineRule="auto"/>
        <w:ind w:firstLine="560" w:firstLineChars="200"/>
        <w:rPr>
          <w:rFonts w:hint="eastAsia" w:ascii="仿宋_GB2312" w:hAnsi="仿宋_GB2312" w:eastAsia="仿宋_GB2312" w:cs="仿宋_GB2312"/>
          <w:spacing w:val="20"/>
          <w:sz w:val="24"/>
          <w:szCs w:val="22"/>
          <w:u w:val="none"/>
        </w:rPr>
      </w:pPr>
      <w:r>
        <w:rPr>
          <w:rFonts w:hint="eastAsia" w:ascii="仿宋_GB2312" w:hAnsi="仿宋_GB2312" w:eastAsia="仿宋_GB2312" w:cs="仿宋_GB2312"/>
          <w:spacing w:val="20"/>
          <w:sz w:val="24"/>
          <w:szCs w:val="22"/>
          <w:u w:val="none"/>
        </w:rPr>
        <w:t>（七）“信用信息”、“行政处罚”及“政府采购严重违法失信行为记录名单”查询结果（查询时间202</w:t>
      </w:r>
      <w:r>
        <w:rPr>
          <w:rFonts w:hint="eastAsia" w:ascii="仿宋_GB2312" w:hAnsi="仿宋_GB2312" w:eastAsia="仿宋_GB2312" w:cs="仿宋_GB2312"/>
          <w:spacing w:val="20"/>
          <w:sz w:val="24"/>
          <w:szCs w:val="22"/>
          <w:u w:val="none"/>
          <w:lang w:val="en-US" w:eastAsia="zh-CN"/>
        </w:rPr>
        <w:t>3</w:t>
      </w:r>
      <w:r>
        <w:rPr>
          <w:rFonts w:hint="eastAsia" w:ascii="仿宋_GB2312" w:hAnsi="仿宋_GB2312" w:eastAsia="仿宋_GB2312" w:cs="仿宋_GB2312"/>
          <w:spacing w:val="20"/>
          <w:sz w:val="24"/>
          <w:szCs w:val="22"/>
          <w:u w:val="none"/>
        </w:rPr>
        <w:t>年1月至本项目遴选</w:t>
      </w:r>
      <w:r>
        <w:rPr>
          <w:rFonts w:hint="eastAsia" w:ascii="仿宋_GB2312" w:hAnsi="仿宋_GB2312" w:eastAsia="仿宋_GB2312" w:cs="仿宋_GB2312"/>
          <w:spacing w:val="20"/>
          <w:sz w:val="24"/>
          <w:szCs w:val="22"/>
          <w:u w:val="none"/>
          <w:lang w:val="en-US" w:eastAsia="zh-CN"/>
        </w:rPr>
        <w:t>公告</w:t>
      </w:r>
      <w:r>
        <w:rPr>
          <w:rFonts w:hint="eastAsia" w:ascii="仿宋_GB2312" w:hAnsi="仿宋_GB2312" w:eastAsia="仿宋_GB2312" w:cs="仿宋_GB2312"/>
          <w:spacing w:val="20"/>
          <w:sz w:val="24"/>
          <w:szCs w:val="22"/>
          <w:u w:val="none"/>
        </w:rPr>
        <w:t>发布之日）</w:t>
      </w:r>
    </w:p>
    <w:p>
      <w:pPr>
        <w:adjustRightInd w:val="0"/>
        <w:snapToGrid w:val="0"/>
        <w:spacing w:line="276" w:lineRule="auto"/>
        <w:ind w:firstLine="560" w:firstLineChars="200"/>
        <w:rPr>
          <w:rFonts w:hint="eastAsia" w:ascii="仿宋_GB2312" w:hAnsi="仿宋_GB2312" w:eastAsia="仿宋_GB2312" w:cs="仿宋_GB2312"/>
          <w:b w:val="0"/>
          <w:spacing w:val="20"/>
          <w:sz w:val="24"/>
          <w:szCs w:val="22"/>
          <w:u w:val="none"/>
          <w:lang w:eastAsia="zh-CN"/>
        </w:rPr>
      </w:pPr>
      <w:r>
        <w:rPr>
          <w:rFonts w:hint="eastAsia" w:ascii="仿宋_GB2312" w:hAnsi="仿宋_GB2312" w:eastAsia="仿宋_GB2312" w:cs="仿宋_GB2312"/>
          <w:spacing w:val="20"/>
          <w:sz w:val="24"/>
          <w:szCs w:val="22"/>
          <w:u w:val="none"/>
          <w:lang w:eastAsia="zh-CN"/>
        </w:rPr>
        <w:t>（</w:t>
      </w:r>
      <w:r>
        <w:rPr>
          <w:rFonts w:hint="eastAsia" w:ascii="仿宋_GB2312" w:hAnsi="仿宋_GB2312" w:eastAsia="仿宋_GB2312" w:cs="仿宋_GB2312"/>
          <w:spacing w:val="20"/>
          <w:sz w:val="24"/>
          <w:szCs w:val="22"/>
          <w:u w:val="none"/>
          <w:lang w:val="en-US" w:eastAsia="zh-CN"/>
        </w:rPr>
        <w:t>八</w:t>
      </w:r>
      <w:r>
        <w:rPr>
          <w:rFonts w:hint="eastAsia" w:ascii="仿宋_GB2312" w:hAnsi="仿宋_GB2312" w:eastAsia="仿宋_GB2312" w:cs="仿宋_GB2312"/>
          <w:spacing w:val="20"/>
          <w:sz w:val="24"/>
          <w:szCs w:val="22"/>
          <w:u w:val="none"/>
          <w:lang w:eastAsia="zh-CN"/>
        </w:rPr>
        <w:t>）</w:t>
      </w:r>
      <w:r>
        <w:rPr>
          <w:rFonts w:hint="eastAsia" w:ascii="仿宋_GB2312" w:hAnsi="仿宋_GB2312" w:eastAsia="仿宋_GB2312" w:cs="仿宋_GB2312"/>
          <w:b w:val="0"/>
          <w:spacing w:val="20"/>
          <w:sz w:val="24"/>
          <w:szCs w:val="22"/>
          <w:u w:val="none"/>
        </w:rPr>
        <w:t>2024年度财务报表（资产负债表、利润表、增值税纳税申报表）</w:t>
      </w:r>
    </w:p>
    <w:p>
      <w:pPr>
        <w:adjustRightInd w:val="0"/>
        <w:snapToGrid w:val="0"/>
        <w:spacing w:line="276" w:lineRule="auto"/>
        <w:ind w:firstLine="560" w:firstLineChars="200"/>
        <w:rPr>
          <w:rFonts w:hint="eastAsia" w:ascii="仿宋_GB2312" w:hAnsi="仿宋_GB2312" w:eastAsia="仿宋_GB2312" w:cs="仿宋_GB2312"/>
          <w:spacing w:val="20"/>
          <w:sz w:val="24"/>
          <w:szCs w:val="22"/>
          <w:u w:val="none"/>
          <w:lang w:val="en-US" w:eastAsia="zh-CN"/>
        </w:rPr>
      </w:pPr>
      <w:r>
        <w:rPr>
          <w:rFonts w:hint="eastAsia" w:ascii="仿宋_GB2312" w:hAnsi="仿宋_GB2312" w:eastAsia="仿宋_GB2312" w:cs="仿宋_GB2312"/>
          <w:spacing w:val="20"/>
          <w:sz w:val="24"/>
          <w:szCs w:val="22"/>
          <w:u w:val="none"/>
          <w:lang w:eastAsia="zh-CN"/>
        </w:rPr>
        <w:t>（</w:t>
      </w:r>
      <w:r>
        <w:rPr>
          <w:rFonts w:hint="eastAsia" w:ascii="仿宋_GB2312" w:hAnsi="仿宋_GB2312" w:eastAsia="仿宋_GB2312" w:cs="仿宋_GB2312"/>
          <w:spacing w:val="20"/>
          <w:sz w:val="24"/>
          <w:szCs w:val="22"/>
          <w:u w:val="none"/>
          <w:lang w:val="en-US" w:eastAsia="zh-CN"/>
        </w:rPr>
        <w:t>九</w:t>
      </w:r>
      <w:r>
        <w:rPr>
          <w:rFonts w:hint="eastAsia" w:ascii="仿宋_GB2312" w:hAnsi="仿宋_GB2312" w:eastAsia="仿宋_GB2312" w:cs="仿宋_GB2312"/>
          <w:spacing w:val="20"/>
          <w:sz w:val="24"/>
          <w:szCs w:val="22"/>
          <w:u w:val="none"/>
          <w:lang w:eastAsia="zh-CN"/>
        </w:rPr>
        <w:t>）</w:t>
      </w:r>
      <w:r>
        <w:rPr>
          <w:rFonts w:hint="eastAsia" w:ascii="仿宋_GB2312" w:hAnsi="仿宋_GB2312" w:eastAsia="仿宋_GB2312" w:cs="仿宋_GB2312"/>
          <w:spacing w:val="20"/>
          <w:sz w:val="24"/>
          <w:szCs w:val="22"/>
          <w:u w:val="none"/>
          <w:lang w:val="en-US" w:eastAsia="zh-CN"/>
        </w:rPr>
        <w:t>诚信声明</w:t>
      </w:r>
    </w:p>
    <w:p>
      <w:pPr>
        <w:adjustRightInd w:val="0"/>
        <w:snapToGrid w:val="0"/>
        <w:spacing w:line="276" w:lineRule="auto"/>
        <w:ind w:firstLine="560" w:firstLineChars="200"/>
        <w:rPr>
          <w:rFonts w:hint="eastAsia" w:ascii="仿宋_GB2312" w:hAnsi="仿宋_GB2312" w:eastAsia="仿宋_GB2312" w:cs="仿宋_GB2312"/>
          <w:spacing w:val="20"/>
          <w:sz w:val="24"/>
          <w:szCs w:val="22"/>
          <w:u w:val="none"/>
          <w:lang w:eastAsia="zh-CN"/>
        </w:rPr>
      </w:pPr>
      <w:r>
        <w:rPr>
          <w:rFonts w:hint="eastAsia" w:ascii="仿宋_GB2312" w:hAnsi="仿宋_GB2312" w:eastAsia="仿宋_GB2312" w:cs="仿宋_GB2312"/>
          <w:spacing w:val="20"/>
          <w:sz w:val="24"/>
          <w:szCs w:val="22"/>
          <w:u w:val="none"/>
          <w:lang w:val="en-US" w:eastAsia="zh-CN"/>
        </w:rPr>
        <w:t>（十）</w:t>
      </w:r>
      <w:r>
        <w:rPr>
          <w:rFonts w:hint="eastAsia" w:ascii="仿宋_GB2312" w:hAnsi="仿宋_GB2312" w:eastAsia="仿宋_GB2312" w:cs="仿宋_GB2312"/>
          <w:spacing w:val="20"/>
          <w:sz w:val="24"/>
          <w:szCs w:val="22"/>
          <w:u w:val="none"/>
        </w:rPr>
        <w:t>廉洁承诺书</w:t>
      </w:r>
    </w:p>
    <w:p>
      <w:pPr>
        <w:adjustRightInd w:val="0"/>
        <w:snapToGrid w:val="0"/>
        <w:spacing w:line="276" w:lineRule="auto"/>
        <w:ind w:firstLine="560" w:firstLineChars="200"/>
        <w:rPr>
          <w:rFonts w:hint="eastAsia" w:ascii="仿宋_GB2312" w:hAnsi="仿宋_GB2312" w:eastAsia="仿宋_GB2312" w:cs="仿宋_GB2312"/>
          <w:spacing w:val="20"/>
          <w:sz w:val="24"/>
          <w:szCs w:val="22"/>
          <w:u w:val="none"/>
        </w:rPr>
      </w:pPr>
      <w:bookmarkStart w:id="1" w:name="OLE_LINK10"/>
      <w:r>
        <w:rPr>
          <w:rFonts w:hint="eastAsia" w:ascii="仿宋_GB2312" w:hAnsi="仿宋_GB2312" w:eastAsia="仿宋_GB2312" w:cs="仿宋_GB2312"/>
          <w:spacing w:val="20"/>
          <w:sz w:val="24"/>
          <w:szCs w:val="22"/>
          <w:u w:val="none"/>
          <w:lang w:eastAsia="zh-CN"/>
        </w:rPr>
        <w:t>（</w:t>
      </w:r>
      <w:r>
        <w:rPr>
          <w:rFonts w:hint="eastAsia" w:ascii="仿宋_GB2312" w:hAnsi="仿宋_GB2312" w:eastAsia="仿宋_GB2312" w:cs="仿宋_GB2312"/>
          <w:spacing w:val="20"/>
          <w:sz w:val="24"/>
          <w:szCs w:val="22"/>
          <w:u w:val="none"/>
          <w:lang w:val="en-US" w:eastAsia="zh-CN"/>
        </w:rPr>
        <w:t>十一</w:t>
      </w:r>
      <w:r>
        <w:rPr>
          <w:rFonts w:hint="eastAsia" w:ascii="仿宋_GB2312" w:hAnsi="仿宋_GB2312" w:eastAsia="仿宋_GB2312" w:cs="仿宋_GB2312"/>
          <w:spacing w:val="20"/>
          <w:sz w:val="24"/>
          <w:szCs w:val="22"/>
          <w:u w:val="none"/>
          <w:lang w:eastAsia="zh-CN"/>
        </w:rPr>
        <w:t>）</w:t>
      </w:r>
      <w:r>
        <w:rPr>
          <w:rFonts w:hint="eastAsia" w:ascii="仿宋_GB2312" w:hAnsi="仿宋_GB2312" w:eastAsia="仿宋_GB2312" w:cs="仿宋_GB2312"/>
          <w:spacing w:val="20"/>
          <w:sz w:val="24"/>
          <w:szCs w:val="22"/>
          <w:u w:val="none"/>
        </w:rPr>
        <w:t>特定资格条件</w:t>
      </w:r>
    </w:p>
    <w:bookmarkEnd w:id="1"/>
    <w:p>
      <w:pPr>
        <w:autoSpaceDE/>
        <w:autoSpaceDN/>
        <w:adjustRightInd/>
        <w:snapToGrid/>
        <w:spacing w:line="240" w:lineRule="auto"/>
        <w:jc w:val="left"/>
        <w:rPr>
          <w:rFonts w:hint="eastAsia" w:ascii="方正仿宋_GBK" w:hAnsi="宋体" w:eastAsia="方正仿宋_GBK" w:cs="MingLiUfalt"/>
          <w:b/>
          <w:spacing w:val="20"/>
          <w:w w:val="99"/>
          <w:kern w:val="0"/>
          <w:sz w:val="22"/>
          <w:szCs w:val="22"/>
        </w:rPr>
      </w:pPr>
      <w:r>
        <w:rPr>
          <w:rFonts w:hint="eastAsia" w:ascii="方正仿宋_GBK" w:hAnsi="宋体" w:eastAsia="方正仿宋_GBK" w:cs="MingLiUfalt"/>
          <w:b/>
          <w:spacing w:val="20"/>
          <w:w w:val="99"/>
          <w:kern w:val="0"/>
          <w:sz w:val="22"/>
          <w:szCs w:val="22"/>
        </w:rPr>
        <w:br w:type="page"/>
      </w:r>
    </w:p>
    <w:p>
      <w:pPr>
        <w:tabs>
          <w:tab w:val="left" w:pos="2580"/>
          <w:tab w:val="left" w:pos="5940"/>
        </w:tabs>
        <w:autoSpaceDE w:val="0"/>
        <w:autoSpaceDN w:val="0"/>
        <w:adjustRightInd w:val="0"/>
        <w:snapToGrid w:val="0"/>
        <w:spacing w:line="276" w:lineRule="auto"/>
        <w:jc w:val="left"/>
        <w:rPr>
          <w:rFonts w:ascii="仿宋" w:hAnsi="仿宋" w:eastAsia="仿宋" w:cs="Times New Roman"/>
          <w:b/>
          <w:spacing w:val="0"/>
          <w:kern w:val="0"/>
          <w:sz w:val="28"/>
          <w:szCs w:val="28"/>
        </w:rPr>
      </w:pPr>
      <w:r>
        <w:rPr>
          <w:rFonts w:hint="default" w:ascii="仿宋" w:hAnsi="仿宋" w:eastAsia="仿宋" w:cs="Times New Roman"/>
          <w:b/>
          <w:spacing w:val="0"/>
          <w:kern w:val="0"/>
          <w:sz w:val="28"/>
          <w:szCs w:val="28"/>
        </w:rPr>
        <w:t>4.响应文件资质部分内容及格式</w:t>
      </w:r>
    </w:p>
    <w:p>
      <w:pPr>
        <w:numPr>
          <w:ilvl w:val="0"/>
          <w:numId w:val="1"/>
        </w:numPr>
        <w:snapToGrid w:val="0"/>
        <w:spacing w:line="276" w:lineRule="auto"/>
        <w:ind w:firstLine="560" w:firstLineChars="200"/>
        <w:rPr>
          <w:rFonts w:eastAsia="方正仿宋_GBK"/>
          <w:spacing w:val="20"/>
          <w:sz w:val="24"/>
          <w:szCs w:val="22"/>
        </w:rPr>
      </w:pPr>
      <w:r>
        <w:rPr>
          <w:rFonts w:eastAsia="方正仿宋_GBK"/>
          <w:spacing w:val="20"/>
          <w:sz w:val="24"/>
          <w:szCs w:val="22"/>
        </w:rPr>
        <w:t>营业执照复印件（</w:t>
      </w:r>
      <w:r>
        <w:rPr>
          <w:rFonts w:hint="eastAsia" w:eastAsia="方正仿宋_GBK"/>
          <w:spacing w:val="20"/>
          <w:sz w:val="24"/>
          <w:szCs w:val="22"/>
          <w:lang w:eastAsia="zh-CN"/>
        </w:rPr>
        <w:t>加盖单位公章</w:t>
      </w:r>
      <w:r>
        <w:rPr>
          <w:rFonts w:eastAsia="方正仿宋_GBK"/>
          <w:spacing w:val="20"/>
          <w:sz w:val="24"/>
          <w:szCs w:val="22"/>
        </w:rPr>
        <w:t>）</w:t>
      </w:r>
      <w:r>
        <w:rPr>
          <w:rFonts w:hint="eastAsia" w:eastAsia="方正仿宋_GBK"/>
          <w:spacing w:val="20"/>
          <w:sz w:val="24"/>
          <w:szCs w:val="22"/>
          <w:lang w:eastAsia="zh-CN"/>
        </w:rPr>
        <w:t>。</w:t>
      </w:r>
    </w:p>
    <w:p>
      <w:pPr>
        <w:snapToGrid w:val="0"/>
        <w:spacing w:line="276" w:lineRule="auto"/>
        <w:ind w:firstLine="560" w:firstLineChars="200"/>
        <w:rPr>
          <w:rFonts w:hint="eastAsia" w:eastAsia="方正仿宋_GBK"/>
          <w:spacing w:val="20"/>
          <w:sz w:val="24"/>
          <w:szCs w:val="22"/>
          <w:lang w:eastAsia="zh-CN"/>
        </w:rPr>
      </w:pPr>
      <w:r>
        <w:rPr>
          <w:rFonts w:eastAsia="方正仿宋_GBK"/>
          <w:spacing w:val="20"/>
          <w:sz w:val="24"/>
          <w:szCs w:val="22"/>
        </w:rPr>
        <w:t>（二）税务登记证复印件（</w:t>
      </w:r>
      <w:r>
        <w:rPr>
          <w:rFonts w:hint="eastAsia" w:eastAsia="方正仿宋_GBK"/>
          <w:spacing w:val="20"/>
          <w:sz w:val="24"/>
          <w:szCs w:val="22"/>
          <w:lang w:eastAsia="zh-CN"/>
        </w:rPr>
        <w:t>加盖单位公章</w:t>
      </w:r>
      <w:r>
        <w:rPr>
          <w:rFonts w:eastAsia="方正仿宋_GBK"/>
          <w:spacing w:val="20"/>
          <w:sz w:val="24"/>
          <w:szCs w:val="22"/>
        </w:rPr>
        <w:t>）</w:t>
      </w:r>
      <w:r>
        <w:rPr>
          <w:rFonts w:hint="eastAsia" w:eastAsia="方正仿宋_GBK"/>
          <w:spacing w:val="20"/>
          <w:sz w:val="24"/>
          <w:szCs w:val="22"/>
          <w:lang w:eastAsia="zh-CN"/>
        </w:rPr>
        <w:t>。</w:t>
      </w:r>
    </w:p>
    <w:p>
      <w:pPr>
        <w:snapToGrid w:val="0"/>
        <w:spacing w:line="276" w:lineRule="auto"/>
        <w:ind w:firstLine="560" w:firstLineChars="200"/>
        <w:rPr>
          <w:rFonts w:hint="eastAsia" w:eastAsia="方正仿宋_GBK"/>
          <w:spacing w:val="20"/>
          <w:sz w:val="24"/>
          <w:szCs w:val="22"/>
          <w:lang w:eastAsia="zh-CN"/>
        </w:rPr>
      </w:pPr>
      <w:r>
        <w:rPr>
          <w:rFonts w:eastAsia="方正仿宋_GBK"/>
          <w:spacing w:val="20"/>
          <w:sz w:val="24"/>
          <w:szCs w:val="22"/>
        </w:rPr>
        <w:t>（三）组织机构代码证复印件（</w:t>
      </w:r>
      <w:r>
        <w:rPr>
          <w:rFonts w:hint="eastAsia" w:eastAsia="方正仿宋_GBK"/>
          <w:spacing w:val="20"/>
          <w:sz w:val="24"/>
          <w:szCs w:val="22"/>
          <w:lang w:eastAsia="zh-CN"/>
        </w:rPr>
        <w:t>加盖单位公章</w:t>
      </w:r>
      <w:r>
        <w:rPr>
          <w:rFonts w:eastAsia="方正仿宋_GBK"/>
          <w:spacing w:val="20"/>
          <w:sz w:val="24"/>
          <w:szCs w:val="22"/>
        </w:rPr>
        <w:t>）</w:t>
      </w:r>
      <w:r>
        <w:rPr>
          <w:rFonts w:hint="eastAsia" w:eastAsia="方正仿宋_GBK"/>
          <w:spacing w:val="20"/>
          <w:sz w:val="24"/>
          <w:szCs w:val="22"/>
          <w:lang w:eastAsia="zh-CN"/>
        </w:rPr>
        <w:t>。</w:t>
      </w:r>
    </w:p>
    <w:p>
      <w:pPr>
        <w:snapToGrid w:val="0"/>
        <w:spacing w:line="276" w:lineRule="auto"/>
        <w:ind w:firstLine="697" w:firstLineChars="249"/>
        <w:rPr>
          <w:rFonts w:hint="default" w:ascii="仿宋_GB2312" w:eastAsia="方正仿宋_GBK"/>
          <w:spacing w:val="20"/>
          <w:sz w:val="24"/>
          <w:szCs w:val="22"/>
          <w:lang w:val="en-US" w:eastAsia="zh-CN"/>
        </w:rPr>
      </w:pPr>
      <w:r>
        <w:rPr>
          <w:rFonts w:eastAsia="方正仿宋_GBK"/>
          <w:b/>
          <w:spacing w:val="20"/>
          <w:sz w:val="24"/>
        </w:rPr>
        <w:t>三证合一的企业提供营业执照</w:t>
      </w:r>
      <w:r>
        <w:rPr>
          <w:rFonts w:hint="eastAsia" w:eastAsia="方正仿宋_GBK"/>
          <w:b/>
          <w:spacing w:val="20"/>
          <w:sz w:val="24"/>
          <w:lang w:eastAsia="zh-CN"/>
        </w:rPr>
        <w:t>，</w:t>
      </w:r>
      <w:r>
        <w:rPr>
          <w:rFonts w:hint="eastAsia" w:eastAsia="方正仿宋_GBK"/>
          <w:b/>
          <w:spacing w:val="20"/>
          <w:sz w:val="24"/>
          <w:lang w:val="en-US" w:eastAsia="zh-CN"/>
        </w:rPr>
        <w:t>并</w:t>
      </w:r>
      <w:r>
        <w:rPr>
          <w:rFonts w:hint="eastAsia" w:ascii="Times New Roman" w:hAnsi="Times New Roman" w:eastAsia="方正仿宋_GBK" w:cs="Times New Roman"/>
          <w:b/>
          <w:spacing w:val="20"/>
          <w:sz w:val="24"/>
          <w:lang w:eastAsia="zh-CN"/>
        </w:rPr>
        <w:t>加盖单位公章。</w:t>
      </w:r>
    </w:p>
    <w:p>
      <w:pPr>
        <w:autoSpaceDE/>
        <w:autoSpaceDN/>
        <w:adjustRightInd/>
        <w:snapToGrid/>
        <w:spacing w:line="240" w:lineRule="auto"/>
        <w:jc w:val="left"/>
        <w:rPr>
          <w:rFonts w:hint="eastAsia" w:ascii="方正仿宋_GBK" w:hAnsi="宋体" w:eastAsia="方正仿宋_GBK" w:cs="MingLiUfalt"/>
          <w:b/>
          <w:spacing w:val="20"/>
          <w:w w:val="99"/>
          <w:kern w:val="0"/>
          <w:sz w:val="22"/>
          <w:szCs w:val="22"/>
        </w:rPr>
      </w:pPr>
      <w:r>
        <w:rPr>
          <w:rFonts w:hint="eastAsia" w:ascii="方正仿宋_GBK" w:hAnsi="宋体" w:eastAsia="方正仿宋_GBK" w:cs="MingLiUfalt"/>
          <w:b/>
          <w:spacing w:val="20"/>
          <w:w w:val="99"/>
          <w:kern w:val="0"/>
          <w:sz w:val="22"/>
          <w:szCs w:val="22"/>
        </w:rPr>
        <w:br w:type="page"/>
      </w:r>
    </w:p>
    <w:p>
      <w:pPr>
        <w:snapToGrid w:val="0"/>
        <w:spacing w:line="276" w:lineRule="auto"/>
        <w:ind w:firstLine="560" w:firstLineChars="200"/>
        <w:rPr>
          <w:rFonts w:ascii="方正仿宋_GBK" w:eastAsia="方正仿宋_GBK"/>
          <w:spacing w:val="20"/>
          <w:sz w:val="24"/>
          <w:szCs w:val="22"/>
        </w:rPr>
      </w:pPr>
      <w:r>
        <w:rPr>
          <w:rFonts w:hint="eastAsia" w:ascii="方正仿宋_GBK" w:eastAsia="方正仿宋_GBK"/>
          <w:spacing w:val="20"/>
          <w:sz w:val="24"/>
          <w:szCs w:val="22"/>
        </w:rPr>
        <w:t>（四）法定代表人身份证明书（格式）</w:t>
      </w:r>
    </w:p>
    <w:p>
      <w:pPr>
        <w:tabs>
          <w:tab w:val="left" w:pos="6300"/>
        </w:tabs>
        <w:snapToGrid w:val="0"/>
        <w:spacing w:line="276" w:lineRule="auto"/>
        <w:ind w:firstLine="570"/>
        <w:rPr>
          <w:rFonts w:ascii="方正仿宋_GBK" w:hAnsi="宋体" w:eastAsia="方正仿宋_GBK"/>
          <w:spacing w:val="20"/>
          <w:szCs w:val="21"/>
        </w:rPr>
      </w:pPr>
    </w:p>
    <w:p>
      <w:pPr>
        <w:tabs>
          <w:tab w:val="left" w:pos="6300"/>
        </w:tabs>
        <w:snapToGrid w:val="0"/>
        <w:spacing w:line="276" w:lineRule="auto"/>
        <w:ind w:firstLine="570"/>
        <w:rPr>
          <w:rFonts w:ascii="方正仿宋_GBK" w:hAnsi="宋体" w:eastAsia="方正仿宋_GBK"/>
          <w:spacing w:val="20"/>
          <w:sz w:val="22"/>
          <w:szCs w:val="22"/>
          <w:u w:val="single"/>
        </w:rPr>
      </w:pPr>
      <w:r>
        <w:rPr>
          <w:rFonts w:hint="eastAsia" w:ascii="仿宋_GB2312" w:hAnsi="仿宋_GB2312" w:eastAsia="仿宋_GB2312" w:cs="仿宋_GB2312"/>
          <w:spacing w:val="20"/>
          <w:sz w:val="22"/>
          <w:szCs w:val="22"/>
        </w:rPr>
        <w:t>项目名称：</w:t>
      </w:r>
      <w:r>
        <w:rPr>
          <w:rFonts w:hint="eastAsia" w:ascii="方正仿宋_GBK" w:hAnsi="宋体" w:eastAsia="方正仿宋_GBK"/>
          <w:spacing w:val="20"/>
          <w:sz w:val="22"/>
          <w:szCs w:val="22"/>
          <w:u w:val="single"/>
        </w:rPr>
        <w:t xml:space="preserve"> </w:t>
      </w:r>
      <w:r>
        <w:rPr>
          <w:rFonts w:hint="eastAsia" w:ascii="仿宋_GB2312" w:hAnsi="仿宋_GB2312" w:eastAsia="仿宋_GB2312" w:cs="仿宋_GB2312"/>
          <w:spacing w:val="20"/>
          <w:sz w:val="22"/>
          <w:szCs w:val="22"/>
          <w:u w:val="single"/>
          <w:lang w:eastAsia="zh-CN"/>
        </w:rPr>
        <w:t>四川省妇幼保健院中药配方颗粒供应商遴选项目</w:t>
      </w:r>
      <w:r>
        <w:rPr>
          <w:rFonts w:hint="eastAsia" w:ascii="方正仿宋_GBK" w:hAnsi="宋体" w:eastAsia="方正仿宋_GBK"/>
          <w:spacing w:val="20"/>
          <w:sz w:val="22"/>
          <w:szCs w:val="22"/>
          <w:u w:val="single"/>
        </w:rPr>
        <w:t xml:space="preserve"> </w:t>
      </w:r>
    </w:p>
    <w:p>
      <w:pPr>
        <w:tabs>
          <w:tab w:val="left" w:pos="6300"/>
        </w:tabs>
        <w:snapToGrid w:val="0"/>
        <w:spacing w:line="276" w:lineRule="auto"/>
        <w:ind w:firstLine="570"/>
        <w:rPr>
          <w:rFonts w:ascii="方正仿宋_GBK" w:hAnsi="宋体" w:eastAsia="方正仿宋_GBK"/>
          <w:spacing w:val="20"/>
          <w:sz w:val="22"/>
          <w:szCs w:val="22"/>
        </w:rPr>
      </w:pPr>
      <w:r>
        <w:rPr>
          <w:rFonts w:hint="eastAsia" w:ascii="仿宋_GB2312" w:hAnsi="仿宋_GB2312" w:eastAsia="仿宋_GB2312" w:cs="仿宋_GB2312"/>
          <w:spacing w:val="20"/>
          <w:sz w:val="22"/>
          <w:szCs w:val="22"/>
          <w:u w:val="single"/>
          <w:lang w:val="en-US" w:eastAsia="zh-CN"/>
        </w:rPr>
        <w:t>四川省妇幼保健院</w:t>
      </w:r>
      <w:r>
        <w:rPr>
          <w:rFonts w:hint="eastAsia" w:ascii="方正仿宋_GBK" w:hAnsi="宋体" w:eastAsia="方正仿宋_GBK"/>
          <w:spacing w:val="20"/>
          <w:sz w:val="22"/>
          <w:szCs w:val="22"/>
          <w:u w:val="single"/>
          <w:lang w:val="en-US" w:eastAsia="zh-CN"/>
        </w:rPr>
        <w:t xml:space="preserve"> </w:t>
      </w:r>
      <w:r>
        <w:rPr>
          <w:rFonts w:hint="eastAsia" w:ascii="方正仿宋_GBK" w:hAnsi="宋体" w:eastAsia="方正仿宋_GBK"/>
          <w:spacing w:val="20"/>
          <w:sz w:val="22"/>
          <w:szCs w:val="22"/>
        </w:rPr>
        <w:t>：</w:t>
      </w:r>
    </w:p>
    <w:p>
      <w:pPr>
        <w:tabs>
          <w:tab w:val="left" w:pos="6300"/>
        </w:tabs>
        <w:snapToGrid w:val="0"/>
        <w:spacing w:line="276" w:lineRule="auto"/>
        <w:ind w:firstLine="520" w:firstLineChars="200"/>
        <w:jc w:val="left"/>
        <w:rPr>
          <w:rFonts w:hint="eastAsia"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 xml:space="preserve">        （法定代表人姓名）在                       （参与遴选企业名称）任        （职务名称）职务，是                       （参与遴选企业名称）的法定代表人。</w:t>
      </w:r>
    </w:p>
    <w:p>
      <w:pPr>
        <w:tabs>
          <w:tab w:val="left" w:pos="6300"/>
        </w:tabs>
        <w:snapToGrid w:val="0"/>
        <w:spacing w:line="276" w:lineRule="auto"/>
        <w:ind w:firstLine="570"/>
        <w:rPr>
          <w:rFonts w:ascii="方正仿宋_GBK" w:hAnsi="宋体" w:eastAsia="方正仿宋_GBK"/>
          <w:spacing w:val="20"/>
          <w:sz w:val="22"/>
          <w:szCs w:val="22"/>
        </w:rPr>
      </w:pPr>
    </w:p>
    <w:p>
      <w:pPr>
        <w:tabs>
          <w:tab w:val="left" w:pos="6300"/>
        </w:tabs>
        <w:snapToGrid w:val="0"/>
        <w:spacing w:line="276" w:lineRule="auto"/>
        <w:ind w:firstLine="520" w:firstLineChars="200"/>
        <w:jc w:val="left"/>
        <w:rPr>
          <w:rFonts w:hint="eastAsia"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特此证明。</w:t>
      </w:r>
    </w:p>
    <w:p>
      <w:pPr>
        <w:tabs>
          <w:tab w:val="left" w:pos="6300"/>
        </w:tabs>
        <w:snapToGrid w:val="0"/>
        <w:spacing w:line="276" w:lineRule="auto"/>
        <w:ind w:firstLine="570"/>
        <w:rPr>
          <w:rFonts w:ascii="方正仿宋_GBK" w:hAnsi="宋体" w:eastAsia="方正仿宋_GBK"/>
          <w:spacing w:val="20"/>
          <w:sz w:val="22"/>
          <w:szCs w:val="22"/>
        </w:rPr>
      </w:pPr>
    </w:p>
    <w:p>
      <w:pPr>
        <w:tabs>
          <w:tab w:val="left" w:pos="6300"/>
        </w:tabs>
        <w:snapToGrid w:val="0"/>
        <w:spacing w:line="276" w:lineRule="auto"/>
        <w:ind w:firstLine="520" w:firstLineChars="200"/>
        <w:jc w:val="left"/>
        <w:rPr>
          <w:rFonts w:hint="eastAsia"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mc:AlternateContent>
          <mc:Choice Requires="wpg">
            <w:drawing>
              <wp:anchor distT="0" distB="0" distL="114300" distR="114300" simplePos="0" relativeHeight="251661312" behindDoc="1" locked="0" layoutInCell="1" allowOverlap="1">
                <wp:simplePos x="0" y="0"/>
                <wp:positionH relativeFrom="column">
                  <wp:posOffset>-111125</wp:posOffset>
                </wp:positionH>
                <wp:positionV relativeFrom="paragraph">
                  <wp:posOffset>245745</wp:posOffset>
                </wp:positionV>
                <wp:extent cx="5473700" cy="1612900"/>
                <wp:effectExtent l="4445" t="4445" r="8255" b="20955"/>
                <wp:wrapNone/>
                <wp:docPr id="13" name="Group 5"/>
                <wp:cNvGraphicFramePr/>
                <a:graphic xmlns:a="http://schemas.openxmlformats.org/drawingml/2006/main">
                  <a:graphicData uri="http://schemas.microsoft.com/office/word/2010/wordprocessingGroup">
                    <wpg:wgp>
                      <wpg:cNvGrpSpPr/>
                      <wpg:grpSpPr>
                        <a:xfrm>
                          <a:off x="0" y="0"/>
                          <a:ext cx="5473700" cy="1612900"/>
                          <a:chOff x="1660" y="6460"/>
                          <a:chExt cx="8620" cy="2540"/>
                        </a:xfrm>
                      </wpg:grpSpPr>
                      <wps:wsp>
                        <wps:cNvPr id="11" name="Rectangle 6"/>
                        <wps:cNvSpPr>
                          <a:spLocks noChangeArrowheads="1"/>
                        </wps:cNvSpPr>
                        <wps:spPr bwMode="auto">
                          <a:xfrm>
                            <a:off x="1660" y="6460"/>
                            <a:ext cx="8620" cy="2540"/>
                          </a:xfrm>
                          <a:prstGeom prst="rect">
                            <a:avLst/>
                          </a:prstGeom>
                          <a:noFill/>
                          <a:ln w="3175">
                            <a:solidFill>
                              <a:srgbClr val="808080"/>
                            </a:solidFill>
                            <a:miter lim="800000"/>
                          </a:ln>
                        </wps:spPr>
                        <wps:bodyPr rot="0" vert="horz" wrap="square" lIns="91440" tIns="45720" rIns="91440" bIns="45720" anchor="t" anchorCtr="0" upright="1">
                          <a:noAutofit/>
                        </wps:bodyPr>
                      </wps:wsp>
                      <wps:wsp>
                        <wps:cNvPr id="12" name="AutoShape 7"/>
                        <wps:cNvCnPr>
                          <a:cxnSpLocks noChangeShapeType="1"/>
                        </wps:cNvCnPr>
                        <wps:spPr bwMode="auto">
                          <a:xfrm>
                            <a:off x="5970" y="6460"/>
                            <a:ext cx="0" cy="2540"/>
                          </a:xfrm>
                          <a:prstGeom prst="straightConnector1">
                            <a:avLst/>
                          </a:prstGeom>
                          <a:noFill/>
                          <a:ln w="3175">
                            <a:solidFill>
                              <a:srgbClr val="A5A5A5"/>
                            </a:solidFill>
                            <a:round/>
                          </a:ln>
                        </wps:spPr>
                        <wps:bodyPr/>
                      </wps:wsp>
                    </wpg:wgp>
                  </a:graphicData>
                </a:graphic>
              </wp:anchor>
            </w:drawing>
          </mc:Choice>
          <mc:Fallback>
            <w:pict>
              <v:group id="Group 5" o:spid="_x0000_s1026" o:spt="203" style="position:absolute;left:0pt;margin-left:-8.75pt;margin-top:19.35pt;height:127pt;width:431pt;z-index:-251655168;mso-width-relative:page;mso-height-relative:page;" coordorigin="1660,6460" coordsize="8620,2540" o:gfxdata="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">
                <o:lock v:ext="edit" aspectratio="f"/>
                <v:rect id="Rectangle 6" o:spid="_x0000_s1026" o:spt="1" style="position:absolute;left:1660;top:6460;height:2540;width:8620;" filled="f" stroked="t" coordsize="21600,21600" o:gfxdata="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tY3XYugAAANsA&#10;AAAPAAAAAAAAAAEAIAAAACIAAABkcnMvZG93bnJldi54bWxQSwECFAAUAAAACACHTuJAMy8FnjsA&#10;AAA5AAAAEAAAAAAAAAABACAAAAAJAQAAZHJzL3NoYXBleG1sLnhtbFBLBQYAAAAABgAGAFsBAACz&#10;AwAAAAA=&#10;">
                  <v:fill on="f" focussize="0,0"/>
                  <v:stroke weight="0.25pt" color="#808080" miterlimit="8" joinstyle="miter"/>
                  <v:imagedata o:title=""/>
                  <o:lock v:ext="edit" aspectratio="f"/>
                </v:rect>
                <v:shape id="AutoShape 7" o:spid="_x0000_s1026" o:spt="32" type="#_x0000_t32" style="position:absolute;left:5970;top:6460;height:2540;width:0;" filled="f" stroked="t" coordsize="21600,21600" o:gfxdata="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qtRI28AAAA&#10;2wAAAA8AAAAAAAAAAQAgAAAAIgAAAGRycy9kb3ducmV2LnhtbFBLAQIUABQAAAAIAIdO4kAzLwWe&#10;OwAAADkAAAAQAAAAAAAAAAEAIAAAAAsBAABkcnMvc2hhcGV4bWwueG1sUEsFBgAAAAAGAAYAWwEA&#10;ALUDAAAAAA==&#10;">
                  <v:fill on="f" focussize="0,0"/>
                  <v:stroke weight="0.25pt" color="#A5A5A5" joinstyle="round"/>
                  <v:imagedata o:title=""/>
                  <o:lock v:ext="edit" aspectratio="f"/>
                </v:shape>
              </v:group>
            </w:pict>
          </mc:Fallback>
        </mc:AlternateContent>
      </w:r>
      <w:r>
        <w:rPr>
          <w:rFonts w:hint="eastAsia" w:ascii="仿宋_GB2312" w:hAnsi="仿宋_GB2312" w:eastAsia="仿宋_GB2312" w:cs="仿宋_GB2312"/>
          <w:spacing w:val="20"/>
          <w:sz w:val="22"/>
          <w:szCs w:val="22"/>
        </w:rPr>
        <w:t>法定代表人身份证复印件：</w:t>
      </w:r>
    </w:p>
    <w:p>
      <w:pPr>
        <w:snapToGrid w:val="0"/>
        <w:spacing w:line="360" w:lineRule="auto"/>
        <w:ind w:firstLine="480" w:firstLineChars="200"/>
        <w:jc w:val="left"/>
        <w:rPr>
          <w:rFonts w:ascii="仿宋" w:hAnsi="仿宋" w:eastAsia="仿宋"/>
          <w:bCs/>
          <w:sz w:val="24"/>
          <w:szCs w:val="36"/>
        </w:rPr>
      </w:pPr>
    </w:p>
    <w:p>
      <w:pPr>
        <w:snapToGrid w:val="0"/>
        <w:spacing w:line="360" w:lineRule="auto"/>
        <w:ind w:firstLine="480" w:firstLineChars="200"/>
        <w:jc w:val="left"/>
        <w:rPr>
          <w:rFonts w:ascii="仿宋" w:hAnsi="仿宋" w:eastAsia="仿宋"/>
          <w:bCs/>
          <w:sz w:val="24"/>
          <w:szCs w:val="36"/>
        </w:rPr>
      </w:pPr>
    </w:p>
    <w:p>
      <w:pPr>
        <w:snapToGrid w:val="0"/>
        <w:spacing w:line="360" w:lineRule="auto"/>
        <w:ind w:firstLine="480" w:firstLineChars="200"/>
        <w:jc w:val="left"/>
        <w:rPr>
          <w:rFonts w:ascii="仿宋" w:hAnsi="仿宋" w:eastAsia="仿宋"/>
          <w:bCs/>
          <w:sz w:val="24"/>
          <w:szCs w:val="36"/>
        </w:rPr>
      </w:pPr>
    </w:p>
    <w:p>
      <w:pPr>
        <w:snapToGrid w:val="0"/>
        <w:spacing w:line="360" w:lineRule="auto"/>
        <w:ind w:firstLine="480" w:firstLineChars="200"/>
        <w:jc w:val="left"/>
        <w:rPr>
          <w:rFonts w:ascii="仿宋" w:hAnsi="仿宋" w:eastAsia="仿宋"/>
          <w:bCs/>
          <w:sz w:val="24"/>
          <w:szCs w:val="36"/>
        </w:rPr>
      </w:pPr>
    </w:p>
    <w:p>
      <w:pPr>
        <w:snapToGrid w:val="0"/>
        <w:spacing w:line="360" w:lineRule="auto"/>
        <w:ind w:firstLine="480" w:firstLineChars="200"/>
        <w:jc w:val="left"/>
        <w:rPr>
          <w:rFonts w:ascii="仿宋" w:hAnsi="仿宋" w:eastAsia="仿宋"/>
          <w:bCs/>
          <w:sz w:val="24"/>
          <w:szCs w:val="36"/>
        </w:rPr>
      </w:pPr>
    </w:p>
    <w:p>
      <w:pPr>
        <w:tabs>
          <w:tab w:val="left" w:pos="6300"/>
        </w:tabs>
        <w:snapToGrid w:val="0"/>
        <w:spacing w:line="276" w:lineRule="auto"/>
        <w:ind w:firstLine="570"/>
        <w:rPr>
          <w:rFonts w:ascii="方正仿宋_GBK" w:hAnsi="宋体" w:eastAsia="方正仿宋_GBK"/>
          <w:spacing w:val="20"/>
          <w:sz w:val="22"/>
          <w:szCs w:val="22"/>
        </w:rPr>
      </w:pPr>
    </w:p>
    <w:p>
      <w:pPr>
        <w:tabs>
          <w:tab w:val="left" w:pos="6300"/>
        </w:tabs>
        <w:snapToGrid w:val="0"/>
        <w:spacing w:line="276" w:lineRule="auto"/>
        <w:ind w:firstLine="570"/>
        <w:rPr>
          <w:rFonts w:ascii="方正仿宋_GBK" w:hAnsi="宋体" w:eastAsia="方正仿宋_GBK"/>
          <w:spacing w:val="20"/>
          <w:sz w:val="22"/>
          <w:szCs w:val="22"/>
        </w:rPr>
      </w:pPr>
    </w:p>
    <w:p>
      <w:pPr>
        <w:tabs>
          <w:tab w:val="left" w:pos="6300"/>
        </w:tabs>
        <w:snapToGrid w:val="0"/>
        <w:spacing w:line="276" w:lineRule="auto"/>
        <w:ind w:firstLine="520" w:firstLineChars="200"/>
        <w:jc w:val="left"/>
        <w:rPr>
          <w:rFonts w:hint="eastAsia"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 xml:space="preserve">                                  </w:t>
      </w:r>
      <w:r>
        <w:rPr>
          <w:rFonts w:hint="eastAsia" w:ascii="仿宋_GB2312" w:hAnsi="仿宋_GB2312" w:eastAsia="仿宋_GB2312" w:cs="仿宋_GB2312"/>
          <w:spacing w:val="20"/>
          <w:sz w:val="22"/>
          <w:szCs w:val="22"/>
          <w:lang w:val="en-US" w:eastAsia="zh-CN"/>
        </w:rPr>
        <w:t xml:space="preserve"> </w:t>
      </w:r>
      <w:r>
        <w:rPr>
          <w:rFonts w:hint="eastAsia" w:ascii="仿宋_GB2312" w:hAnsi="仿宋_GB2312" w:eastAsia="仿宋_GB2312" w:cs="仿宋_GB2312"/>
          <w:spacing w:val="20"/>
          <w:sz w:val="22"/>
          <w:szCs w:val="22"/>
          <w:lang w:eastAsia="zh-CN"/>
        </w:rPr>
        <w:t>（</w:t>
      </w:r>
      <w:r>
        <w:rPr>
          <w:rFonts w:hint="eastAsia" w:ascii="仿宋_GB2312" w:hAnsi="仿宋_GB2312" w:eastAsia="仿宋_GB2312" w:cs="仿宋_GB2312"/>
          <w:spacing w:val="20"/>
          <w:sz w:val="22"/>
          <w:szCs w:val="22"/>
        </w:rPr>
        <w:t>参与遴选企业公章）</w:t>
      </w:r>
    </w:p>
    <w:p>
      <w:pPr>
        <w:tabs>
          <w:tab w:val="left" w:pos="6300"/>
        </w:tabs>
        <w:snapToGrid w:val="0"/>
        <w:spacing w:line="276" w:lineRule="auto"/>
        <w:ind w:firstLine="520" w:firstLineChars="200"/>
        <w:jc w:val="left"/>
        <w:rPr>
          <w:rFonts w:hint="eastAsia" w:ascii="仿宋_GB2312" w:hAnsi="仿宋_GB2312" w:eastAsia="仿宋_GB2312" w:cs="仿宋_GB2312"/>
          <w:spacing w:val="20"/>
          <w:sz w:val="22"/>
          <w:szCs w:val="22"/>
        </w:rPr>
      </w:pPr>
    </w:p>
    <w:p>
      <w:pPr>
        <w:tabs>
          <w:tab w:val="left" w:pos="6300"/>
        </w:tabs>
        <w:snapToGrid w:val="0"/>
        <w:spacing w:line="276" w:lineRule="auto"/>
        <w:ind w:firstLine="520" w:firstLineChars="200"/>
        <w:jc w:val="left"/>
        <w:rPr>
          <w:rFonts w:hint="eastAsia"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 xml:space="preserve">                                </w:t>
      </w:r>
      <w:r>
        <w:rPr>
          <w:rFonts w:hint="eastAsia" w:ascii="仿宋_GB2312" w:hAnsi="仿宋_GB2312" w:eastAsia="仿宋_GB2312" w:cs="仿宋_GB2312"/>
          <w:spacing w:val="20"/>
          <w:sz w:val="22"/>
          <w:szCs w:val="22"/>
          <w:lang w:val="en-US" w:eastAsia="zh-CN"/>
        </w:rPr>
        <w:t xml:space="preserve">  </w:t>
      </w:r>
      <w:r>
        <w:rPr>
          <w:rFonts w:hint="eastAsia" w:ascii="仿宋_GB2312" w:hAnsi="仿宋_GB2312" w:eastAsia="仿宋_GB2312" w:cs="仿宋_GB2312"/>
          <w:spacing w:val="20"/>
          <w:sz w:val="22"/>
          <w:szCs w:val="22"/>
        </w:rPr>
        <w:t xml:space="preserve">      年   月   日</w:t>
      </w:r>
    </w:p>
    <w:p>
      <w:pPr>
        <w:snapToGrid/>
        <w:spacing w:line="240" w:lineRule="auto"/>
        <w:ind w:firstLine="0"/>
        <w:rPr>
          <w:rFonts w:hint="eastAsia" w:ascii="方正仿宋_GBK" w:hAnsi="宋体" w:eastAsia="方正仿宋_GBK"/>
          <w:spacing w:val="20"/>
          <w:sz w:val="22"/>
          <w:szCs w:val="22"/>
        </w:rPr>
      </w:pPr>
      <w:r>
        <w:rPr>
          <w:rFonts w:hint="eastAsia" w:ascii="方正仿宋_GBK" w:hAnsi="宋体" w:eastAsia="方正仿宋_GBK"/>
          <w:spacing w:val="20"/>
          <w:sz w:val="22"/>
          <w:szCs w:val="22"/>
        </w:rPr>
        <w:br w:type="page"/>
      </w:r>
    </w:p>
    <w:p>
      <w:pPr>
        <w:tabs>
          <w:tab w:val="left" w:pos="6300"/>
        </w:tabs>
        <w:snapToGrid w:val="0"/>
        <w:spacing w:line="276" w:lineRule="auto"/>
        <w:ind w:firstLine="570"/>
        <w:rPr>
          <w:rFonts w:ascii="方正仿宋_GBK" w:eastAsia="方正仿宋_GBK"/>
          <w:spacing w:val="20"/>
          <w:sz w:val="24"/>
          <w:szCs w:val="22"/>
        </w:rPr>
      </w:pPr>
      <w:r>
        <w:rPr>
          <w:rFonts w:hint="eastAsia" w:ascii="方正仿宋_GBK" w:eastAsia="方正仿宋_GBK"/>
          <w:spacing w:val="20"/>
          <w:sz w:val="24"/>
          <w:szCs w:val="22"/>
        </w:rPr>
        <w:t>（五）法定代表人授权委托书（格式）</w:t>
      </w:r>
    </w:p>
    <w:p>
      <w:pPr>
        <w:snapToGrid w:val="0"/>
        <w:spacing w:line="276" w:lineRule="auto"/>
        <w:ind w:firstLine="560" w:firstLineChars="200"/>
        <w:rPr>
          <w:rFonts w:ascii="仿宋_GB2312" w:eastAsia="仿宋_GB2312"/>
          <w:spacing w:val="20"/>
          <w:sz w:val="24"/>
          <w:szCs w:val="22"/>
        </w:rPr>
      </w:pPr>
    </w:p>
    <w:p>
      <w:pPr>
        <w:tabs>
          <w:tab w:val="left" w:pos="6300"/>
        </w:tabs>
        <w:snapToGrid w:val="0"/>
        <w:spacing w:line="276" w:lineRule="auto"/>
        <w:ind w:firstLine="520" w:firstLineChars="200"/>
        <w:rPr>
          <w:rFonts w:hint="eastAsia"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项目名称：</w:t>
      </w:r>
      <w:r>
        <w:rPr>
          <w:rFonts w:hint="eastAsia" w:ascii="方正仿宋_GBK" w:hAnsi="宋体" w:eastAsia="方正仿宋_GBK"/>
          <w:spacing w:val="20"/>
          <w:sz w:val="22"/>
          <w:szCs w:val="22"/>
          <w:u w:val="single"/>
        </w:rPr>
        <w:t xml:space="preserve"> </w:t>
      </w:r>
      <w:r>
        <w:rPr>
          <w:rFonts w:hint="eastAsia" w:ascii="仿宋_GB2312" w:hAnsi="仿宋_GB2312" w:eastAsia="仿宋_GB2312" w:cs="仿宋_GB2312"/>
          <w:spacing w:val="20"/>
          <w:sz w:val="22"/>
          <w:szCs w:val="22"/>
          <w:u w:val="single"/>
          <w:lang w:eastAsia="zh-CN"/>
        </w:rPr>
        <w:t>四川省妇幼保健院中药配方颗粒供应商遴选项目</w:t>
      </w:r>
      <w:r>
        <w:rPr>
          <w:rFonts w:hint="eastAsia" w:ascii="方正仿宋_GBK" w:hAnsi="宋体" w:eastAsia="方正仿宋_GBK"/>
          <w:spacing w:val="20"/>
          <w:sz w:val="22"/>
          <w:szCs w:val="22"/>
          <w:u w:val="single"/>
        </w:rPr>
        <w:t xml:space="preserve"> </w:t>
      </w:r>
    </w:p>
    <w:p>
      <w:pPr>
        <w:tabs>
          <w:tab w:val="left" w:pos="6300"/>
        </w:tabs>
        <w:snapToGrid w:val="0"/>
        <w:spacing w:line="276" w:lineRule="auto"/>
        <w:ind w:firstLine="520" w:firstLineChars="200"/>
        <w:rPr>
          <w:rFonts w:hint="eastAsia"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u w:val="single"/>
          <w:lang w:val="en-US" w:eastAsia="zh-CN"/>
        </w:rPr>
        <w:t>四川省妇幼保健院</w:t>
      </w:r>
      <w:r>
        <w:rPr>
          <w:rFonts w:hint="eastAsia" w:ascii="方正仿宋_GBK" w:hAnsi="宋体" w:eastAsia="方正仿宋_GBK"/>
          <w:spacing w:val="20"/>
          <w:sz w:val="22"/>
          <w:szCs w:val="22"/>
          <w:u w:val="single"/>
          <w:lang w:val="en-US" w:eastAsia="zh-CN"/>
        </w:rPr>
        <w:t xml:space="preserve"> </w:t>
      </w:r>
      <w:r>
        <w:rPr>
          <w:rFonts w:hint="eastAsia" w:ascii="仿宋_GB2312" w:hAnsi="仿宋_GB2312" w:eastAsia="仿宋_GB2312" w:cs="仿宋_GB2312"/>
          <w:spacing w:val="20"/>
          <w:sz w:val="22"/>
          <w:szCs w:val="22"/>
        </w:rPr>
        <w:t>：</w:t>
      </w:r>
    </w:p>
    <w:p>
      <w:pPr>
        <w:tabs>
          <w:tab w:val="left" w:pos="6300"/>
        </w:tabs>
        <w:snapToGrid w:val="0"/>
        <w:spacing w:line="276" w:lineRule="auto"/>
        <w:ind w:firstLine="520" w:firstLineChars="200"/>
        <w:jc w:val="left"/>
        <w:rPr>
          <w:rFonts w:hint="eastAsia"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u w:val="single"/>
        </w:rPr>
        <w:t xml:space="preserve">            </w:t>
      </w:r>
      <w:r>
        <w:rPr>
          <w:rFonts w:hint="eastAsia" w:ascii="仿宋_GB2312" w:hAnsi="仿宋_GB2312" w:eastAsia="仿宋_GB2312" w:cs="仿宋_GB2312"/>
          <w:spacing w:val="20"/>
          <w:sz w:val="22"/>
          <w:szCs w:val="22"/>
        </w:rPr>
        <w:t>（参与遴选企业法定代表人名称）是</w:t>
      </w:r>
      <w:r>
        <w:rPr>
          <w:rFonts w:hint="eastAsia" w:ascii="仿宋_GB2312" w:hAnsi="仿宋_GB2312" w:eastAsia="仿宋_GB2312" w:cs="仿宋_GB2312"/>
          <w:spacing w:val="20"/>
          <w:sz w:val="22"/>
          <w:szCs w:val="22"/>
          <w:u w:val="single"/>
        </w:rPr>
        <w:t xml:space="preserve">                    </w:t>
      </w:r>
      <w:r>
        <w:rPr>
          <w:rFonts w:hint="eastAsia" w:ascii="仿宋_GB2312" w:hAnsi="仿宋_GB2312" w:eastAsia="仿宋_GB2312" w:cs="仿宋_GB2312"/>
          <w:spacing w:val="20"/>
          <w:sz w:val="22"/>
          <w:szCs w:val="22"/>
        </w:rPr>
        <w:t>（参与遴选企业名称）的法定代表人，特授权</w:t>
      </w:r>
      <w:r>
        <w:rPr>
          <w:rFonts w:hint="eastAsia" w:ascii="仿宋_GB2312" w:hAnsi="仿宋_GB2312" w:eastAsia="仿宋_GB2312" w:cs="仿宋_GB2312"/>
          <w:spacing w:val="20"/>
          <w:sz w:val="22"/>
          <w:szCs w:val="22"/>
          <w:u w:val="single"/>
        </w:rPr>
        <w:t xml:space="preserve">                           </w:t>
      </w:r>
      <w:r>
        <w:rPr>
          <w:rFonts w:hint="eastAsia" w:ascii="仿宋_GB2312" w:hAnsi="仿宋_GB2312" w:eastAsia="仿宋_GB2312" w:cs="仿宋_GB2312"/>
          <w:spacing w:val="20"/>
          <w:sz w:val="22"/>
          <w:szCs w:val="22"/>
        </w:rPr>
        <w:t>（被授权人姓名及身份证代码）代表我单位全权办理上述项目的遴选、谈判、签约等具体工作，并签署全部有关文件、协议及合同。</w:t>
      </w:r>
    </w:p>
    <w:p>
      <w:pPr>
        <w:tabs>
          <w:tab w:val="left" w:pos="6300"/>
        </w:tabs>
        <w:snapToGrid w:val="0"/>
        <w:spacing w:line="276" w:lineRule="auto"/>
        <w:ind w:firstLine="520" w:firstLineChars="200"/>
        <w:rPr>
          <w:rFonts w:hint="eastAsia" w:ascii="仿宋_GB2312" w:hAnsi="仿宋_GB2312" w:eastAsia="仿宋_GB2312" w:cs="仿宋_GB2312"/>
          <w:spacing w:val="20"/>
          <w:sz w:val="22"/>
          <w:szCs w:val="22"/>
          <w:u w:val="single"/>
          <w:lang w:eastAsia="zh-CN"/>
        </w:rPr>
      </w:pPr>
      <w:r>
        <w:rPr>
          <w:rFonts w:hint="eastAsia" w:ascii="仿宋_GB2312" w:hAnsi="仿宋_GB2312" w:eastAsia="仿宋_GB2312" w:cs="仿宋_GB2312"/>
          <w:spacing w:val="20"/>
          <w:sz w:val="22"/>
          <w:szCs w:val="22"/>
          <w:u w:val="single"/>
          <w:lang w:eastAsia="zh-CN"/>
        </w:rPr>
        <w:t>我单位对被授权人的签字负全部责任。</w:t>
      </w:r>
    </w:p>
    <w:p>
      <w:pPr>
        <w:tabs>
          <w:tab w:val="left" w:pos="6300"/>
        </w:tabs>
        <w:snapToGrid w:val="0"/>
        <w:spacing w:line="276" w:lineRule="auto"/>
        <w:ind w:firstLine="520" w:firstLineChars="200"/>
        <w:rPr>
          <w:rFonts w:hint="eastAsia" w:ascii="仿宋_GB2312" w:hAnsi="仿宋_GB2312" w:eastAsia="仿宋_GB2312" w:cs="仿宋_GB2312"/>
          <w:spacing w:val="20"/>
          <w:sz w:val="22"/>
          <w:szCs w:val="22"/>
          <w:u w:val="single"/>
          <w:lang w:eastAsia="zh-CN"/>
        </w:rPr>
      </w:pPr>
      <w:r>
        <w:rPr>
          <w:rFonts w:hint="eastAsia" w:ascii="仿宋_GB2312" w:hAnsi="仿宋_GB2312" w:eastAsia="仿宋_GB2312" w:cs="仿宋_GB2312"/>
          <w:spacing w:val="20"/>
          <w:sz w:val="22"/>
          <w:szCs w:val="22"/>
          <w:u w:val="single"/>
          <w:lang w:eastAsia="zh-CN"/>
        </w:rPr>
        <w:t>在撤消授权的书面通知以前，本授权书一直有效。被授权人在授权书有效期内签署的所有文件不因授权的撤消而失效。</w:t>
      </w:r>
    </w:p>
    <w:p>
      <w:pPr>
        <w:tabs>
          <w:tab w:val="left" w:pos="6300"/>
        </w:tabs>
        <w:snapToGrid w:val="0"/>
        <w:spacing w:line="276" w:lineRule="auto"/>
        <w:ind w:firstLine="520" w:firstLineChars="200"/>
        <w:rPr>
          <w:rFonts w:hint="eastAsia" w:ascii="仿宋_GB2312" w:hAnsi="仿宋_GB2312" w:eastAsia="仿宋_GB2312" w:cs="仿宋_GB2312"/>
          <w:spacing w:val="20"/>
          <w:sz w:val="22"/>
          <w:szCs w:val="22"/>
          <w:u w:val="single"/>
          <w:lang w:eastAsia="zh-CN"/>
        </w:rPr>
      </w:pPr>
    </w:p>
    <w:p>
      <w:pPr>
        <w:tabs>
          <w:tab w:val="left" w:pos="6300"/>
        </w:tabs>
        <w:snapToGrid w:val="0"/>
        <w:spacing w:line="276" w:lineRule="auto"/>
        <w:ind w:firstLine="520" w:firstLineChars="200"/>
        <w:rPr>
          <w:rFonts w:hint="eastAsia" w:ascii="仿宋_GB2312" w:hAnsi="仿宋_GB2312" w:eastAsia="仿宋_GB2312" w:cs="仿宋_GB2312"/>
          <w:spacing w:val="20"/>
          <w:sz w:val="22"/>
          <w:szCs w:val="22"/>
          <w:u w:val="single"/>
          <w:lang w:eastAsia="zh-CN"/>
        </w:rPr>
      </w:pPr>
      <w:r>
        <w:rPr>
          <w:rFonts w:hint="eastAsia" w:ascii="仿宋_GB2312" w:hAnsi="仿宋_GB2312" w:eastAsia="仿宋_GB2312" w:cs="仿宋_GB2312"/>
          <w:spacing w:val="20"/>
          <w:sz w:val="22"/>
          <w:szCs w:val="22"/>
          <w:u w:val="single"/>
          <w:lang w:eastAsia="zh-CN"/>
        </w:rPr>
        <w:t>被授权人：                        参与遴选企业法定代表人：</w:t>
      </w:r>
    </w:p>
    <w:p>
      <w:pPr>
        <w:tabs>
          <w:tab w:val="left" w:pos="6300"/>
        </w:tabs>
        <w:snapToGrid w:val="0"/>
        <w:spacing w:line="276" w:lineRule="auto"/>
        <w:ind w:firstLine="520" w:firstLineChars="200"/>
        <w:rPr>
          <w:rFonts w:hint="eastAsia" w:ascii="仿宋_GB2312" w:hAnsi="仿宋_GB2312" w:eastAsia="仿宋_GB2312" w:cs="仿宋_GB2312"/>
          <w:spacing w:val="20"/>
          <w:sz w:val="22"/>
          <w:szCs w:val="22"/>
          <w:u w:val="single"/>
          <w:lang w:eastAsia="zh-CN"/>
        </w:rPr>
      </w:pPr>
    </w:p>
    <w:p>
      <w:pPr>
        <w:tabs>
          <w:tab w:val="left" w:pos="6300"/>
        </w:tabs>
        <w:snapToGrid w:val="0"/>
        <w:spacing w:line="276" w:lineRule="auto"/>
        <w:ind w:firstLine="520" w:firstLineChars="200"/>
        <w:rPr>
          <w:rFonts w:hint="eastAsia" w:ascii="仿宋_GB2312" w:hAnsi="仿宋_GB2312" w:eastAsia="仿宋_GB2312" w:cs="仿宋_GB2312"/>
          <w:spacing w:val="20"/>
          <w:sz w:val="22"/>
          <w:szCs w:val="22"/>
          <w:u w:val="single"/>
          <w:lang w:eastAsia="zh-CN"/>
        </w:rPr>
      </w:pPr>
      <w:r>
        <w:rPr>
          <w:rFonts w:hint="eastAsia" w:ascii="仿宋_GB2312" w:hAnsi="仿宋_GB2312" w:eastAsia="仿宋_GB2312" w:cs="仿宋_GB2312"/>
          <w:spacing w:val="20"/>
          <w:sz w:val="22"/>
          <w:szCs w:val="22"/>
          <w:u w:val="single"/>
          <w:lang w:eastAsia="zh-CN"/>
        </w:rPr>
        <w:t>（签字或盖章）                        （签字或盖章）</w:t>
      </w:r>
    </w:p>
    <w:p>
      <w:pPr>
        <w:tabs>
          <w:tab w:val="left" w:pos="6300"/>
        </w:tabs>
        <w:snapToGrid w:val="0"/>
        <w:spacing w:line="276" w:lineRule="auto"/>
        <w:ind w:firstLine="520" w:firstLineChars="200"/>
        <w:rPr>
          <w:rFonts w:hint="eastAsia" w:ascii="仿宋_GB2312" w:hAnsi="仿宋_GB2312" w:eastAsia="仿宋_GB2312" w:cs="仿宋_GB2312"/>
          <w:spacing w:val="20"/>
          <w:sz w:val="22"/>
          <w:szCs w:val="22"/>
          <w:u w:val="single"/>
          <w:lang w:eastAsia="zh-CN"/>
        </w:rPr>
      </w:pPr>
    </w:p>
    <w:p>
      <w:pPr>
        <w:tabs>
          <w:tab w:val="left" w:pos="6300"/>
        </w:tabs>
        <w:snapToGrid w:val="0"/>
        <w:spacing w:line="276" w:lineRule="auto"/>
        <w:ind w:firstLine="520" w:firstLineChars="200"/>
        <w:jc w:val="left"/>
        <w:rPr>
          <w:rFonts w:hint="eastAsia"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授权代表人身份证复印件：</w:t>
      </w:r>
    </w:p>
    <w:p>
      <w:pPr>
        <w:snapToGrid w:val="0"/>
        <w:spacing w:line="360" w:lineRule="auto"/>
        <w:ind w:firstLine="480" w:firstLineChars="200"/>
        <w:jc w:val="left"/>
        <w:rPr>
          <w:rFonts w:ascii="仿宋" w:hAnsi="仿宋" w:eastAsia="仿宋"/>
          <w:bCs/>
          <w:sz w:val="24"/>
          <w:szCs w:val="36"/>
        </w:rPr>
      </w:pPr>
      <w:r>
        <w:rPr>
          <w:rFonts w:ascii="仿宋" w:hAnsi="仿宋" w:eastAsia="仿宋"/>
          <w:bCs/>
          <w:sz w:val="24"/>
          <w:szCs w:val="36"/>
        </w:rPr>
        <mc:AlternateContent>
          <mc:Choice Requires="wpg">
            <w:drawing>
              <wp:anchor distT="0" distB="0" distL="114300" distR="114300" simplePos="0" relativeHeight="251660288" behindDoc="1" locked="0" layoutInCell="1" allowOverlap="1">
                <wp:simplePos x="0" y="0"/>
                <wp:positionH relativeFrom="column">
                  <wp:posOffset>-111125</wp:posOffset>
                </wp:positionH>
                <wp:positionV relativeFrom="paragraph">
                  <wp:posOffset>1905</wp:posOffset>
                </wp:positionV>
                <wp:extent cx="5473700" cy="1612900"/>
                <wp:effectExtent l="4445" t="4445" r="8255" b="20955"/>
                <wp:wrapNone/>
                <wp:docPr id="7" name="Group 2"/>
                <wp:cNvGraphicFramePr/>
                <a:graphic xmlns:a="http://schemas.openxmlformats.org/drawingml/2006/main">
                  <a:graphicData uri="http://schemas.microsoft.com/office/word/2010/wordprocessingGroup">
                    <wpg:wgp>
                      <wpg:cNvGrpSpPr/>
                      <wpg:grpSpPr>
                        <a:xfrm>
                          <a:off x="0" y="0"/>
                          <a:ext cx="5473700" cy="1612900"/>
                          <a:chOff x="1660" y="6460"/>
                          <a:chExt cx="8620" cy="2540"/>
                        </a:xfrm>
                      </wpg:grpSpPr>
                      <wps:wsp>
                        <wps:cNvPr id="8" name="Rectangle 3"/>
                        <wps:cNvSpPr>
                          <a:spLocks noChangeArrowheads="1"/>
                        </wps:cNvSpPr>
                        <wps:spPr bwMode="auto">
                          <a:xfrm>
                            <a:off x="1660" y="6460"/>
                            <a:ext cx="8620" cy="2540"/>
                          </a:xfrm>
                          <a:prstGeom prst="rect">
                            <a:avLst/>
                          </a:prstGeom>
                          <a:noFill/>
                          <a:ln w="3175">
                            <a:solidFill>
                              <a:srgbClr val="808080"/>
                            </a:solidFill>
                            <a:miter lim="800000"/>
                          </a:ln>
                        </wps:spPr>
                        <wps:bodyPr rot="0" vert="horz" wrap="square" lIns="91440" tIns="45720" rIns="91440" bIns="45720" anchor="t" anchorCtr="0" upright="1">
                          <a:noAutofit/>
                        </wps:bodyPr>
                      </wps:wsp>
                      <wps:wsp>
                        <wps:cNvPr id="9" name="AutoShape 4"/>
                        <wps:cNvCnPr>
                          <a:cxnSpLocks noChangeShapeType="1"/>
                        </wps:cNvCnPr>
                        <wps:spPr bwMode="auto">
                          <a:xfrm>
                            <a:off x="5970" y="6460"/>
                            <a:ext cx="0" cy="2540"/>
                          </a:xfrm>
                          <a:prstGeom prst="straightConnector1">
                            <a:avLst/>
                          </a:prstGeom>
                          <a:noFill/>
                          <a:ln w="3175">
                            <a:solidFill>
                              <a:srgbClr val="A5A5A5"/>
                            </a:solidFill>
                            <a:round/>
                          </a:ln>
                        </wps:spPr>
                        <wps:bodyPr/>
                      </wps:wsp>
                    </wpg:wgp>
                  </a:graphicData>
                </a:graphic>
              </wp:anchor>
            </w:drawing>
          </mc:Choice>
          <mc:Fallback>
            <w:pict>
              <v:group id="Group 2" o:spid="_x0000_s1026" o:spt="203" style="position:absolute;left:0pt;margin-left:-8.75pt;margin-top:0.15pt;height:127pt;width:431pt;z-index:-251656192;mso-width-relative:page;mso-height-relative:page;" coordorigin="1660,6460" coordsize="8620,2540" o:gfxdata="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">
                <o:lock v:ext="edit" aspectratio="f"/>
                <v:rect id="Rectangle 3" o:spid="_x0000_s1026" o:spt="1" style="position:absolute;left:1660;top:6460;height:2540;width:8620;" filled="f" stroked="t" coordsize="21600,21600" o:gfxdata="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8gAxe5AAAA2gAA&#10;AA8AAAAAAAAAAQAgAAAAIgAAAGRycy9kb3ducmV2LnhtbFBLAQIUABQAAAAIAIdO4kAzLwWeOwAA&#10;ADkAAAAQAAAAAAAAAAEAIAAAAAgBAABkcnMvc2hhcGV4bWwueG1sUEsFBgAAAAAGAAYAWwEAALID&#10;AAAAAA==&#10;">
                  <v:fill on="f" focussize="0,0"/>
                  <v:stroke weight="0.25pt" color="#808080" miterlimit="8" joinstyle="miter"/>
                  <v:imagedata o:title=""/>
                  <o:lock v:ext="edit" aspectratio="f"/>
                </v:rect>
                <v:shape id="AutoShape 4" o:spid="_x0000_s1026" o:spt="32" type="#_x0000_t32" style="position:absolute;left:5970;top:6460;height:2540;width:0;" filled="f" stroked="t" coordsize="21600,21600" o:gfxdata="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YCrCG/&#10;AAAA2gAAAA8AAAAAAAAAAQAgAAAAIgAAAGRycy9kb3ducmV2LnhtbFBLAQIUABQAAAAIAIdO4kAz&#10;LwWeOwAAADkAAAAQAAAAAAAAAAEAIAAAAA4BAABkcnMvc2hhcGV4bWwueG1sUEsFBgAAAAAGAAYA&#10;WwEAALgDAAAAAA==&#10;">
                  <v:fill on="f" focussize="0,0"/>
                  <v:stroke weight="0.25pt" color="#A5A5A5" joinstyle="round"/>
                  <v:imagedata o:title=""/>
                  <o:lock v:ext="edit" aspectratio="f"/>
                </v:shape>
              </v:group>
            </w:pict>
          </mc:Fallback>
        </mc:AlternateContent>
      </w:r>
    </w:p>
    <w:p>
      <w:pPr>
        <w:snapToGrid w:val="0"/>
        <w:spacing w:line="360" w:lineRule="auto"/>
        <w:ind w:firstLine="480" w:firstLineChars="200"/>
        <w:jc w:val="left"/>
        <w:rPr>
          <w:rFonts w:ascii="仿宋" w:hAnsi="仿宋" w:eastAsia="仿宋"/>
          <w:bCs/>
          <w:sz w:val="24"/>
          <w:szCs w:val="36"/>
        </w:rPr>
      </w:pPr>
    </w:p>
    <w:p>
      <w:pPr>
        <w:snapToGrid w:val="0"/>
        <w:spacing w:line="360" w:lineRule="auto"/>
        <w:ind w:firstLine="480" w:firstLineChars="200"/>
        <w:jc w:val="left"/>
        <w:rPr>
          <w:rFonts w:ascii="仿宋" w:hAnsi="仿宋" w:eastAsia="仿宋"/>
          <w:bCs/>
          <w:sz w:val="24"/>
          <w:szCs w:val="36"/>
        </w:rPr>
      </w:pPr>
    </w:p>
    <w:p>
      <w:pPr>
        <w:snapToGrid w:val="0"/>
        <w:spacing w:line="360" w:lineRule="auto"/>
        <w:ind w:firstLine="480" w:firstLineChars="200"/>
        <w:jc w:val="left"/>
        <w:rPr>
          <w:rFonts w:ascii="仿宋" w:hAnsi="仿宋" w:eastAsia="仿宋"/>
          <w:bCs/>
          <w:sz w:val="24"/>
          <w:szCs w:val="36"/>
        </w:rPr>
      </w:pPr>
    </w:p>
    <w:p>
      <w:pPr>
        <w:snapToGrid w:val="0"/>
        <w:spacing w:line="360" w:lineRule="auto"/>
        <w:ind w:firstLine="480" w:firstLineChars="200"/>
        <w:jc w:val="left"/>
        <w:rPr>
          <w:rFonts w:ascii="仿宋" w:hAnsi="仿宋" w:eastAsia="仿宋"/>
          <w:bCs/>
          <w:sz w:val="24"/>
          <w:szCs w:val="36"/>
        </w:rPr>
      </w:pPr>
    </w:p>
    <w:p>
      <w:pPr>
        <w:snapToGrid w:val="0"/>
        <w:spacing w:line="360" w:lineRule="auto"/>
        <w:ind w:firstLine="480" w:firstLineChars="200"/>
        <w:jc w:val="left"/>
        <w:rPr>
          <w:rFonts w:ascii="仿宋" w:hAnsi="仿宋" w:eastAsia="仿宋"/>
          <w:bCs/>
          <w:sz w:val="24"/>
          <w:szCs w:val="36"/>
        </w:rPr>
      </w:pPr>
    </w:p>
    <w:p>
      <w:pPr>
        <w:snapToGrid w:val="0"/>
        <w:spacing w:line="360" w:lineRule="auto"/>
        <w:ind w:firstLine="480" w:firstLineChars="200"/>
        <w:jc w:val="left"/>
        <w:rPr>
          <w:rFonts w:ascii="仿宋" w:hAnsi="仿宋" w:eastAsia="仿宋"/>
          <w:bCs/>
          <w:sz w:val="24"/>
          <w:szCs w:val="36"/>
        </w:rPr>
      </w:pPr>
    </w:p>
    <w:p>
      <w:pPr>
        <w:tabs>
          <w:tab w:val="left" w:pos="6300"/>
        </w:tabs>
        <w:snapToGrid w:val="0"/>
        <w:spacing w:line="276" w:lineRule="auto"/>
        <w:ind w:firstLine="520" w:firstLineChars="200"/>
        <w:jc w:val="left"/>
        <w:rPr>
          <w:rFonts w:hint="eastAsia"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 xml:space="preserve">                                  </w:t>
      </w:r>
      <w:r>
        <w:rPr>
          <w:rFonts w:hint="eastAsia" w:ascii="仿宋_GB2312" w:hAnsi="仿宋_GB2312" w:eastAsia="仿宋_GB2312" w:cs="仿宋_GB2312"/>
          <w:spacing w:val="20"/>
          <w:sz w:val="22"/>
          <w:szCs w:val="22"/>
          <w:lang w:val="en-US" w:eastAsia="zh-CN"/>
        </w:rPr>
        <w:t xml:space="preserve"> </w:t>
      </w:r>
      <w:r>
        <w:rPr>
          <w:rFonts w:hint="eastAsia" w:ascii="仿宋_GB2312" w:hAnsi="仿宋_GB2312" w:eastAsia="仿宋_GB2312" w:cs="仿宋_GB2312"/>
          <w:spacing w:val="20"/>
          <w:sz w:val="22"/>
          <w:szCs w:val="22"/>
          <w:lang w:eastAsia="zh-CN"/>
        </w:rPr>
        <w:t>（</w:t>
      </w:r>
      <w:r>
        <w:rPr>
          <w:rFonts w:hint="eastAsia" w:ascii="仿宋_GB2312" w:hAnsi="仿宋_GB2312" w:eastAsia="仿宋_GB2312" w:cs="仿宋_GB2312"/>
          <w:spacing w:val="20"/>
          <w:sz w:val="22"/>
          <w:szCs w:val="22"/>
        </w:rPr>
        <w:t>参与遴选企业公章）</w:t>
      </w:r>
    </w:p>
    <w:p>
      <w:pPr>
        <w:tabs>
          <w:tab w:val="left" w:pos="6300"/>
        </w:tabs>
        <w:snapToGrid w:val="0"/>
        <w:spacing w:line="276" w:lineRule="auto"/>
        <w:ind w:firstLine="520" w:firstLineChars="200"/>
        <w:jc w:val="left"/>
        <w:rPr>
          <w:rFonts w:hint="eastAsia" w:ascii="仿宋_GB2312" w:hAnsi="仿宋_GB2312" w:eastAsia="仿宋_GB2312" w:cs="仿宋_GB2312"/>
          <w:spacing w:val="20"/>
          <w:sz w:val="22"/>
          <w:szCs w:val="22"/>
        </w:rPr>
      </w:pPr>
    </w:p>
    <w:p>
      <w:pPr>
        <w:tabs>
          <w:tab w:val="left" w:pos="6300"/>
        </w:tabs>
        <w:snapToGrid w:val="0"/>
        <w:spacing w:line="276" w:lineRule="auto"/>
        <w:ind w:firstLine="520" w:firstLineChars="200"/>
        <w:jc w:val="left"/>
        <w:rPr>
          <w:rFonts w:hint="eastAsia"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 xml:space="preserve">                                </w:t>
      </w:r>
      <w:r>
        <w:rPr>
          <w:rFonts w:hint="eastAsia" w:ascii="仿宋_GB2312" w:hAnsi="仿宋_GB2312" w:eastAsia="仿宋_GB2312" w:cs="仿宋_GB2312"/>
          <w:spacing w:val="20"/>
          <w:sz w:val="22"/>
          <w:szCs w:val="22"/>
          <w:lang w:val="en-US" w:eastAsia="zh-CN"/>
        </w:rPr>
        <w:t xml:space="preserve">  </w:t>
      </w:r>
      <w:r>
        <w:rPr>
          <w:rFonts w:hint="eastAsia" w:ascii="仿宋_GB2312" w:hAnsi="仿宋_GB2312" w:eastAsia="仿宋_GB2312" w:cs="仿宋_GB2312"/>
          <w:spacing w:val="20"/>
          <w:sz w:val="22"/>
          <w:szCs w:val="22"/>
        </w:rPr>
        <w:t xml:space="preserve">      年   月   日</w:t>
      </w:r>
    </w:p>
    <w:p>
      <w:pPr>
        <w:tabs>
          <w:tab w:val="left" w:pos="6300"/>
        </w:tabs>
        <w:snapToGrid w:val="0"/>
        <w:spacing w:line="276" w:lineRule="auto"/>
        <w:ind w:firstLine="570"/>
        <w:rPr>
          <w:rFonts w:hint="eastAsia" w:ascii="方正仿宋_GBK" w:hAnsi="宋体" w:eastAsia="方正仿宋_GBK"/>
          <w:spacing w:val="20"/>
          <w:sz w:val="22"/>
          <w:szCs w:val="22"/>
        </w:rPr>
      </w:pPr>
      <w:r>
        <w:rPr>
          <w:rFonts w:hint="eastAsia" w:ascii="方正仿宋_GBK" w:eastAsia="方正仿宋_GBK"/>
          <w:spacing w:val="20"/>
          <w:sz w:val="22"/>
          <w:szCs w:val="22"/>
        </w:rPr>
        <w:br w:type="page"/>
      </w:r>
    </w:p>
    <w:p>
      <w:pPr>
        <w:snapToGrid w:val="0"/>
        <w:spacing w:line="276" w:lineRule="auto"/>
        <w:ind w:firstLine="560" w:firstLineChars="200"/>
        <w:rPr>
          <w:rFonts w:hint="eastAsia" w:ascii="Times New Roman" w:hAnsi="Times New Roman" w:eastAsia="方正仿宋_GBK" w:cs="Times New Roman"/>
          <w:spacing w:val="20"/>
          <w:sz w:val="24"/>
          <w:szCs w:val="22"/>
          <w:u w:val="none"/>
        </w:rPr>
      </w:pPr>
      <w:r>
        <w:rPr>
          <w:rFonts w:eastAsia="方正仿宋_GBK"/>
          <w:spacing w:val="20"/>
          <w:sz w:val="24"/>
          <w:szCs w:val="22"/>
        </w:rPr>
        <w:t>（六）</w:t>
      </w:r>
      <w:r>
        <w:rPr>
          <w:rFonts w:hint="eastAsia" w:ascii="Times New Roman" w:hAnsi="Times New Roman" w:eastAsia="方正仿宋_GBK" w:cs="Times New Roman"/>
          <w:spacing w:val="20"/>
          <w:sz w:val="24"/>
          <w:szCs w:val="22"/>
          <w:u w:val="none"/>
        </w:rPr>
        <w:t>法定代表人及授权代表</w:t>
      </w:r>
      <w:r>
        <w:rPr>
          <w:rFonts w:hint="eastAsia" w:ascii="Times New Roman" w:hAnsi="Times New Roman" w:eastAsia="方正仿宋_GBK" w:cs="Times New Roman"/>
          <w:spacing w:val="20"/>
          <w:sz w:val="24"/>
          <w:szCs w:val="22"/>
          <w:u w:val="none"/>
          <w:lang w:val="en-US" w:eastAsia="zh-CN"/>
        </w:rPr>
        <w:t>近12个月</w:t>
      </w:r>
      <w:r>
        <w:rPr>
          <w:rFonts w:hint="eastAsia" w:ascii="Times New Roman" w:hAnsi="Times New Roman" w:eastAsia="方正仿宋_GBK" w:cs="Times New Roman"/>
          <w:spacing w:val="20"/>
          <w:sz w:val="24"/>
          <w:szCs w:val="22"/>
          <w:u w:val="none"/>
        </w:rPr>
        <w:t>在本单位缴纳社会保障金证明材料或相关证明材料</w:t>
      </w:r>
      <w:r>
        <w:rPr>
          <w:rFonts w:hint="eastAsia" w:ascii="Times New Roman" w:hAnsi="Times New Roman" w:eastAsia="方正仿宋_GBK" w:cs="Times New Roman"/>
          <w:spacing w:val="20"/>
          <w:sz w:val="24"/>
          <w:szCs w:val="22"/>
          <w:u w:val="none"/>
          <w:lang w:eastAsia="zh-CN"/>
        </w:rPr>
        <w:t>，</w:t>
      </w:r>
      <w:r>
        <w:rPr>
          <w:rFonts w:hint="eastAsia" w:ascii="Times New Roman" w:hAnsi="Times New Roman" w:eastAsia="方正仿宋_GBK" w:cs="Times New Roman"/>
          <w:spacing w:val="20"/>
          <w:sz w:val="24"/>
          <w:szCs w:val="22"/>
          <w:u w:val="none"/>
          <w:lang w:val="en-US" w:eastAsia="zh-CN"/>
        </w:rPr>
        <w:t>并加盖单位公章</w:t>
      </w:r>
      <w:r>
        <w:rPr>
          <w:rFonts w:hint="eastAsia" w:ascii="Times New Roman" w:hAnsi="Times New Roman" w:eastAsia="方正仿宋_GBK" w:cs="Times New Roman"/>
          <w:spacing w:val="20"/>
          <w:sz w:val="24"/>
          <w:szCs w:val="22"/>
          <w:u w:val="none"/>
        </w:rPr>
        <w:t>。</w:t>
      </w:r>
    </w:p>
    <w:p>
      <w:pPr>
        <w:adjustRightInd w:val="0"/>
        <w:snapToGrid w:val="0"/>
        <w:spacing w:line="276" w:lineRule="auto"/>
        <w:ind w:firstLine="560" w:firstLineChars="200"/>
        <w:rPr>
          <w:rFonts w:hint="eastAsia" w:ascii="Times New Roman" w:hAnsi="Times New Roman" w:eastAsia="方正仿宋_GBK" w:cs="Times New Roman"/>
          <w:spacing w:val="20"/>
          <w:sz w:val="24"/>
          <w:szCs w:val="22"/>
        </w:rPr>
      </w:pPr>
      <w:r>
        <w:rPr>
          <w:rFonts w:hint="eastAsia" w:eastAsia="方正仿宋_GBK"/>
          <w:spacing w:val="20"/>
          <w:sz w:val="24"/>
          <w:szCs w:val="22"/>
        </w:rPr>
        <w:t>（</w:t>
      </w:r>
      <w:r>
        <w:rPr>
          <w:rFonts w:hint="eastAsia" w:ascii="方正仿宋_GBK" w:eastAsia="方正仿宋_GBK"/>
          <w:spacing w:val="20"/>
          <w:sz w:val="24"/>
          <w:szCs w:val="22"/>
        </w:rPr>
        <w:t>七</w:t>
      </w:r>
      <w:r>
        <w:rPr>
          <w:rFonts w:hint="eastAsia" w:eastAsia="方正仿宋_GBK"/>
          <w:spacing w:val="20"/>
          <w:sz w:val="24"/>
          <w:szCs w:val="22"/>
        </w:rPr>
        <w:t>）“信用</w:t>
      </w:r>
      <w:r>
        <w:rPr>
          <w:rFonts w:eastAsia="方正仿宋_GBK"/>
          <w:spacing w:val="20"/>
          <w:sz w:val="24"/>
          <w:szCs w:val="22"/>
        </w:rPr>
        <w:t>信息</w:t>
      </w:r>
      <w:r>
        <w:rPr>
          <w:rFonts w:hint="eastAsia" w:eastAsia="方正仿宋_GBK"/>
          <w:spacing w:val="20"/>
          <w:sz w:val="24"/>
          <w:szCs w:val="22"/>
        </w:rPr>
        <w:t>”、</w:t>
      </w:r>
      <w:r>
        <w:rPr>
          <w:rFonts w:eastAsia="方正仿宋_GBK"/>
          <w:spacing w:val="20"/>
          <w:sz w:val="24"/>
          <w:szCs w:val="22"/>
        </w:rPr>
        <w:t>“</w:t>
      </w:r>
      <w:r>
        <w:rPr>
          <w:rFonts w:hint="eastAsia" w:eastAsia="方正仿宋_GBK"/>
          <w:spacing w:val="20"/>
          <w:sz w:val="24"/>
          <w:szCs w:val="22"/>
        </w:rPr>
        <w:t>行政</w:t>
      </w:r>
      <w:r>
        <w:rPr>
          <w:rFonts w:eastAsia="方正仿宋_GBK"/>
          <w:spacing w:val="20"/>
          <w:sz w:val="24"/>
          <w:szCs w:val="22"/>
        </w:rPr>
        <w:t>处罚”</w:t>
      </w:r>
      <w:r>
        <w:rPr>
          <w:rFonts w:hint="eastAsia" w:eastAsia="方正仿宋_GBK"/>
          <w:spacing w:val="20"/>
          <w:sz w:val="24"/>
          <w:szCs w:val="22"/>
        </w:rPr>
        <w:t>及</w:t>
      </w:r>
      <w:r>
        <w:rPr>
          <w:rFonts w:eastAsia="方正仿宋_GBK"/>
          <w:spacing w:val="20"/>
          <w:sz w:val="24"/>
          <w:szCs w:val="22"/>
        </w:rPr>
        <w:t>“</w:t>
      </w:r>
      <w:r>
        <w:rPr>
          <w:rFonts w:hint="eastAsia" w:eastAsia="方正仿宋_GBK"/>
          <w:spacing w:val="20"/>
          <w:sz w:val="24"/>
          <w:szCs w:val="22"/>
        </w:rPr>
        <w:t>政府</w:t>
      </w:r>
      <w:r>
        <w:rPr>
          <w:rFonts w:eastAsia="方正仿宋_GBK"/>
          <w:spacing w:val="20"/>
          <w:sz w:val="24"/>
          <w:szCs w:val="22"/>
        </w:rPr>
        <w:t>采购严重违法失信行为记录名单”</w:t>
      </w:r>
      <w:r>
        <w:rPr>
          <w:rFonts w:hint="eastAsia" w:eastAsia="方正仿宋_GBK"/>
          <w:spacing w:val="20"/>
          <w:sz w:val="24"/>
          <w:szCs w:val="22"/>
        </w:rPr>
        <w:t>查询结果，</w:t>
      </w:r>
      <w:r>
        <w:rPr>
          <w:rFonts w:hint="eastAsia" w:eastAsia="方正仿宋_GBK"/>
          <w:spacing w:val="20"/>
          <w:sz w:val="24"/>
          <w:szCs w:val="22"/>
          <w:lang w:eastAsia="zh-CN"/>
        </w:rPr>
        <w:t>并加盖单位公章</w:t>
      </w:r>
      <w:r>
        <w:rPr>
          <w:rFonts w:hint="eastAsia" w:ascii="Times New Roman" w:hAnsi="Times New Roman" w:eastAsia="方正仿宋_GBK" w:cs="Times New Roman"/>
          <w:spacing w:val="20"/>
          <w:sz w:val="24"/>
          <w:szCs w:val="22"/>
          <w:u w:val="none"/>
        </w:rPr>
        <w:t>（查询时间202</w:t>
      </w:r>
      <w:r>
        <w:rPr>
          <w:rFonts w:hint="eastAsia" w:eastAsia="方正仿宋_GBK" w:cs="Times New Roman"/>
          <w:spacing w:val="20"/>
          <w:sz w:val="24"/>
          <w:szCs w:val="22"/>
          <w:u w:val="none"/>
          <w:lang w:val="en-US" w:eastAsia="zh-CN"/>
        </w:rPr>
        <w:t>2</w:t>
      </w:r>
      <w:r>
        <w:rPr>
          <w:rFonts w:hint="eastAsia" w:ascii="Times New Roman" w:hAnsi="Times New Roman" w:eastAsia="方正仿宋_GBK" w:cs="Times New Roman"/>
          <w:spacing w:val="20"/>
          <w:sz w:val="24"/>
          <w:szCs w:val="22"/>
          <w:u w:val="none"/>
        </w:rPr>
        <w:t>年1月至本项目遴选</w:t>
      </w:r>
      <w:r>
        <w:rPr>
          <w:rFonts w:hint="eastAsia" w:ascii="Times New Roman" w:hAnsi="Times New Roman" w:eastAsia="方正仿宋_GBK" w:cs="Times New Roman"/>
          <w:spacing w:val="20"/>
          <w:sz w:val="24"/>
          <w:szCs w:val="22"/>
          <w:u w:val="none"/>
          <w:lang w:val="en-US" w:eastAsia="zh-CN"/>
        </w:rPr>
        <w:t>公告</w:t>
      </w:r>
      <w:r>
        <w:rPr>
          <w:rFonts w:hint="eastAsia" w:ascii="Times New Roman" w:hAnsi="Times New Roman" w:eastAsia="方正仿宋_GBK" w:cs="Times New Roman"/>
          <w:spacing w:val="20"/>
          <w:sz w:val="24"/>
          <w:szCs w:val="22"/>
          <w:u w:val="none"/>
        </w:rPr>
        <w:t>发布之日）</w:t>
      </w:r>
      <w:r>
        <w:rPr>
          <w:rFonts w:hint="eastAsia" w:ascii="Times New Roman" w:hAnsi="Times New Roman" w:eastAsia="方正仿宋_GBK" w:cs="Times New Roman"/>
          <w:spacing w:val="20"/>
          <w:sz w:val="24"/>
          <w:szCs w:val="22"/>
        </w:rPr>
        <w:t>。</w:t>
      </w:r>
    </w:p>
    <w:p>
      <w:pPr>
        <w:adjustRightInd w:val="0"/>
        <w:snapToGrid w:val="0"/>
        <w:spacing w:line="276" w:lineRule="auto"/>
        <w:ind w:firstLine="560" w:firstLineChars="200"/>
        <w:rPr>
          <w:rFonts w:hint="eastAsia" w:eastAsia="方正仿宋_GBK"/>
          <w:spacing w:val="20"/>
          <w:sz w:val="24"/>
          <w:szCs w:val="22"/>
          <w:lang w:val="en-US" w:eastAsia="zh-CN"/>
        </w:rPr>
      </w:pPr>
      <w:r>
        <w:rPr>
          <w:rFonts w:hint="eastAsia" w:eastAsia="方正仿宋_GBK"/>
          <w:spacing w:val="20"/>
          <w:sz w:val="24"/>
          <w:szCs w:val="22"/>
          <w:lang w:eastAsia="zh-CN"/>
        </w:rPr>
        <w:t>（</w:t>
      </w:r>
      <w:r>
        <w:rPr>
          <w:rFonts w:hint="eastAsia" w:eastAsia="方正仿宋_GBK"/>
          <w:spacing w:val="20"/>
          <w:sz w:val="24"/>
          <w:szCs w:val="22"/>
          <w:lang w:val="en-US" w:eastAsia="zh-CN"/>
        </w:rPr>
        <w:t>八</w:t>
      </w:r>
      <w:r>
        <w:rPr>
          <w:rFonts w:hint="eastAsia" w:eastAsia="方正仿宋_GBK"/>
          <w:spacing w:val="20"/>
          <w:sz w:val="24"/>
          <w:szCs w:val="22"/>
          <w:lang w:eastAsia="zh-CN"/>
        </w:rPr>
        <w:t>）</w:t>
      </w:r>
      <w:r>
        <w:rPr>
          <w:rFonts w:hint="eastAsia" w:ascii="Times New Roman" w:hAnsi="Times New Roman" w:eastAsia="方正仿宋_GBK" w:cs="Times New Roman"/>
          <w:b w:val="0"/>
          <w:spacing w:val="20"/>
          <w:sz w:val="24"/>
          <w:szCs w:val="22"/>
          <w:u w:val="none"/>
        </w:rPr>
        <w:t>2024年度财务报表（资产负债表、利润表、增值税纳税申报表）</w:t>
      </w:r>
      <w:r>
        <w:rPr>
          <w:rFonts w:hint="eastAsia" w:eastAsia="方正仿宋_GBK"/>
          <w:spacing w:val="20"/>
          <w:sz w:val="24"/>
          <w:szCs w:val="22"/>
        </w:rPr>
        <w:t>，</w:t>
      </w:r>
      <w:r>
        <w:rPr>
          <w:rFonts w:hint="eastAsia" w:eastAsia="方正仿宋_GBK"/>
          <w:spacing w:val="20"/>
          <w:sz w:val="24"/>
          <w:szCs w:val="22"/>
          <w:lang w:eastAsia="zh-CN"/>
        </w:rPr>
        <w:t>并加盖单位公章</w:t>
      </w:r>
      <w:r>
        <w:rPr>
          <w:rFonts w:hint="eastAsia" w:ascii="Times New Roman" w:hAnsi="Times New Roman" w:eastAsia="方正仿宋_GBK" w:cs="Times New Roman"/>
          <w:b w:val="0"/>
          <w:spacing w:val="20"/>
          <w:sz w:val="24"/>
          <w:szCs w:val="22"/>
          <w:u w:val="none"/>
          <w:lang w:eastAsia="zh-CN"/>
        </w:rPr>
        <w:t>。</w:t>
      </w:r>
    </w:p>
    <w:p>
      <w:r>
        <w:br w:type="page"/>
      </w:r>
    </w:p>
    <w:p>
      <w:pPr>
        <w:snapToGrid w:val="0"/>
        <w:spacing w:line="276" w:lineRule="auto"/>
        <w:ind w:firstLine="560" w:firstLineChars="200"/>
        <w:rPr>
          <w:rFonts w:hint="eastAsia" w:ascii="Times New Roman" w:hAnsi="Times New Roman" w:eastAsia="方正仿宋_GBK" w:cs="Times New Roman"/>
          <w:spacing w:val="20"/>
          <w:sz w:val="24"/>
          <w:szCs w:val="22"/>
        </w:rPr>
      </w:pPr>
      <w:r>
        <w:rPr>
          <w:rFonts w:hint="eastAsia" w:ascii="Times New Roman" w:hAnsi="Times New Roman" w:eastAsia="方正仿宋_GBK" w:cs="Times New Roman"/>
          <w:spacing w:val="20"/>
          <w:sz w:val="24"/>
          <w:szCs w:val="22"/>
        </w:rPr>
        <w:t>（</w:t>
      </w:r>
      <w:r>
        <w:rPr>
          <w:rFonts w:hint="eastAsia" w:ascii="Times New Roman" w:hAnsi="Times New Roman" w:eastAsia="方正仿宋_GBK" w:cs="Times New Roman"/>
          <w:spacing w:val="20"/>
          <w:sz w:val="24"/>
          <w:szCs w:val="22"/>
          <w:lang w:val="en-US" w:eastAsia="zh-CN"/>
        </w:rPr>
        <w:t>九</w:t>
      </w:r>
      <w:r>
        <w:rPr>
          <w:rFonts w:hint="eastAsia" w:ascii="Times New Roman" w:hAnsi="Times New Roman" w:eastAsia="方正仿宋_GBK" w:cs="Times New Roman"/>
          <w:spacing w:val="20"/>
          <w:sz w:val="24"/>
          <w:szCs w:val="22"/>
        </w:rPr>
        <w:t>）诚信声明（格式）</w:t>
      </w:r>
    </w:p>
    <w:p>
      <w:pPr>
        <w:widowControl/>
        <w:snapToGrid w:val="0"/>
        <w:spacing w:line="360" w:lineRule="auto"/>
        <w:ind w:firstLine="480" w:firstLineChars="200"/>
        <w:jc w:val="left"/>
        <w:rPr>
          <w:rFonts w:hint="eastAsia" w:ascii="仿宋" w:hAnsi="仿宋" w:eastAsia="仿宋" w:cs="Times New Roman"/>
          <w:bCs/>
          <w:spacing w:val="0"/>
          <w:sz w:val="24"/>
          <w:szCs w:val="36"/>
        </w:rPr>
      </w:pPr>
    </w:p>
    <w:p>
      <w:pPr>
        <w:widowControl/>
        <w:snapToGrid w:val="0"/>
        <w:spacing w:line="360" w:lineRule="auto"/>
        <w:ind w:firstLine="520" w:firstLineChars="200"/>
        <w:jc w:val="left"/>
        <w:rPr>
          <w:rFonts w:hint="eastAsia" w:ascii="仿宋" w:hAnsi="仿宋" w:eastAsia="仿宋" w:cs="Times New Roman"/>
          <w:bCs/>
          <w:spacing w:val="0"/>
          <w:sz w:val="24"/>
          <w:szCs w:val="36"/>
          <w:lang w:eastAsia="zh-CN"/>
        </w:rPr>
      </w:pPr>
      <w:r>
        <w:rPr>
          <w:rFonts w:hint="eastAsia" w:ascii="仿宋_GB2312" w:hAnsi="仿宋_GB2312" w:eastAsia="仿宋_GB2312" w:cs="仿宋_GB2312"/>
          <w:spacing w:val="20"/>
          <w:sz w:val="22"/>
          <w:szCs w:val="22"/>
        </w:rPr>
        <w:t>项目名称：</w:t>
      </w:r>
      <w:r>
        <w:rPr>
          <w:rFonts w:hint="eastAsia" w:ascii="方正仿宋_GBK" w:hAnsi="宋体" w:eastAsia="方正仿宋_GBK"/>
          <w:spacing w:val="20"/>
          <w:sz w:val="22"/>
          <w:szCs w:val="22"/>
          <w:u w:val="single"/>
        </w:rPr>
        <w:t xml:space="preserve"> </w:t>
      </w:r>
      <w:r>
        <w:rPr>
          <w:rFonts w:hint="eastAsia" w:ascii="仿宋_GB2312" w:hAnsi="仿宋_GB2312" w:eastAsia="仿宋_GB2312" w:cs="仿宋_GB2312"/>
          <w:spacing w:val="20"/>
          <w:sz w:val="22"/>
          <w:szCs w:val="22"/>
          <w:u w:val="single"/>
          <w:lang w:eastAsia="zh-CN"/>
        </w:rPr>
        <w:t>四川省妇幼保健院中药配方颗粒供应商遴选项目</w:t>
      </w:r>
      <w:r>
        <w:rPr>
          <w:rFonts w:hint="eastAsia" w:ascii="方正仿宋_GBK" w:hAnsi="宋体" w:eastAsia="方正仿宋_GBK"/>
          <w:spacing w:val="20"/>
          <w:sz w:val="22"/>
          <w:szCs w:val="22"/>
          <w:u w:val="single"/>
        </w:rPr>
        <w:t xml:space="preserve"> </w:t>
      </w:r>
    </w:p>
    <w:p>
      <w:pPr>
        <w:widowControl/>
        <w:snapToGrid w:val="0"/>
        <w:spacing w:line="360" w:lineRule="auto"/>
        <w:ind w:firstLine="0" w:firstLineChars="0"/>
        <w:rPr>
          <w:rFonts w:hint="eastAsia" w:ascii="仿宋" w:hAnsi="仿宋" w:eastAsia="仿宋" w:cs="Times New Roman"/>
          <w:bCs/>
          <w:spacing w:val="0"/>
          <w:sz w:val="28"/>
          <w:szCs w:val="40"/>
          <w:u w:val="none"/>
        </w:rPr>
      </w:pPr>
      <w:r>
        <w:rPr>
          <w:rFonts w:hint="eastAsia" w:ascii="仿宋_GB2312" w:hAnsi="仿宋_GB2312" w:eastAsia="仿宋_GB2312" w:cs="仿宋_GB2312"/>
          <w:spacing w:val="20"/>
          <w:sz w:val="22"/>
          <w:szCs w:val="22"/>
          <w:u w:val="single"/>
          <w:lang w:val="en-US" w:eastAsia="zh-CN"/>
        </w:rPr>
        <w:t>四川省妇幼保健院</w:t>
      </w:r>
      <w:r>
        <w:rPr>
          <w:rFonts w:hint="eastAsia" w:ascii="方正仿宋_GBK" w:hAnsi="宋体" w:eastAsia="方正仿宋_GBK"/>
          <w:spacing w:val="20"/>
          <w:sz w:val="22"/>
          <w:szCs w:val="22"/>
          <w:u w:val="single"/>
          <w:lang w:val="en-US" w:eastAsia="zh-CN"/>
        </w:rPr>
        <w:t xml:space="preserve"> </w:t>
      </w:r>
      <w:r>
        <w:rPr>
          <w:rFonts w:hint="eastAsia" w:ascii="方正仿宋_GBK" w:hAnsi="宋体" w:eastAsia="方正仿宋_GBK"/>
          <w:spacing w:val="20"/>
          <w:sz w:val="22"/>
          <w:szCs w:val="22"/>
        </w:rPr>
        <w:t>：</w:t>
      </w:r>
    </w:p>
    <w:p>
      <w:pPr>
        <w:widowControl/>
        <w:snapToGrid w:val="0"/>
        <w:spacing w:line="360" w:lineRule="auto"/>
        <w:ind w:firstLine="520" w:firstLineChars="200"/>
        <w:jc w:val="left"/>
        <w:rPr>
          <w:rFonts w:hint="eastAsia" w:ascii="仿宋_GB2312" w:hAnsi="仿宋_GB2312" w:eastAsia="仿宋_GB2312" w:cs="仿宋_GB2312"/>
          <w:spacing w:val="20"/>
          <w:sz w:val="22"/>
          <w:szCs w:val="22"/>
          <w:u w:val="single"/>
          <w:lang w:eastAsia="zh-CN"/>
        </w:rPr>
      </w:pPr>
      <w:r>
        <w:rPr>
          <w:rFonts w:hint="eastAsia" w:ascii="方正仿宋_GBK" w:hAnsi="宋体" w:eastAsia="方正仿宋_GBK" w:cs="Times New Roman"/>
          <w:spacing w:val="20"/>
          <w:sz w:val="22"/>
          <w:szCs w:val="22"/>
        </w:rPr>
        <w:t xml:space="preserve">                      </w:t>
      </w:r>
      <w:r>
        <w:rPr>
          <w:rFonts w:hint="eastAsia" w:ascii="仿宋_GB2312" w:hAnsi="仿宋_GB2312" w:eastAsia="仿宋_GB2312" w:cs="仿宋_GB2312"/>
          <w:spacing w:val="20"/>
          <w:sz w:val="22"/>
          <w:szCs w:val="22"/>
          <w:u w:val="single"/>
          <w:lang w:eastAsia="zh-CN"/>
        </w:rPr>
        <w:t>（参与遴选企业名称）郑重声明，我公司具有良好的商业信誉和健全的财务会计制度，具有履行合同所必需的设备和专业技术能力，有依法缴纳税收和社会保障资金的良好记录，在合同签订前后随时愿意提供相关证明材料；我公司还同时声明参加本项目采购活动前三年内无重大违法活动记录，符合《政府采购法》规定的参与遴选企业资格条件。我方对以上声明负全部法律责任。</w:t>
      </w:r>
    </w:p>
    <w:p>
      <w:pPr>
        <w:widowControl/>
        <w:snapToGrid w:val="0"/>
        <w:spacing w:line="360" w:lineRule="auto"/>
        <w:ind w:firstLine="520" w:firstLineChars="200"/>
        <w:jc w:val="left"/>
        <w:rPr>
          <w:rFonts w:hint="eastAsia" w:ascii="仿宋_GB2312" w:hAnsi="仿宋_GB2312" w:eastAsia="仿宋_GB2312" w:cs="仿宋_GB2312"/>
          <w:spacing w:val="20"/>
          <w:sz w:val="22"/>
          <w:szCs w:val="22"/>
          <w:u w:val="single"/>
          <w:lang w:eastAsia="zh-CN"/>
        </w:rPr>
      </w:pPr>
      <w:r>
        <w:rPr>
          <w:rFonts w:hint="eastAsia" w:ascii="仿宋_GB2312" w:hAnsi="仿宋_GB2312" w:eastAsia="仿宋_GB2312" w:cs="仿宋_GB2312"/>
          <w:spacing w:val="20"/>
          <w:sz w:val="22"/>
          <w:szCs w:val="22"/>
          <w:u w:val="single"/>
          <w:lang w:eastAsia="zh-CN"/>
        </w:rPr>
        <w:t>特此声明。</w:t>
      </w:r>
    </w:p>
    <w:p>
      <w:pPr>
        <w:widowControl/>
        <w:snapToGrid w:val="0"/>
        <w:spacing w:line="360" w:lineRule="auto"/>
        <w:ind w:firstLine="520" w:firstLineChars="200"/>
        <w:jc w:val="left"/>
        <w:rPr>
          <w:rFonts w:hint="eastAsia" w:ascii="仿宋_GB2312" w:hAnsi="仿宋_GB2312" w:eastAsia="仿宋_GB2312" w:cs="仿宋_GB2312"/>
          <w:spacing w:val="20"/>
          <w:sz w:val="22"/>
          <w:szCs w:val="22"/>
          <w:u w:val="single"/>
          <w:lang w:eastAsia="zh-CN"/>
        </w:rPr>
      </w:pPr>
    </w:p>
    <w:p>
      <w:pPr>
        <w:widowControl/>
        <w:snapToGrid w:val="0"/>
        <w:spacing w:line="360" w:lineRule="auto"/>
        <w:ind w:firstLine="520" w:firstLineChars="200"/>
        <w:jc w:val="left"/>
        <w:rPr>
          <w:rFonts w:hint="eastAsia" w:ascii="仿宋_GB2312" w:hAnsi="仿宋_GB2312" w:eastAsia="仿宋_GB2312" w:cs="仿宋_GB2312"/>
          <w:spacing w:val="20"/>
          <w:sz w:val="22"/>
          <w:szCs w:val="22"/>
          <w:u w:val="single"/>
          <w:lang w:eastAsia="zh-CN"/>
        </w:rPr>
      </w:pPr>
    </w:p>
    <w:p>
      <w:pPr>
        <w:widowControl/>
        <w:snapToGrid w:val="0"/>
        <w:spacing w:line="360" w:lineRule="auto"/>
        <w:ind w:firstLine="520" w:firstLineChars="200"/>
        <w:jc w:val="left"/>
        <w:rPr>
          <w:rFonts w:hint="eastAsia" w:ascii="仿宋_GB2312" w:hAnsi="仿宋_GB2312" w:eastAsia="仿宋_GB2312" w:cs="仿宋_GB2312"/>
          <w:spacing w:val="20"/>
          <w:sz w:val="22"/>
          <w:szCs w:val="22"/>
          <w:u w:val="single"/>
          <w:lang w:eastAsia="zh-CN"/>
        </w:rPr>
      </w:pPr>
      <w:r>
        <w:rPr>
          <w:rFonts w:hint="eastAsia" w:ascii="仿宋_GB2312" w:hAnsi="仿宋_GB2312" w:eastAsia="仿宋_GB2312" w:cs="仿宋_GB2312"/>
          <w:spacing w:val="20"/>
          <w:sz w:val="22"/>
          <w:szCs w:val="22"/>
          <w:u w:val="single"/>
          <w:lang w:eastAsia="zh-CN"/>
        </w:rPr>
        <w:t xml:space="preserve">                                  </w:t>
      </w:r>
      <w:r>
        <w:rPr>
          <w:rFonts w:hint="eastAsia" w:ascii="仿宋_GB2312" w:hAnsi="仿宋_GB2312" w:eastAsia="仿宋_GB2312" w:cs="仿宋_GB2312"/>
          <w:spacing w:val="20"/>
          <w:sz w:val="22"/>
          <w:szCs w:val="22"/>
          <w:u w:val="single"/>
          <w:lang w:val="en-US" w:eastAsia="zh-CN"/>
        </w:rPr>
        <w:t xml:space="preserve"> </w:t>
      </w:r>
      <w:r>
        <w:rPr>
          <w:rFonts w:hint="eastAsia" w:ascii="仿宋_GB2312" w:hAnsi="仿宋_GB2312" w:eastAsia="仿宋_GB2312" w:cs="仿宋_GB2312"/>
          <w:spacing w:val="20"/>
          <w:sz w:val="22"/>
          <w:szCs w:val="22"/>
          <w:u w:val="single"/>
          <w:lang w:eastAsia="zh-CN"/>
        </w:rPr>
        <w:t>（参与遴选企业公章）</w:t>
      </w:r>
    </w:p>
    <w:p>
      <w:pPr>
        <w:widowControl/>
        <w:snapToGrid w:val="0"/>
        <w:spacing w:line="360" w:lineRule="auto"/>
        <w:ind w:firstLine="520" w:firstLineChars="200"/>
        <w:jc w:val="left"/>
        <w:rPr>
          <w:rFonts w:hint="eastAsia" w:ascii="仿宋_GB2312" w:hAnsi="仿宋_GB2312" w:eastAsia="仿宋_GB2312" w:cs="仿宋_GB2312"/>
          <w:spacing w:val="20"/>
          <w:sz w:val="22"/>
          <w:szCs w:val="22"/>
          <w:u w:val="single"/>
          <w:lang w:eastAsia="zh-CN"/>
        </w:rPr>
      </w:pPr>
    </w:p>
    <w:p>
      <w:pPr>
        <w:widowControl/>
        <w:snapToGrid w:val="0"/>
        <w:spacing w:line="360" w:lineRule="auto"/>
        <w:ind w:firstLine="520" w:firstLineChars="200"/>
        <w:jc w:val="left"/>
        <w:rPr>
          <w:rFonts w:hint="eastAsia" w:ascii="仿宋_GB2312" w:hAnsi="仿宋_GB2312" w:eastAsia="仿宋_GB2312" w:cs="仿宋_GB2312"/>
          <w:spacing w:val="20"/>
          <w:sz w:val="22"/>
          <w:szCs w:val="22"/>
          <w:u w:val="single"/>
          <w:lang w:eastAsia="zh-CN"/>
        </w:rPr>
      </w:pPr>
      <w:r>
        <w:rPr>
          <w:rFonts w:hint="eastAsia" w:ascii="仿宋_GB2312" w:hAnsi="仿宋_GB2312" w:eastAsia="仿宋_GB2312" w:cs="仿宋_GB2312"/>
          <w:spacing w:val="20"/>
          <w:sz w:val="22"/>
          <w:szCs w:val="22"/>
          <w:u w:val="single"/>
          <w:lang w:eastAsia="zh-CN"/>
        </w:rPr>
        <w:t xml:space="preserve">                               </w:t>
      </w:r>
      <w:r>
        <w:rPr>
          <w:rFonts w:hint="eastAsia" w:ascii="仿宋_GB2312" w:hAnsi="仿宋_GB2312" w:eastAsia="仿宋_GB2312" w:cs="仿宋_GB2312"/>
          <w:spacing w:val="20"/>
          <w:sz w:val="22"/>
          <w:szCs w:val="22"/>
          <w:u w:val="single"/>
          <w:lang w:val="en-US" w:eastAsia="zh-CN"/>
        </w:rPr>
        <w:t xml:space="preserve">  </w:t>
      </w:r>
      <w:r>
        <w:rPr>
          <w:rFonts w:hint="eastAsia" w:ascii="仿宋_GB2312" w:hAnsi="仿宋_GB2312" w:eastAsia="仿宋_GB2312" w:cs="仿宋_GB2312"/>
          <w:spacing w:val="20"/>
          <w:sz w:val="22"/>
          <w:szCs w:val="22"/>
          <w:u w:val="single"/>
          <w:lang w:eastAsia="zh-CN"/>
        </w:rPr>
        <w:t xml:space="preserve">       年   月   日</w:t>
      </w:r>
    </w:p>
    <w:p>
      <w:pPr>
        <w:widowControl/>
        <w:snapToGrid w:val="0"/>
        <w:spacing w:line="360" w:lineRule="auto"/>
        <w:ind w:firstLine="520" w:firstLineChars="200"/>
        <w:jc w:val="left"/>
        <w:rPr>
          <w:rFonts w:hint="eastAsia" w:ascii="仿宋_GB2312" w:hAnsi="仿宋_GB2312" w:eastAsia="仿宋_GB2312" w:cs="仿宋_GB2312"/>
          <w:spacing w:val="20"/>
          <w:sz w:val="22"/>
          <w:szCs w:val="22"/>
          <w:u w:val="single"/>
          <w:lang w:eastAsia="zh-CN"/>
        </w:rPr>
      </w:pPr>
    </w:p>
    <w:p>
      <w:pPr>
        <w:tabs>
          <w:tab w:val="left" w:pos="6300"/>
        </w:tabs>
        <w:snapToGrid w:val="0"/>
        <w:spacing w:line="276" w:lineRule="auto"/>
        <w:ind w:right="904"/>
        <w:rPr>
          <w:rFonts w:ascii="方正仿宋_GBK" w:hAnsi="宋体" w:eastAsia="方正仿宋_GBK"/>
          <w:spacing w:val="20"/>
          <w:szCs w:val="21"/>
        </w:rPr>
      </w:pPr>
    </w:p>
    <w:p>
      <w:pPr>
        <w:adjustRightInd w:val="0"/>
        <w:snapToGrid w:val="0"/>
        <w:spacing w:line="276" w:lineRule="auto"/>
        <w:ind w:firstLine="560" w:firstLineChars="200"/>
        <w:rPr>
          <w:rFonts w:ascii="仿宋_GB2312" w:eastAsia="仿宋_GB2312"/>
          <w:spacing w:val="20"/>
          <w:sz w:val="24"/>
          <w:szCs w:val="22"/>
        </w:rPr>
      </w:pPr>
    </w:p>
    <w:p>
      <w:pPr>
        <w:adjustRightInd w:val="0"/>
        <w:snapToGrid w:val="0"/>
        <w:spacing w:line="276" w:lineRule="auto"/>
        <w:ind w:firstLine="560" w:firstLineChars="200"/>
        <w:rPr>
          <w:rFonts w:ascii="仿宋_GB2312" w:eastAsia="仿宋_GB2312"/>
          <w:spacing w:val="20"/>
          <w:sz w:val="24"/>
          <w:szCs w:val="22"/>
        </w:rPr>
      </w:pPr>
    </w:p>
    <w:p>
      <w:pPr>
        <w:adjustRightInd w:val="0"/>
        <w:snapToGrid w:val="0"/>
        <w:spacing w:line="276" w:lineRule="auto"/>
        <w:ind w:firstLine="560" w:firstLineChars="200"/>
        <w:rPr>
          <w:rFonts w:ascii="仿宋_GB2312" w:eastAsia="仿宋_GB2312"/>
          <w:spacing w:val="20"/>
          <w:sz w:val="24"/>
          <w:szCs w:val="22"/>
        </w:rPr>
      </w:pPr>
    </w:p>
    <w:p>
      <w:pPr>
        <w:adjustRightInd w:val="0"/>
        <w:snapToGrid w:val="0"/>
        <w:spacing w:line="276" w:lineRule="auto"/>
        <w:ind w:firstLine="560" w:firstLineChars="200"/>
        <w:rPr>
          <w:rFonts w:ascii="仿宋_GB2312" w:eastAsia="仿宋_GB2312"/>
          <w:spacing w:val="20"/>
          <w:sz w:val="24"/>
          <w:szCs w:val="22"/>
        </w:rPr>
      </w:pPr>
    </w:p>
    <w:p>
      <w:pPr>
        <w:adjustRightInd w:val="0"/>
        <w:snapToGrid w:val="0"/>
        <w:spacing w:line="276" w:lineRule="auto"/>
        <w:ind w:firstLine="560" w:firstLineChars="200"/>
        <w:rPr>
          <w:rFonts w:ascii="仿宋_GB2312" w:eastAsia="仿宋_GB2312"/>
          <w:spacing w:val="20"/>
          <w:sz w:val="24"/>
          <w:szCs w:val="22"/>
        </w:rPr>
      </w:pPr>
    </w:p>
    <w:p>
      <w:pPr>
        <w:adjustRightInd w:val="0"/>
        <w:snapToGrid w:val="0"/>
        <w:spacing w:line="276" w:lineRule="auto"/>
        <w:ind w:firstLine="560" w:firstLineChars="200"/>
        <w:rPr>
          <w:rFonts w:ascii="仿宋_GB2312" w:eastAsia="仿宋_GB2312"/>
          <w:spacing w:val="20"/>
          <w:sz w:val="24"/>
          <w:szCs w:val="22"/>
        </w:rPr>
      </w:pPr>
    </w:p>
    <w:p>
      <w:pPr>
        <w:adjustRightInd w:val="0"/>
        <w:snapToGrid w:val="0"/>
        <w:spacing w:line="276" w:lineRule="auto"/>
        <w:ind w:firstLine="560" w:firstLineChars="200"/>
        <w:rPr>
          <w:rFonts w:ascii="仿宋_GB2312" w:eastAsia="仿宋_GB2312"/>
          <w:spacing w:val="20"/>
          <w:sz w:val="24"/>
          <w:szCs w:val="22"/>
        </w:rPr>
      </w:pPr>
    </w:p>
    <w:p>
      <w:pPr>
        <w:adjustRightInd w:val="0"/>
        <w:snapToGrid w:val="0"/>
        <w:spacing w:line="276" w:lineRule="auto"/>
        <w:ind w:firstLine="560" w:firstLineChars="200"/>
        <w:rPr>
          <w:rFonts w:ascii="仿宋_GB2312" w:eastAsia="仿宋_GB2312"/>
          <w:spacing w:val="20"/>
          <w:sz w:val="24"/>
          <w:szCs w:val="22"/>
        </w:rPr>
      </w:pPr>
    </w:p>
    <w:p>
      <w:pPr>
        <w:adjustRightInd w:val="0"/>
        <w:snapToGrid w:val="0"/>
        <w:spacing w:line="276" w:lineRule="auto"/>
        <w:ind w:firstLine="560" w:firstLineChars="200"/>
        <w:rPr>
          <w:rFonts w:ascii="仿宋_GB2312" w:eastAsia="仿宋_GB2312"/>
          <w:spacing w:val="20"/>
          <w:sz w:val="24"/>
          <w:szCs w:val="22"/>
        </w:rPr>
      </w:pPr>
    </w:p>
    <w:p>
      <w:pPr>
        <w:widowControl/>
        <w:spacing w:line="600" w:lineRule="atLeast"/>
        <w:jc w:val="center"/>
        <w:rPr>
          <w:rFonts w:ascii="方正仿宋_GBK" w:eastAsia="方正仿宋_GBK"/>
          <w:spacing w:val="20"/>
          <w:sz w:val="24"/>
          <w:szCs w:val="22"/>
        </w:rPr>
      </w:pPr>
      <w:r>
        <w:rPr>
          <w:rFonts w:ascii="方正仿宋_GBK" w:eastAsia="方正仿宋_GBK"/>
          <w:spacing w:val="20"/>
          <w:sz w:val="24"/>
          <w:szCs w:val="22"/>
        </w:rPr>
        <w:br w:type="page"/>
      </w:r>
    </w:p>
    <w:p>
      <w:pPr>
        <w:snapToGrid w:val="0"/>
        <w:spacing w:line="276" w:lineRule="auto"/>
        <w:ind w:firstLine="560" w:firstLineChars="200"/>
        <w:rPr>
          <w:rFonts w:hint="eastAsia" w:ascii="Times New Roman" w:hAnsi="Times New Roman" w:eastAsia="方正仿宋_GBK" w:cs="Times New Roman"/>
          <w:spacing w:val="20"/>
          <w:sz w:val="24"/>
          <w:szCs w:val="22"/>
        </w:rPr>
      </w:pPr>
      <w:r>
        <w:rPr>
          <w:rFonts w:hint="eastAsia" w:ascii="Times New Roman" w:hAnsi="Times New Roman" w:eastAsia="方正仿宋_GBK" w:cs="Times New Roman"/>
          <w:spacing w:val="20"/>
          <w:sz w:val="24"/>
          <w:szCs w:val="22"/>
        </w:rPr>
        <w:t>（</w:t>
      </w:r>
      <w:r>
        <w:rPr>
          <w:rFonts w:hint="eastAsia" w:ascii="Times New Roman" w:hAnsi="Times New Roman" w:eastAsia="方正仿宋_GBK" w:cs="Times New Roman"/>
          <w:spacing w:val="20"/>
          <w:sz w:val="24"/>
          <w:szCs w:val="22"/>
          <w:lang w:val="en-US" w:eastAsia="zh-CN"/>
        </w:rPr>
        <w:t>十</w:t>
      </w:r>
      <w:r>
        <w:rPr>
          <w:rFonts w:hint="eastAsia" w:ascii="Times New Roman" w:hAnsi="Times New Roman" w:eastAsia="方正仿宋_GBK" w:cs="Times New Roman"/>
          <w:spacing w:val="20"/>
          <w:sz w:val="24"/>
          <w:szCs w:val="22"/>
        </w:rPr>
        <w:t>）廉洁承诺书（格式）</w:t>
      </w:r>
    </w:p>
    <w:p>
      <w:pPr>
        <w:widowControl/>
        <w:spacing w:after="156" w:afterLines="50" w:line="360" w:lineRule="auto"/>
        <w:jc w:val="center"/>
        <w:rPr>
          <w:rFonts w:hint="eastAsia" w:ascii="宋体" w:hAnsi="宋体" w:eastAsia="仿宋" w:cs="宋体"/>
          <w:b/>
          <w:bCs/>
          <w:kern w:val="0"/>
          <w:sz w:val="36"/>
          <w:szCs w:val="36"/>
        </w:rPr>
      </w:pPr>
      <w:r>
        <w:rPr>
          <w:rFonts w:hint="eastAsia" w:ascii="宋体" w:hAnsi="宋体" w:eastAsia="仿宋" w:cs="宋体"/>
          <w:b/>
          <w:bCs/>
          <w:kern w:val="0"/>
          <w:sz w:val="36"/>
          <w:szCs w:val="36"/>
        </w:rPr>
        <w:t>廉洁承诺书</w:t>
      </w:r>
    </w:p>
    <w:p>
      <w:pPr>
        <w:widowControl/>
        <w:snapToGrid w:val="0"/>
        <w:spacing w:line="360" w:lineRule="auto"/>
        <w:ind w:firstLine="0" w:firstLineChars="0"/>
        <w:jc w:val="both"/>
        <w:rPr>
          <w:rFonts w:hint="eastAsia" w:ascii="仿宋" w:hAnsi="仿宋" w:eastAsia="仿宋" w:cs="Times New Roman"/>
          <w:bCs/>
          <w:kern w:val="2"/>
          <w:sz w:val="28"/>
          <w:szCs w:val="40"/>
        </w:rPr>
      </w:pPr>
      <w:r>
        <w:rPr>
          <w:rFonts w:hint="eastAsia" w:ascii="仿宋" w:hAnsi="仿宋" w:eastAsia="仿宋" w:cs="Times New Roman"/>
          <w:b w:val="0"/>
          <w:bCs/>
          <w:kern w:val="2"/>
          <w:sz w:val="28"/>
          <w:szCs w:val="40"/>
          <w:u w:val="none"/>
          <w:lang w:val="en-US" w:eastAsia="zh-CN"/>
        </w:rPr>
        <w:t xml:space="preserve">四川省妇幼保健院 </w:t>
      </w:r>
      <w:r>
        <w:rPr>
          <w:rFonts w:hint="eastAsia" w:ascii="仿宋" w:hAnsi="仿宋" w:eastAsia="仿宋" w:cs="Times New Roman"/>
          <w:b w:val="0"/>
          <w:bCs/>
          <w:kern w:val="2"/>
          <w:sz w:val="28"/>
          <w:szCs w:val="40"/>
          <w:u w:val="none"/>
        </w:rPr>
        <w:t>：</w:t>
      </w:r>
    </w:p>
    <w:p>
      <w:pPr>
        <w:widowControl/>
        <w:snapToGrid w:val="0"/>
        <w:spacing w:line="360" w:lineRule="auto"/>
        <w:ind w:firstLine="480" w:firstLineChars="200"/>
        <w:jc w:val="left"/>
        <w:rPr>
          <w:rFonts w:hint="eastAsia" w:ascii="仿宋" w:hAnsi="仿宋" w:eastAsia="仿宋" w:cs="Times New Roman"/>
          <w:bCs/>
          <w:kern w:val="2"/>
          <w:sz w:val="24"/>
          <w:szCs w:val="24"/>
        </w:rPr>
      </w:pPr>
      <w:r>
        <w:rPr>
          <w:rFonts w:hint="eastAsia" w:ascii="仿宋" w:hAnsi="仿宋" w:eastAsia="仿宋" w:cs="Times New Roman"/>
          <w:bCs/>
          <w:kern w:val="2"/>
          <w:sz w:val="24"/>
          <w:szCs w:val="36"/>
        </w:rPr>
        <w:t>我</w:t>
      </w:r>
      <w:r>
        <w:rPr>
          <w:rFonts w:hint="eastAsia" w:ascii="仿宋" w:hAnsi="仿宋" w:eastAsia="仿宋" w:cs="Times New Roman"/>
          <w:bCs/>
          <w:kern w:val="2"/>
          <w:sz w:val="24"/>
          <w:szCs w:val="24"/>
        </w:rPr>
        <w:t>单位响应贵院供应商资格条件要求参加遴选。在这次遴选过程中和中选后，我们将严格遵守国家法律法规要求，并郑重承诺：</w:t>
      </w:r>
    </w:p>
    <w:p>
      <w:pPr>
        <w:widowControl/>
        <w:snapToGrid w:val="0"/>
        <w:spacing w:line="360" w:lineRule="auto"/>
        <w:ind w:firstLine="0"/>
        <w:jc w:val="left"/>
        <w:rPr>
          <w:rFonts w:hint="eastAsia" w:ascii="仿宋" w:hAnsi="仿宋" w:eastAsia="仿宋" w:cs="Times New Roman"/>
          <w:bCs/>
          <w:kern w:val="2"/>
          <w:sz w:val="24"/>
          <w:szCs w:val="36"/>
        </w:rPr>
      </w:pPr>
      <w:r>
        <w:rPr>
          <w:rFonts w:hint="eastAsia" w:ascii="仿宋" w:hAnsi="仿宋" w:eastAsia="仿宋" w:cs="Times New Roman"/>
          <w:bCs/>
          <w:kern w:val="2"/>
          <w:sz w:val="24"/>
          <w:szCs w:val="24"/>
        </w:rPr>
        <w:t>一、不向项目有关人员及部</w:t>
      </w:r>
      <w:r>
        <w:rPr>
          <w:rFonts w:hint="eastAsia" w:ascii="仿宋" w:hAnsi="仿宋" w:eastAsia="仿宋" w:cs="Times New Roman"/>
          <w:bCs/>
          <w:kern w:val="2"/>
          <w:sz w:val="24"/>
          <w:szCs w:val="36"/>
        </w:rPr>
        <w:t>门赠送礼金礼物、有价证券、回扣以及中介费、介绍费、咨询费等好处费；</w:t>
      </w:r>
    </w:p>
    <w:p>
      <w:pPr>
        <w:widowControl/>
        <w:snapToGrid w:val="0"/>
        <w:spacing w:line="360" w:lineRule="auto"/>
        <w:ind w:firstLine="0"/>
        <w:jc w:val="left"/>
        <w:rPr>
          <w:rFonts w:hint="eastAsia" w:ascii="仿宋" w:hAnsi="仿宋" w:eastAsia="仿宋" w:cs="Times New Roman"/>
          <w:bCs/>
          <w:kern w:val="2"/>
          <w:sz w:val="24"/>
          <w:szCs w:val="36"/>
        </w:rPr>
      </w:pPr>
      <w:r>
        <w:rPr>
          <w:rFonts w:hint="eastAsia" w:ascii="仿宋" w:hAnsi="仿宋" w:eastAsia="仿宋" w:cs="Times New Roman"/>
          <w:bCs/>
          <w:kern w:val="2"/>
          <w:sz w:val="24"/>
          <w:szCs w:val="36"/>
        </w:rPr>
        <w:t>二、不为项目有关人员及部门报销应由你方单位或个人支付的费用；</w:t>
      </w:r>
    </w:p>
    <w:p>
      <w:pPr>
        <w:widowControl/>
        <w:snapToGrid w:val="0"/>
        <w:spacing w:line="360" w:lineRule="auto"/>
        <w:ind w:firstLine="0"/>
        <w:jc w:val="left"/>
        <w:rPr>
          <w:rFonts w:hint="eastAsia" w:ascii="仿宋" w:hAnsi="仿宋" w:eastAsia="仿宋" w:cs="Times New Roman"/>
          <w:bCs/>
          <w:kern w:val="2"/>
          <w:sz w:val="24"/>
          <w:szCs w:val="36"/>
        </w:rPr>
      </w:pPr>
      <w:r>
        <w:rPr>
          <w:rFonts w:hint="eastAsia" w:ascii="仿宋" w:hAnsi="仿宋" w:eastAsia="仿宋" w:cs="Times New Roman"/>
          <w:bCs/>
          <w:kern w:val="2"/>
          <w:sz w:val="24"/>
          <w:szCs w:val="36"/>
        </w:rPr>
        <w:t>三、不向项目有关人员及部门提供有可能影响公正的宴请和健身娱乐等活动；</w:t>
      </w:r>
    </w:p>
    <w:p>
      <w:pPr>
        <w:widowControl/>
        <w:snapToGrid w:val="0"/>
        <w:spacing w:line="360" w:lineRule="auto"/>
        <w:ind w:firstLine="0"/>
        <w:jc w:val="left"/>
        <w:rPr>
          <w:rFonts w:hint="eastAsia" w:ascii="仿宋" w:hAnsi="仿宋" w:eastAsia="仿宋" w:cs="Times New Roman"/>
          <w:bCs/>
          <w:kern w:val="2"/>
          <w:sz w:val="24"/>
          <w:szCs w:val="36"/>
        </w:rPr>
      </w:pPr>
      <w:r>
        <w:rPr>
          <w:rFonts w:hint="eastAsia" w:ascii="仿宋" w:hAnsi="仿宋" w:eastAsia="仿宋" w:cs="Times New Roman"/>
          <w:bCs/>
          <w:kern w:val="2"/>
          <w:sz w:val="24"/>
          <w:szCs w:val="36"/>
        </w:rPr>
        <w:t>四、不为项目有关人员及部门出国（境）、旅游等提供资助；</w:t>
      </w:r>
    </w:p>
    <w:p>
      <w:pPr>
        <w:widowControl/>
        <w:snapToGrid w:val="0"/>
        <w:spacing w:line="360" w:lineRule="auto"/>
        <w:ind w:firstLine="0"/>
        <w:jc w:val="left"/>
        <w:rPr>
          <w:rFonts w:hint="eastAsia" w:ascii="仿宋" w:hAnsi="仿宋" w:eastAsia="仿宋" w:cs="Times New Roman"/>
          <w:bCs/>
          <w:kern w:val="2"/>
          <w:sz w:val="24"/>
          <w:szCs w:val="36"/>
        </w:rPr>
      </w:pPr>
      <w:r>
        <w:rPr>
          <w:rFonts w:hint="eastAsia" w:ascii="仿宋" w:hAnsi="仿宋" w:eastAsia="仿宋" w:cs="Times New Roman"/>
          <w:bCs/>
          <w:kern w:val="2"/>
          <w:sz w:val="24"/>
          <w:szCs w:val="36"/>
        </w:rPr>
        <w:t>五、不为项目有关人员个人装修住房、婚丧嫁娶、配偶子女工作安排等提供好处；</w:t>
      </w:r>
    </w:p>
    <w:p>
      <w:pPr>
        <w:widowControl/>
        <w:snapToGrid w:val="0"/>
        <w:spacing w:line="360" w:lineRule="auto"/>
        <w:ind w:firstLine="0"/>
        <w:jc w:val="left"/>
        <w:rPr>
          <w:rFonts w:hint="eastAsia" w:ascii="仿宋" w:hAnsi="仿宋" w:eastAsia="仿宋" w:cs="Times New Roman"/>
          <w:bCs/>
          <w:kern w:val="2"/>
          <w:sz w:val="24"/>
          <w:szCs w:val="36"/>
        </w:rPr>
      </w:pPr>
      <w:r>
        <w:rPr>
          <w:rFonts w:hint="eastAsia" w:ascii="仿宋" w:hAnsi="仿宋" w:eastAsia="仿宋" w:cs="Times New Roman"/>
          <w:bCs/>
          <w:kern w:val="2"/>
          <w:sz w:val="24"/>
          <w:szCs w:val="36"/>
        </w:rPr>
        <w:t>六、严格遵守政府采购法、招标投标法、合同法等法律，诚实守信，合法经营，坚决抵制各种违法违纪行为。</w:t>
      </w:r>
    </w:p>
    <w:p>
      <w:pPr>
        <w:widowControl/>
        <w:snapToGrid w:val="0"/>
        <w:spacing w:line="360" w:lineRule="auto"/>
        <w:ind w:firstLine="0"/>
        <w:jc w:val="left"/>
        <w:rPr>
          <w:rFonts w:hint="eastAsia" w:ascii="仿宋" w:hAnsi="仿宋" w:eastAsia="仿宋" w:cs="Times New Roman"/>
          <w:bCs/>
          <w:kern w:val="2"/>
          <w:sz w:val="24"/>
          <w:szCs w:val="36"/>
        </w:rPr>
      </w:pPr>
      <w:r>
        <w:rPr>
          <w:rFonts w:hint="eastAsia" w:ascii="仿宋" w:hAnsi="仿宋" w:eastAsia="仿宋" w:cs="Times New Roman"/>
          <w:bCs/>
          <w:kern w:val="2"/>
          <w:sz w:val="24"/>
          <w:szCs w:val="36"/>
        </w:rPr>
        <w:t>如违反上述承诺，贵院有权立即取消我单位遴选、中选或项目履约资格，有权拒绝我单位在一定时期内参与贵院各类招投标项目或其他经营活动，并通报相关部门及被列入商业贿赂不良记录。由此引起的相应损失均由我单位承担。</w:t>
      </w:r>
    </w:p>
    <w:p>
      <w:pPr>
        <w:widowControl/>
        <w:spacing w:line="315" w:lineRule="atLeast"/>
        <w:ind w:firstLine="1680"/>
        <w:jc w:val="left"/>
        <w:rPr>
          <w:rFonts w:ascii="宋体" w:hAnsi="宋体" w:cs="宋体"/>
          <w:kern w:val="0"/>
          <w:sz w:val="24"/>
        </w:rPr>
      </w:pPr>
    </w:p>
    <w:p>
      <w:pPr>
        <w:snapToGrid w:val="0"/>
        <w:spacing w:line="360" w:lineRule="auto"/>
        <w:jc w:val="left"/>
        <w:rPr>
          <w:rFonts w:ascii="仿宋" w:hAnsi="仿宋" w:eastAsia="仿宋"/>
          <w:bCs/>
          <w:sz w:val="24"/>
          <w:szCs w:val="36"/>
        </w:rPr>
      </w:pPr>
      <w:r>
        <w:rPr>
          <w:rFonts w:hint="eastAsia" w:ascii="仿宋" w:hAnsi="仿宋" w:eastAsia="仿宋"/>
          <w:bCs/>
          <w:sz w:val="24"/>
          <w:szCs w:val="36"/>
        </w:rPr>
        <w:t>法定代表人或授权代表签章或签字：</w:t>
      </w:r>
    </w:p>
    <w:p>
      <w:pPr>
        <w:snapToGrid w:val="0"/>
        <w:spacing w:line="360" w:lineRule="auto"/>
        <w:jc w:val="left"/>
        <w:rPr>
          <w:rFonts w:ascii="仿宋" w:hAnsi="仿宋" w:eastAsia="仿宋"/>
          <w:bCs/>
          <w:sz w:val="24"/>
          <w:szCs w:val="36"/>
        </w:rPr>
      </w:pPr>
      <w:r>
        <w:rPr>
          <w:rFonts w:hint="eastAsia" w:ascii="仿宋" w:hAnsi="仿宋" w:eastAsia="仿宋"/>
          <w:bCs/>
          <w:sz w:val="24"/>
          <w:szCs w:val="36"/>
        </w:rPr>
        <w:t>企业名称：</w:t>
      </w:r>
    </w:p>
    <w:p>
      <w:pPr>
        <w:snapToGrid w:val="0"/>
        <w:spacing w:line="360" w:lineRule="auto"/>
        <w:jc w:val="left"/>
        <w:rPr>
          <w:rFonts w:hint="eastAsia" w:ascii="仿宋" w:hAnsi="仿宋" w:eastAsia="仿宋"/>
          <w:bCs/>
          <w:sz w:val="24"/>
          <w:szCs w:val="36"/>
        </w:rPr>
      </w:pPr>
      <w:r>
        <w:rPr>
          <w:rFonts w:hint="eastAsia" w:ascii="仿宋" w:hAnsi="仿宋" w:eastAsia="仿宋"/>
          <w:bCs/>
          <w:sz w:val="24"/>
          <w:szCs w:val="36"/>
        </w:rPr>
        <w:t>日期：</w:t>
      </w:r>
    </w:p>
    <w:p/>
    <w:p>
      <w:pPr>
        <w:snapToGrid w:val="0"/>
        <w:spacing w:line="276" w:lineRule="auto"/>
        <w:ind w:firstLine="560" w:firstLineChars="200"/>
        <w:rPr>
          <w:rFonts w:hint="eastAsia" w:eastAsia="方正仿宋_GBK" w:cs="Times New Roman"/>
          <w:spacing w:val="20"/>
          <w:sz w:val="24"/>
          <w:szCs w:val="22"/>
          <w:u w:val="none"/>
          <w:lang w:val="en-US" w:eastAsia="zh-CN"/>
        </w:rPr>
      </w:pPr>
      <w:r>
        <w:rPr>
          <w:rFonts w:ascii="方正仿宋_GBK" w:eastAsia="方正仿宋_GBK"/>
          <w:spacing w:val="20"/>
          <w:sz w:val="24"/>
          <w:szCs w:val="22"/>
        </w:rPr>
        <w:br w:type="page"/>
      </w:r>
      <w:bookmarkStart w:id="2" w:name="OLE_LINK9"/>
      <w:r>
        <w:rPr>
          <w:rFonts w:hint="eastAsia" w:ascii="Times New Roman" w:hAnsi="Times New Roman" w:eastAsia="方正仿宋_GBK" w:cs="Times New Roman"/>
          <w:spacing w:val="20"/>
          <w:sz w:val="24"/>
          <w:szCs w:val="22"/>
          <w:u w:val="none"/>
          <w:lang w:eastAsia="zh-CN"/>
        </w:rPr>
        <w:t>（</w:t>
      </w:r>
      <w:r>
        <w:rPr>
          <w:rFonts w:hint="eastAsia" w:ascii="Times New Roman" w:hAnsi="Times New Roman" w:eastAsia="方正仿宋_GBK" w:cs="Times New Roman"/>
          <w:spacing w:val="20"/>
          <w:sz w:val="24"/>
          <w:szCs w:val="22"/>
          <w:u w:val="none"/>
          <w:lang w:val="en-US" w:eastAsia="zh-CN"/>
        </w:rPr>
        <w:t>十一</w:t>
      </w:r>
      <w:r>
        <w:rPr>
          <w:rFonts w:hint="eastAsia" w:ascii="Times New Roman" w:hAnsi="Times New Roman" w:eastAsia="方正仿宋_GBK" w:cs="Times New Roman"/>
          <w:spacing w:val="20"/>
          <w:sz w:val="24"/>
          <w:szCs w:val="22"/>
          <w:u w:val="none"/>
          <w:lang w:eastAsia="zh-CN"/>
        </w:rPr>
        <w:t>）</w:t>
      </w:r>
      <w:r>
        <w:rPr>
          <w:rFonts w:hint="eastAsia" w:ascii="Times New Roman" w:hAnsi="Times New Roman" w:eastAsia="方正仿宋_GBK" w:cs="Times New Roman"/>
          <w:spacing w:val="20"/>
          <w:sz w:val="24"/>
          <w:szCs w:val="22"/>
          <w:u w:val="none"/>
        </w:rPr>
        <w:t>特定资格条件</w:t>
      </w:r>
      <w:r>
        <w:rPr>
          <w:rFonts w:hint="eastAsia" w:eastAsia="方正仿宋_GBK" w:cs="Times New Roman"/>
          <w:spacing w:val="20"/>
          <w:sz w:val="24"/>
          <w:szCs w:val="22"/>
          <w:u w:val="none"/>
          <w:lang w:eastAsia="zh-CN"/>
        </w:rPr>
        <w:t>：</w:t>
      </w:r>
      <w:r>
        <w:rPr>
          <w:rFonts w:hint="eastAsia" w:ascii="Times New Roman" w:hAnsi="Times New Roman" w:eastAsia="方正仿宋_GBK" w:cs="Times New Roman"/>
          <w:spacing w:val="20"/>
          <w:sz w:val="24"/>
          <w:szCs w:val="22"/>
          <w:u w:val="none"/>
          <w:lang w:val="en-US" w:eastAsia="zh-CN"/>
        </w:rPr>
        <w:t>若为药品生产企业，具有有效的</w:t>
      </w:r>
      <w:bookmarkStart w:id="3" w:name="OLE_LINK7"/>
      <w:r>
        <w:rPr>
          <w:rFonts w:hint="eastAsia" w:ascii="Times New Roman" w:hAnsi="Times New Roman" w:eastAsia="方正仿宋_GBK" w:cs="Times New Roman"/>
          <w:spacing w:val="20"/>
          <w:sz w:val="24"/>
          <w:szCs w:val="22"/>
          <w:u w:val="none"/>
        </w:rPr>
        <w:t>《药品生产许可证》</w:t>
      </w:r>
      <w:bookmarkEnd w:id="3"/>
      <w:r>
        <w:rPr>
          <w:rFonts w:hint="eastAsia" w:ascii="Times New Roman" w:hAnsi="Times New Roman" w:eastAsia="方正仿宋_GBK" w:cs="Times New Roman"/>
          <w:spacing w:val="20"/>
          <w:sz w:val="24"/>
          <w:szCs w:val="22"/>
          <w:u w:val="none"/>
          <w:lang w:eastAsia="zh-CN"/>
        </w:rPr>
        <w:t>，</w:t>
      </w:r>
      <w:r>
        <w:rPr>
          <w:rFonts w:hint="eastAsia" w:ascii="Times New Roman" w:hAnsi="Times New Roman" w:eastAsia="方正仿宋_GBK" w:cs="Times New Roman"/>
          <w:spacing w:val="20"/>
          <w:sz w:val="24"/>
          <w:szCs w:val="22"/>
          <w:u w:val="none"/>
        </w:rPr>
        <w:t>具有</w:t>
      </w:r>
      <w:r>
        <w:rPr>
          <w:rFonts w:hint="eastAsia" w:ascii="Times New Roman" w:hAnsi="Times New Roman" w:eastAsia="方正仿宋_GBK" w:cs="Times New Roman"/>
          <w:spacing w:val="20"/>
          <w:sz w:val="24"/>
          <w:szCs w:val="22"/>
          <w:u w:val="none"/>
          <w:lang w:val="en-US" w:eastAsia="zh-CN"/>
        </w:rPr>
        <w:t>中药配方颗粒、</w:t>
      </w:r>
      <w:r>
        <w:rPr>
          <w:rFonts w:hint="eastAsia" w:ascii="Times New Roman" w:hAnsi="Times New Roman" w:eastAsia="方正仿宋_GBK" w:cs="Times New Roman"/>
          <w:spacing w:val="20"/>
          <w:sz w:val="24"/>
          <w:szCs w:val="22"/>
          <w:u w:val="none"/>
        </w:rPr>
        <w:t>中药饮片生产范围</w:t>
      </w:r>
      <w:r>
        <w:rPr>
          <w:rFonts w:hint="eastAsia" w:ascii="Times New Roman" w:hAnsi="Times New Roman" w:eastAsia="方正仿宋_GBK" w:cs="Times New Roman"/>
          <w:spacing w:val="20"/>
          <w:sz w:val="24"/>
          <w:szCs w:val="22"/>
          <w:u w:val="none"/>
          <w:lang w:eastAsia="zh-CN"/>
        </w:rPr>
        <w:t>；</w:t>
      </w:r>
      <w:r>
        <w:rPr>
          <w:rFonts w:hint="eastAsia" w:ascii="Times New Roman" w:hAnsi="Times New Roman" w:eastAsia="方正仿宋_GBK" w:cs="Times New Roman"/>
          <w:spacing w:val="20"/>
          <w:sz w:val="24"/>
          <w:szCs w:val="22"/>
          <w:u w:val="none"/>
          <w:lang w:val="en-US" w:eastAsia="zh-CN"/>
        </w:rPr>
        <w:t>若为药品经营企业，具有有效的</w:t>
      </w:r>
      <w:bookmarkStart w:id="4" w:name="OLE_LINK8"/>
      <w:r>
        <w:rPr>
          <w:rFonts w:hint="eastAsia" w:ascii="Times New Roman" w:hAnsi="Times New Roman" w:eastAsia="方正仿宋_GBK" w:cs="Times New Roman"/>
          <w:spacing w:val="20"/>
          <w:sz w:val="24"/>
          <w:szCs w:val="22"/>
          <w:u w:val="none"/>
        </w:rPr>
        <w:t>《药品经营许可证》</w:t>
      </w:r>
      <w:bookmarkEnd w:id="4"/>
      <w:r>
        <w:rPr>
          <w:rFonts w:hint="eastAsia" w:ascii="Times New Roman" w:hAnsi="Times New Roman" w:eastAsia="方正仿宋_GBK" w:cs="Times New Roman"/>
          <w:spacing w:val="20"/>
          <w:sz w:val="24"/>
          <w:szCs w:val="22"/>
          <w:u w:val="none"/>
        </w:rPr>
        <w:t>，经营许可范围必须包含</w:t>
      </w:r>
      <w:r>
        <w:rPr>
          <w:rFonts w:hint="eastAsia" w:ascii="Times New Roman" w:hAnsi="Times New Roman" w:eastAsia="方正仿宋_GBK" w:cs="Times New Roman"/>
          <w:spacing w:val="20"/>
          <w:sz w:val="24"/>
          <w:szCs w:val="22"/>
          <w:u w:val="none"/>
          <w:lang w:val="en-US" w:eastAsia="zh-CN"/>
        </w:rPr>
        <w:t>中药配方颗粒</w:t>
      </w:r>
      <w:r>
        <w:rPr>
          <w:rFonts w:hint="eastAsia" w:eastAsia="方正仿宋_GBK" w:cs="Times New Roman"/>
          <w:spacing w:val="20"/>
          <w:sz w:val="24"/>
          <w:szCs w:val="22"/>
          <w:u w:val="none"/>
          <w:lang w:val="en-US" w:eastAsia="zh-CN"/>
        </w:rPr>
        <w:t>。</w:t>
      </w:r>
    </w:p>
    <w:bookmarkEnd w:id="2"/>
    <w:p>
      <w:pPr>
        <w:snapToGrid w:val="0"/>
        <w:spacing w:line="276" w:lineRule="auto"/>
        <w:ind w:firstLine="560" w:firstLineChars="200"/>
        <w:rPr>
          <w:rFonts w:hint="eastAsia" w:eastAsia="方正仿宋_GBK" w:cs="Times New Roman"/>
          <w:spacing w:val="20"/>
          <w:sz w:val="24"/>
          <w:szCs w:val="22"/>
          <w:u w:val="none"/>
          <w:lang w:val="en-US" w:eastAsia="zh-CN"/>
        </w:rPr>
      </w:pPr>
    </w:p>
    <w:p>
      <w:pPr>
        <w:rPr>
          <w:rFonts w:hint="eastAsia" w:ascii="方正仿宋_GBK" w:hAnsi="宋体" w:eastAsia="方正仿宋_GBK"/>
          <w:spacing w:val="20"/>
          <w:kern w:val="0"/>
          <w:sz w:val="24"/>
        </w:rPr>
      </w:pPr>
      <w:r>
        <w:rPr>
          <w:rFonts w:hint="eastAsia" w:ascii="方正仿宋_GBK" w:hAnsi="宋体" w:eastAsia="方正仿宋_GBK"/>
          <w:spacing w:val="20"/>
          <w:kern w:val="0"/>
          <w:sz w:val="24"/>
        </w:rPr>
        <w:br w:type="page"/>
      </w:r>
    </w:p>
    <w:p>
      <w:pPr>
        <w:autoSpaceDE/>
        <w:autoSpaceDN/>
        <w:adjustRightInd/>
        <w:snapToGrid w:val="0"/>
        <w:spacing w:line="360" w:lineRule="auto"/>
        <w:jc w:val="left"/>
        <w:rPr>
          <w:rFonts w:ascii="方正仿宋_GBK" w:hAnsi="宋体" w:eastAsia="方正仿宋_GBK"/>
          <w:spacing w:val="20"/>
          <w:kern w:val="0"/>
          <w:sz w:val="24"/>
        </w:rPr>
      </w:pPr>
      <w:r>
        <w:rPr>
          <w:rFonts w:hint="eastAsia" w:ascii="方正仿宋_GBK" w:hAnsi="宋体" w:eastAsia="方正仿宋_GBK"/>
          <w:spacing w:val="20"/>
          <w:kern w:val="0"/>
          <w:sz w:val="24"/>
        </w:rPr>
        <w:t>5.响应文件商务部分信封封面</w:t>
      </w:r>
    </w:p>
    <w:p>
      <w:pPr>
        <w:tabs>
          <w:tab w:val="left" w:pos="3395"/>
          <w:tab w:val="left" w:pos="5940"/>
        </w:tabs>
        <w:autoSpaceDE w:val="0"/>
        <w:autoSpaceDN w:val="0"/>
        <w:adjustRightInd w:val="0"/>
        <w:snapToGrid w:val="0"/>
        <w:spacing w:line="276" w:lineRule="auto"/>
        <w:jc w:val="center"/>
        <w:rPr>
          <w:rFonts w:hint="eastAsia" w:ascii="Times New Roman" w:hAnsi="Times New Roman" w:eastAsia="方正小标宋_GBK" w:cs="Times New Roman"/>
          <w:b w:val="0"/>
          <w:spacing w:val="20"/>
          <w:sz w:val="36"/>
          <w:szCs w:val="36"/>
          <w:lang w:eastAsia="zh-CN"/>
        </w:rPr>
      </w:pPr>
      <w:r>
        <w:rPr>
          <w:rFonts w:hint="eastAsia" w:ascii="Times New Roman" w:hAnsi="Times New Roman" w:eastAsia="方正小标宋_GBK" w:cs="Times New Roman"/>
          <w:b w:val="0"/>
          <w:spacing w:val="20"/>
          <w:sz w:val="36"/>
          <w:szCs w:val="36"/>
        </w:rPr>
        <w:t>四川省妇幼保健院</w:t>
      </w:r>
      <w:r>
        <w:rPr>
          <w:rFonts w:hint="eastAsia" w:eastAsia="方正小标宋_GBK" w:cs="Times New Roman"/>
          <w:b w:val="0"/>
          <w:spacing w:val="20"/>
          <w:sz w:val="36"/>
          <w:szCs w:val="36"/>
          <w:lang w:eastAsia="zh-CN"/>
        </w:rPr>
        <w:t>中药配方颗粒</w:t>
      </w:r>
    </w:p>
    <w:p>
      <w:pPr>
        <w:tabs>
          <w:tab w:val="left" w:pos="3395"/>
          <w:tab w:val="left" w:pos="5940"/>
        </w:tabs>
        <w:autoSpaceDE w:val="0"/>
        <w:autoSpaceDN w:val="0"/>
        <w:adjustRightInd w:val="0"/>
        <w:snapToGrid w:val="0"/>
        <w:spacing w:line="276" w:lineRule="auto"/>
        <w:jc w:val="center"/>
        <w:rPr>
          <w:rFonts w:hint="eastAsia" w:ascii="仿宋_GB2312" w:hAnsi="仿宋_GB2312" w:eastAsia="仿宋_GB2312" w:cs="仿宋_GB2312"/>
          <w:b/>
          <w:spacing w:val="20"/>
          <w:kern w:val="0"/>
          <w:szCs w:val="21"/>
          <w:u w:val="single"/>
        </w:rPr>
      </w:pPr>
      <w:r>
        <w:rPr>
          <w:rFonts w:hint="eastAsia" w:ascii="Times New Roman" w:hAnsi="Times New Roman" w:eastAsia="方正小标宋_GBK" w:cs="Times New Roman"/>
          <w:b w:val="0"/>
          <w:spacing w:val="20"/>
          <w:sz w:val="36"/>
          <w:szCs w:val="36"/>
        </w:rPr>
        <w:t>供应商遴选项目</w:t>
      </w: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600"/>
          <w:tab w:val="left" w:pos="4480"/>
          <w:tab w:val="left" w:pos="5360"/>
        </w:tabs>
        <w:autoSpaceDE w:val="0"/>
        <w:autoSpaceDN w:val="0"/>
        <w:adjustRightInd w:val="0"/>
        <w:snapToGrid w:val="0"/>
        <w:spacing w:line="276" w:lineRule="auto"/>
        <w:jc w:val="center"/>
        <w:rPr>
          <w:rFonts w:ascii="方正小标宋_GBK" w:eastAsia="方正小标宋_GBK"/>
          <w:b/>
          <w:spacing w:val="20"/>
          <w:kern w:val="0"/>
          <w:sz w:val="36"/>
          <w:szCs w:val="36"/>
        </w:rPr>
      </w:pPr>
      <w:r>
        <w:rPr>
          <w:rFonts w:hint="eastAsia" w:ascii="方正小标宋_GBK" w:eastAsia="方正小标宋_GBK"/>
          <w:b/>
          <w:spacing w:val="20"/>
          <w:kern w:val="0"/>
          <w:sz w:val="36"/>
          <w:szCs w:val="36"/>
        </w:rPr>
        <w:t>遴  选</w:t>
      </w:r>
      <w:r>
        <w:rPr>
          <w:rFonts w:ascii="方正小标宋_GBK" w:eastAsia="方正小标宋_GBK"/>
          <w:b/>
          <w:spacing w:val="20"/>
          <w:kern w:val="0"/>
          <w:sz w:val="36"/>
          <w:szCs w:val="36"/>
        </w:rPr>
        <w:t xml:space="preserve">  </w:t>
      </w:r>
      <w:r>
        <w:rPr>
          <w:rFonts w:hint="eastAsia" w:ascii="方正小标宋_GBK" w:eastAsia="方正小标宋_GBK"/>
          <w:b/>
          <w:spacing w:val="20"/>
          <w:kern w:val="0"/>
          <w:sz w:val="36"/>
          <w:szCs w:val="36"/>
        </w:rPr>
        <w:t>文</w:t>
      </w:r>
      <w:r>
        <w:rPr>
          <w:rFonts w:ascii="方正小标宋_GBK" w:eastAsia="方正小标宋_GBK"/>
          <w:b/>
          <w:spacing w:val="20"/>
          <w:kern w:val="0"/>
          <w:sz w:val="36"/>
          <w:szCs w:val="36"/>
        </w:rPr>
        <w:t xml:space="preserve">  </w:t>
      </w:r>
      <w:r>
        <w:rPr>
          <w:rFonts w:hint="eastAsia" w:ascii="方正小标宋_GBK" w:eastAsia="方正小标宋_GBK"/>
          <w:b/>
          <w:spacing w:val="20"/>
          <w:kern w:val="0"/>
          <w:sz w:val="36"/>
          <w:szCs w:val="36"/>
        </w:rPr>
        <w:t>件</w:t>
      </w:r>
    </w:p>
    <w:p>
      <w:pPr>
        <w:snapToGrid w:val="0"/>
        <w:spacing w:line="276" w:lineRule="auto"/>
        <w:jc w:val="center"/>
        <w:rPr>
          <w:rFonts w:ascii="方正小标宋_GBK" w:hAnsi="方正小标宋简体" w:eastAsia="方正小标宋_GBK"/>
          <w:spacing w:val="20"/>
          <w:kern w:val="0"/>
          <w:sz w:val="28"/>
        </w:rPr>
      </w:pPr>
      <w:r>
        <w:rPr>
          <w:rFonts w:hint="eastAsia" w:ascii="方正小标宋_GBK" w:hAnsi="方正小标宋简体" w:eastAsia="方正小标宋_GBK"/>
          <w:spacing w:val="20"/>
          <w:kern w:val="0"/>
          <w:sz w:val="28"/>
        </w:rPr>
        <w:t>商务文件部分</w:t>
      </w:r>
    </w:p>
    <w:p>
      <w:pPr>
        <w:autoSpaceDE w:val="0"/>
        <w:autoSpaceDN w:val="0"/>
        <w:adjustRightInd w:val="0"/>
        <w:snapToGrid w:val="0"/>
        <w:spacing w:line="276" w:lineRule="auto"/>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480" w:lineRule="auto"/>
        <w:jc w:val="left"/>
        <w:rPr>
          <w:rFonts w:ascii="仿宋_GB2312" w:hAnsi="宋体" w:eastAsia="仿宋_GB2312" w:cs="MingLiUfalt"/>
          <w:b/>
          <w:spacing w:val="20"/>
          <w:kern w:val="0"/>
          <w:szCs w:val="21"/>
        </w:rPr>
      </w:pPr>
    </w:p>
    <w:p>
      <w:pPr>
        <w:tabs>
          <w:tab w:val="left" w:pos="6080"/>
          <w:tab w:val="left" w:pos="6640"/>
        </w:tabs>
        <w:autoSpaceDE w:val="0"/>
        <w:autoSpaceDN w:val="0"/>
        <w:adjustRightInd w:val="0"/>
        <w:snapToGrid w:val="0"/>
        <w:spacing w:line="480" w:lineRule="auto"/>
        <w:jc w:val="center"/>
        <w:rPr>
          <w:rFonts w:ascii="方正仿宋_GBK" w:hAnsi="宋体" w:eastAsia="方正仿宋_GBK"/>
          <w:b/>
          <w:spacing w:val="20"/>
          <w:w w:val="99"/>
          <w:kern w:val="0"/>
          <w:sz w:val="22"/>
          <w:szCs w:val="22"/>
        </w:rPr>
      </w:pPr>
      <w:r>
        <w:rPr>
          <w:rFonts w:hint="eastAsia" w:ascii="方正仿宋_GBK" w:hAnsi="宋体" w:eastAsia="方正仿宋_GBK" w:cs="MingLiUfalt"/>
          <w:b/>
          <w:spacing w:val="20"/>
          <w:w w:val="99"/>
          <w:kern w:val="0"/>
          <w:szCs w:val="21"/>
        </w:rPr>
        <w:t xml:space="preserve">      </w:t>
      </w:r>
      <w:r>
        <w:rPr>
          <w:rFonts w:hint="eastAsia" w:ascii="方正仿宋_GBK" w:hAnsi="宋体" w:eastAsia="方正仿宋_GBK" w:cs="MingLiUfalt"/>
          <w:b/>
          <w:spacing w:val="20"/>
          <w:w w:val="99"/>
          <w:kern w:val="0"/>
          <w:sz w:val="22"/>
          <w:szCs w:val="22"/>
        </w:rPr>
        <w:t>参与遴选企业：</w:t>
      </w:r>
      <w:r>
        <w:rPr>
          <w:rFonts w:hint="eastAsia" w:ascii="方正仿宋_GBK" w:hAnsi="宋体" w:eastAsia="方正仿宋_GBK" w:cs="MingLiUfalt"/>
          <w:b/>
          <w:spacing w:val="20"/>
          <w:w w:val="198"/>
          <w:kern w:val="0"/>
          <w:sz w:val="22"/>
          <w:szCs w:val="22"/>
          <w:u w:val="single"/>
        </w:rPr>
        <w:t xml:space="preserve"> 　　　　 　　</w:t>
      </w:r>
      <w:r>
        <w:rPr>
          <w:rFonts w:hint="eastAsia" w:ascii="方正仿宋_GBK" w:hAnsi="宋体" w:eastAsia="方正仿宋_GBK" w:cs="MingLiUfalt"/>
          <w:b/>
          <w:spacing w:val="20"/>
          <w:w w:val="99"/>
          <w:kern w:val="0"/>
          <w:sz w:val="22"/>
          <w:szCs w:val="22"/>
        </w:rPr>
        <w:t>（盖单位公章）</w:t>
      </w:r>
    </w:p>
    <w:p>
      <w:pPr>
        <w:tabs>
          <w:tab w:val="left" w:pos="6080"/>
          <w:tab w:val="left" w:pos="6640"/>
        </w:tabs>
        <w:autoSpaceDE w:val="0"/>
        <w:autoSpaceDN w:val="0"/>
        <w:adjustRightInd w:val="0"/>
        <w:snapToGrid w:val="0"/>
        <w:spacing w:line="480" w:lineRule="auto"/>
        <w:jc w:val="center"/>
        <w:rPr>
          <w:rFonts w:ascii="方正仿宋_GBK" w:hAnsi="宋体" w:eastAsia="方正仿宋_GBK" w:cs="MingLiUfalt"/>
          <w:b/>
          <w:spacing w:val="20"/>
          <w:kern w:val="0"/>
          <w:sz w:val="22"/>
          <w:szCs w:val="22"/>
        </w:rPr>
      </w:pPr>
      <w:r>
        <w:rPr>
          <w:rFonts w:hint="eastAsia" w:ascii="方正仿宋_GBK" w:hAnsi="宋体" w:eastAsia="方正仿宋_GBK" w:cs="MingLiUfalt"/>
          <w:b/>
          <w:spacing w:val="20"/>
          <w:w w:val="99"/>
          <w:kern w:val="0"/>
          <w:sz w:val="22"/>
          <w:szCs w:val="22"/>
        </w:rPr>
        <w:t>法定代表人或其委托代理人：</w:t>
      </w:r>
      <w:r>
        <w:rPr>
          <w:rFonts w:hint="eastAsia" w:ascii="方正仿宋_GBK" w:hAnsi="宋体" w:eastAsia="方正仿宋_GBK" w:cs="MingLiUfalt"/>
          <w:b/>
          <w:spacing w:val="20"/>
          <w:w w:val="198"/>
          <w:kern w:val="0"/>
          <w:sz w:val="22"/>
          <w:szCs w:val="22"/>
          <w:u w:val="single"/>
        </w:rPr>
        <w:t xml:space="preserve"> 　　 　</w:t>
      </w:r>
      <w:r>
        <w:rPr>
          <w:rFonts w:hint="eastAsia" w:ascii="方正仿宋_GBK" w:hAnsi="宋体" w:eastAsia="方正仿宋_GBK" w:cs="MingLiUfalt"/>
          <w:b/>
          <w:spacing w:val="20"/>
          <w:w w:val="99"/>
          <w:kern w:val="0"/>
          <w:sz w:val="22"/>
          <w:szCs w:val="22"/>
        </w:rPr>
        <w:t>（签字）</w:t>
      </w:r>
    </w:p>
    <w:p>
      <w:pPr>
        <w:tabs>
          <w:tab w:val="left" w:pos="3280"/>
          <w:tab w:val="left" w:pos="4680"/>
          <w:tab w:val="left" w:pos="6080"/>
        </w:tabs>
        <w:autoSpaceDE w:val="0"/>
        <w:autoSpaceDN w:val="0"/>
        <w:adjustRightInd w:val="0"/>
        <w:snapToGrid w:val="0"/>
        <w:spacing w:line="480" w:lineRule="auto"/>
        <w:jc w:val="center"/>
        <w:rPr>
          <w:rFonts w:ascii="仿宋_GB2312" w:hAnsi="宋体" w:eastAsia="仿宋_GB2312" w:cs="MingLiUfalt"/>
          <w:b/>
          <w:spacing w:val="20"/>
          <w:kern w:val="0"/>
          <w:sz w:val="22"/>
          <w:szCs w:val="22"/>
        </w:rPr>
      </w:pPr>
      <w:r>
        <w:rPr>
          <w:rFonts w:hint="eastAsia" w:ascii="方正仿宋_GBK" w:hAnsi="宋体" w:eastAsia="方正仿宋_GBK" w:cs="MingLiUfalt"/>
          <w:b/>
          <w:spacing w:val="20"/>
          <w:w w:val="99"/>
          <w:kern w:val="0"/>
          <w:sz w:val="22"/>
          <w:szCs w:val="22"/>
          <w:u w:val="single"/>
        </w:rPr>
        <w:t xml:space="preserve">     　</w:t>
      </w:r>
      <w:r>
        <w:rPr>
          <w:rFonts w:hint="eastAsia" w:ascii="方正仿宋_GBK" w:hAnsi="宋体" w:eastAsia="方正仿宋_GBK" w:cs="MingLiUfalt"/>
          <w:b/>
          <w:spacing w:val="20"/>
          <w:w w:val="99"/>
          <w:kern w:val="0"/>
          <w:sz w:val="22"/>
          <w:szCs w:val="22"/>
        </w:rPr>
        <w:t>年</w:t>
      </w:r>
      <w:r>
        <w:rPr>
          <w:rFonts w:hint="eastAsia" w:ascii="方正仿宋_GBK" w:hAnsi="宋体" w:eastAsia="方正仿宋_GBK" w:cs="MingLiUfalt"/>
          <w:b/>
          <w:spacing w:val="20"/>
          <w:w w:val="99"/>
          <w:kern w:val="0"/>
          <w:sz w:val="22"/>
          <w:szCs w:val="22"/>
          <w:u w:val="single"/>
        </w:rPr>
        <w:t xml:space="preserve">     </w:t>
      </w:r>
      <w:r>
        <w:rPr>
          <w:rFonts w:hint="eastAsia" w:ascii="方正仿宋_GBK" w:hAnsi="宋体" w:eastAsia="方正仿宋_GBK" w:cs="MingLiUfalt"/>
          <w:b/>
          <w:spacing w:val="20"/>
          <w:w w:val="99"/>
          <w:kern w:val="0"/>
          <w:sz w:val="22"/>
          <w:szCs w:val="22"/>
        </w:rPr>
        <w:t xml:space="preserve">月 </w:t>
      </w:r>
      <w:r>
        <w:rPr>
          <w:rFonts w:hint="eastAsia" w:ascii="方正仿宋_GBK" w:hAnsi="宋体" w:eastAsia="方正仿宋_GBK" w:cs="MingLiUfalt"/>
          <w:b/>
          <w:spacing w:val="20"/>
          <w:w w:val="99"/>
          <w:kern w:val="0"/>
          <w:sz w:val="22"/>
          <w:szCs w:val="22"/>
          <w:u w:val="single"/>
        </w:rPr>
        <w:t xml:space="preserve">     </w:t>
      </w:r>
      <w:r>
        <w:rPr>
          <w:rFonts w:hint="eastAsia" w:ascii="方正仿宋_GBK" w:hAnsi="宋体" w:eastAsia="方正仿宋_GBK" w:cs="MingLiUfalt"/>
          <w:b/>
          <w:spacing w:val="20"/>
          <w:w w:val="99"/>
          <w:kern w:val="0"/>
          <w:sz w:val="22"/>
          <w:szCs w:val="22"/>
        </w:rPr>
        <w:t xml:space="preserve"> 日</w:t>
      </w:r>
    </w:p>
    <w:p>
      <w:pPr>
        <w:adjustRightInd w:val="0"/>
        <w:snapToGrid w:val="0"/>
        <w:spacing w:line="276" w:lineRule="auto"/>
        <w:rPr>
          <w:rFonts w:ascii="方正仿宋_GBK" w:eastAsia="方正仿宋_GBK"/>
          <w:spacing w:val="20"/>
          <w:sz w:val="24"/>
        </w:rPr>
      </w:pPr>
      <w:r>
        <w:rPr>
          <w:rFonts w:ascii="方正仿宋_GBK" w:eastAsia="方正仿宋_GBK"/>
          <w:spacing w:val="20"/>
          <w:kern w:val="0"/>
          <w:sz w:val="24"/>
        </w:rPr>
        <w:br w:type="page"/>
      </w:r>
      <w:r>
        <w:rPr>
          <w:rFonts w:hint="eastAsia" w:ascii="方正仿宋_GBK" w:eastAsia="方正仿宋_GBK"/>
          <w:spacing w:val="20"/>
          <w:kern w:val="0"/>
          <w:sz w:val="24"/>
        </w:rPr>
        <w:t>6.响应文件商务部分目录</w:t>
      </w:r>
    </w:p>
    <w:p>
      <w:pPr>
        <w:adjustRightInd w:val="0"/>
        <w:snapToGrid w:val="0"/>
        <w:spacing w:line="276" w:lineRule="auto"/>
        <w:ind w:firstLine="640" w:firstLineChars="200"/>
        <w:jc w:val="center"/>
        <w:rPr>
          <w:rFonts w:ascii="方正小标宋_GBK" w:hAnsi="方正小标宋简体" w:eastAsia="方正小标宋_GBK"/>
          <w:spacing w:val="20"/>
          <w:kern w:val="0"/>
          <w:sz w:val="28"/>
        </w:rPr>
      </w:pPr>
      <w:r>
        <w:rPr>
          <w:rFonts w:hint="eastAsia" w:ascii="方正小标宋_GBK" w:hAnsi="方正小标宋简体" w:eastAsia="方正小标宋_GBK"/>
          <w:spacing w:val="20"/>
          <w:kern w:val="0"/>
          <w:sz w:val="28"/>
        </w:rPr>
        <w:t>商务文件目录</w:t>
      </w:r>
    </w:p>
    <w:p>
      <w:pPr>
        <w:adjustRightInd w:val="0"/>
        <w:snapToGrid w:val="0"/>
        <w:spacing w:line="276" w:lineRule="auto"/>
        <w:ind w:firstLine="560" w:firstLineChars="200"/>
        <w:rPr>
          <w:rFonts w:hint="default" w:ascii="仿宋_GB2312" w:hAnsi="仿宋_GB2312" w:eastAsia="仿宋_GB2312" w:cs="仿宋_GB2312"/>
          <w:spacing w:val="20"/>
          <w:sz w:val="24"/>
          <w:szCs w:val="22"/>
          <w:u w:val="none"/>
          <w:lang w:val="en-US" w:eastAsia="zh-CN"/>
        </w:rPr>
      </w:pPr>
      <w:r>
        <w:rPr>
          <w:rFonts w:hint="eastAsia" w:ascii="仿宋_GB2312" w:hAnsi="仿宋_GB2312" w:eastAsia="仿宋_GB2312" w:cs="仿宋_GB2312"/>
          <w:spacing w:val="20"/>
          <w:sz w:val="24"/>
          <w:szCs w:val="22"/>
          <w:u w:val="none"/>
        </w:rPr>
        <w:t>一、</w:t>
      </w:r>
      <w:r>
        <w:rPr>
          <w:rFonts w:hint="eastAsia" w:ascii="仿宋_GB2312" w:hAnsi="仿宋_GB2312" w:eastAsia="仿宋_GB2312" w:cs="仿宋_GB2312"/>
          <w:spacing w:val="20"/>
          <w:sz w:val="24"/>
          <w:szCs w:val="22"/>
          <w:u w:val="none"/>
          <w:lang w:val="en-US" w:eastAsia="zh-CN"/>
        </w:rPr>
        <w:t>遴选承诺函</w:t>
      </w:r>
    </w:p>
    <w:p>
      <w:pPr>
        <w:adjustRightInd w:val="0"/>
        <w:snapToGrid w:val="0"/>
        <w:spacing w:line="276" w:lineRule="auto"/>
        <w:ind w:firstLine="560" w:firstLineChars="200"/>
        <w:rPr>
          <w:rFonts w:hint="default" w:ascii="仿宋_GB2312" w:hAnsi="仿宋_GB2312" w:eastAsia="仿宋_GB2312" w:cs="仿宋_GB2312"/>
          <w:spacing w:val="20"/>
          <w:sz w:val="24"/>
          <w:szCs w:val="22"/>
          <w:u w:val="none"/>
          <w:lang w:val="en-US" w:eastAsia="zh-CN"/>
        </w:rPr>
      </w:pPr>
      <w:r>
        <w:rPr>
          <w:rFonts w:hint="eastAsia" w:ascii="仿宋_GB2312" w:hAnsi="仿宋_GB2312" w:eastAsia="仿宋_GB2312" w:cs="仿宋_GB2312"/>
          <w:spacing w:val="20"/>
          <w:sz w:val="24"/>
          <w:szCs w:val="22"/>
          <w:u w:val="none"/>
          <w:lang w:val="en-US" w:eastAsia="zh-CN"/>
        </w:rPr>
        <w:t>二</w:t>
      </w:r>
      <w:r>
        <w:rPr>
          <w:rFonts w:hint="eastAsia" w:ascii="仿宋_GB2312" w:hAnsi="仿宋_GB2312" w:eastAsia="仿宋_GB2312" w:cs="仿宋_GB2312"/>
          <w:spacing w:val="20"/>
          <w:sz w:val="24"/>
          <w:szCs w:val="22"/>
          <w:u w:val="none"/>
        </w:rPr>
        <w:t>、</w:t>
      </w:r>
      <w:r>
        <w:rPr>
          <w:rFonts w:hint="eastAsia" w:ascii="仿宋_GB2312" w:hAnsi="仿宋_GB2312" w:eastAsia="仿宋_GB2312" w:cs="仿宋_GB2312"/>
          <w:spacing w:val="20"/>
          <w:sz w:val="24"/>
          <w:szCs w:val="22"/>
          <w:u w:val="none"/>
          <w:lang w:val="en-US" w:eastAsia="zh-CN"/>
        </w:rPr>
        <w:t>供货服务部分</w:t>
      </w:r>
    </w:p>
    <w:p>
      <w:pPr>
        <w:adjustRightInd w:val="0"/>
        <w:snapToGrid w:val="0"/>
        <w:spacing w:line="276" w:lineRule="auto"/>
        <w:ind w:firstLine="560" w:firstLineChars="200"/>
        <w:rPr>
          <w:rFonts w:hint="eastAsia" w:ascii="仿宋_GB2312" w:hAnsi="仿宋_GB2312" w:eastAsia="仿宋_GB2312" w:cs="仿宋_GB2312"/>
          <w:spacing w:val="20"/>
          <w:sz w:val="24"/>
          <w:szCs w:val="22"/>
          <w:u w:val="none"/>
        </w:rPr>
      </w:pPr>
      <w:r>
        <w:rPr>
          <w:rFonts w:hint="eastAsia" w:ascii="仿宋_GB2312" w:hAnsi="仿宋_GB2312" w:eastAsia="仿宋_GB2312" w:cs="仿宋_GB2312"/>
          <w:spacing w:val="20"/>
          <w:sz w:val="24"/>
          <w:szCs w:val="22"/>
          <w:u w:val="none"/>
        </w:rPr>
        <w:t>（一）</w:t>
      </w:r>
      <w:r>
        <w:rPr>
          <w:rFonts w:hint="eastAsia" w:ascii="仿宋_GB2312" w:hAnsi="仿宋_GB2312" w:eastAsia="仿宋_GB2312" w:cs="仿宋_GB2312"/>
          <w:spacing w:val="20"/>
          <w:sz w:val="24"/>
          <w:szCs w:val="22"/>
          <w:u w:val="none"/>
          <w:lang w:val="en-US" w:eastAsia="zh-CN"/>
        </w:rPr>
        <w:t>配送经验证明材料</w:t>
      </w:r>
    </w:p>
    <w:p>
      <w:pPr>
        <w:adjustRightInd w:val="0"/>
        <w:snapToGrid w:val="0"/>
        <w:spacing w:line="276" w:lineRule="auto"/>
        <w:ind w:firstLine="560" w:firstLineChars="200"/>
        <w:rPr>
          <w:rFonts w:hint="eastAsia" w:ascii="仿宋_GB2312" w:hAnsi="仿宋_GB2312" w:eastAsia="仿宋_GB2312" w:cs="仿宋_GB2312"/>
          <w:spacing w:val="20"/>
          <w:sz w:val="24"/>
          <w:szCs w:val="22"/>
          <w:u w:val="none"/>
        </w:rPr>
      </w:pPr>
      <w:r>
        <w:rPr>
          <w:rFonts w:hint="eastAsia" w:ascii="仿宋_GB2312" w:hAnsi="仿宋_GB2312" w:eastAsia="仿宋_GB2312" w:cs="仿宋_GB2312"/>
          <w:spacing w:val="20"/>
          <w:sz w:val="24"/>
          <w:szCs w:val="22"/>
          <w:u w:val="none"/>
        </w:rPr>
        <w:t>（二）</w:t>
      </w:r>
      <w:r>
        <w:rPr>
          <w:rFonts w:hint="eastAsia" w:ascii="仿宋_GB2312" w:hAnsi="仿宋_GB2312" w:eastAsia="仿宋_GB2312" w:cs="仿宋_GB2312"/>
          <w:spacing w:val="20"/>
          <w:sz w:val="24"/>
          <w:szCs w:val="22"/>
          <w:u w:val="none"/>
          <w:lang w:val="en-US" w:eastAsia="zh-CN"/>
        </w:rPr>
        <w:t>供应能力证明材料</w:t>
      </w:r>
    </w:p>
    <w:p>
      <w:pPr>
        <w:adjustRightInd w:val="0"/>
        <w:snapToGrid w:val="0"/>
        <w:spacing w:line="276" w:lineRule="auto"/>
        <w:ind w:firstLine="560" w:firstLineChars="200"/>
        <w:rPr>
          <w:rFonts w:hint="eastAsia" w:ascii="仿宋_GB2312" w:hAnsi="仿宋_GB2312" w:eastAsia="仿宋_GB2312" w:cs="仿宋_GB2312"/>
          <w:spacing w:val="20"/>
          <w:sz w:val="24"/>
          <w:szCs w:val="22"/>
          <w:u w:val="none"/>
        </w:rPr>
      </w:pPr>
      <w:r>
        <w:rPr>
          <w:rFonts w:hint="eastAsia" w:ascii="仿宋_GB2312" w:hAnsi="仿宋_GB2312" w:eastAsia="仿宋_GB2312" w:cs="仿宋_GB2312"/>
          <w:spacing w:val="20"/>
          <w:sz w:val="24"/>
          <w:szCs w:val="22"/>
          <w:u w:val="none"/>
        </w:rPr>
        <w:t>（三）</w:t>
      </w:r>
      <w:r>
        <w:rPr>
          <w:rFonts w:hint="eastAsia" w:ascii="仿宋_GB2312" w:hAnsi="仿宋_GB2312" w:eastAsia="仿宋_GB2312" w:cs="仿宋_GB2312"/>
          <w:spacing w:val="20"/>
          <w:sz w:val="24"/>
          <w:szCs w:val="22"/>
          <w:u w:val="none"/>
          <w:lang w:val="en-US" w:eastAsia="zh-CN"/>
        </w:rPr>
        <w:t>应急预案</w:t>
      </w:r>
    </w:p>
    <w:p>
      <w:pPr>
        <w:adjustRightInd w:val="0"/>
        <w:snapToGrid w:val="0"/>
        <w:spacing w:line="276" w:lineRule="auto"/>
        <w:ind w:firstLine="560" w:firstLineChars="200"/>
        <w:rPr>
          <w:rFonts w:hint="eastAsia" w:ascii="仿宋_GB2312" w:hAnsi="仿宋_GB2312" w:eastAsia="仿宋_GB2312" w:cs="仿宋_GB2312"/>
          <w:spacing w:val="20"/>
          <w:sz w:val="24"/>
          <w:szCs w:val="22"/>
          <w:u w:val="none"/>
          <w:lang w:val="en-US" w:eastAsia="zh-CN"/>
        </w:rPr>
      </w:pPr>
      <w:r>
        <w:rPr>
          <w:rFonts w:hint="eastAsia" w:ascii="仿宋_GB2312" w:hAnsi="仿宋_GB2312" w:eastAsia="仿宋_GB2312" w:cs="仿宋_GB2312"/>
          <w:spacing w:val="20"/>
          <w:sz w:val="24"/>
          <w:szCs w:val="22"/>
          <w:u w:val="none"/>
        </w:rPr>
        <w:t>（四）</w:t>
      </w:r>
      <w:r>
        <w:rPr>
          <w:rFonts w:hint="eastAsia" w:ascii="仿宋_GB2312" w:hAnsi="仿宋_GB2312" w:eastAsia="仿宋_GB2312" w:cs="仿宋_GB2312"/>
          <w:spacing w:val="20"/>
          <w:sz w:val="24"/>
          <w:szCs w:val="22"/>
          <w:u w:val="none"/>
          <w:lang w:val="en-US" w:eastAsia="zh-CN"/>
        </w:rPr>
        <w:t>仓储设置证明材料</w:t>
      </w:r>
    </w:p>
    <w:p>
      <w:pPr>
        <w:adjustRightInd w:val="0"/>
        <w:snapToGrid w:val="0"/>
        <w:spacing w:line="276" w:lineRule="auto"/>
        <w:ind w:firstLine="560" w:firstLineChars="200"/>
        <w:rPr>
          <w:rFonts w:hint="default" w:ascii="仿宋_GB2312" w:hAnsi="仿宋_GB2312" w:eastAsia="仿宋_GB2312" w:cs="仿宋_GB2312"/>
          <w:spacing w:val="20"/>
          <w:sz w:val="24"/>
          <w:szCs w:val="22"/>
          <w:u w:val="none"/>
          <w:lang w:val="en-US" w:eastAsia="zh-CN"/>
        </w:rPr>
      </w:pPr>
      <w:r>
        <w:rPr>
          <w:rFonts w:hint="eastAsia" w:ascii="仿宋_GB2312" w:hAnsi="仿宋_GB2312" w:eastAsia="仿宋_GB2312" w:cs="仿宋_GB2312"/>
          <w:spacing w:val="20"/>
          <w:sz w:val="24"/>
          <w:szCs w:val="22"/>
          <w:u w:val="none"/>
          <w:lang w:val="en-US" w:eastAsia="zh-CN"/>
        </w:rPr>
        <w:t>（五）配送时效承诺函</w:t>
      </w:r>
    </w:p>
    <w:p>
      <w:pPr>
        <w:adjustRightInd w:val="0"/>
        <w:snapToGrid w:val="0"/>
        <w:spacing w:line="276" w:lineRule="auto"/>
        <w:ind w:firstLine="560" w:firstLineChars="200"/>
        <w:rPr>
          <w:rFonts w:hint="eastAsia" w:ascii="仿宋_GB2312" w:hAnsi="仿宋_GB2312" w:eastAsia="仿宋_GB2312" w:cs="仿宋_GB2312"/>
          <w:spacing w:val="20"/>
          <w:sz w:val="24"/>
          <w:szCs w:val="22"/>
          <w:u w:val="none"/>
        </w:rPr>
      </w:pPr>
      <w:r>
        <w:rPr>
          <w:rFonts w:hint="eastAsia" w:ascii="仿宋_GB2312" w:hAnsi="仿宋_GB2312" w:eastAsia="仿宋_GB2312" w:cs="仿宋_GB2312"/>
          <w:spacing w:val="20"/>
          <w:sz w:val="24"/>
          <w:szCs w:val="22"/>
          <w:u w:val="none"/>
        </w:rPr>
        <w:t>（</w:t>
      </w:r>
      <w:r>
        <w:rPr>
          <w:rFonts w:hint="eastAsia" w:ascii="仿宋_GB2312" w:hAnsi="仿宋_GB2312" w:eastAsia="仿宋_GB2312" w:cs="仿宋_GB2312"/>
          <w:spacing w:val="20"/>
          <w:sz w:val="24"/>
          <w:szCs w:val="22"/>
          <w:u w:val="none"/>
          <w:lang w:val="en-US" w:eastAsia="zh-CN"/>
        </w:rPr>
        <w:t>六</w:t>
      </w:r>
      <w:r>
        <w:rPr>
          <w:rFonts w:hint="eastAsia" w:ascii="仿宋_GB2312" w:hAnsi="仿宋_GB2312" w:eastAsia="仿宋_GB2312" w:cs="仿宋_GB2312"/>
          <w:spacing w:val="20"/>
          <w:sz w:val="24"/>
          <w:szCs w:val="22"/>
          <w:u w:val="none"/>
        </w:rPr>
        <w:t>）</w:t>
      </w:r>
      <w:r>
        <w:rPr>
          <w:rFonts w:hint="eastAsia" w:ascii="仿宋_GB2312" w:hAnsi="仿宋_GB2312" w:eastAsia="仿宋_GB2312" w:cs="仿宋_GB2312"/>
          <w:spacing w:val="20"/>
          <w:sz w:val="24"/>
          <w:szCs w:val="22"/>
          <w:u w:val="none"/>
          <w:lang w:val="en-US" w:eastAsia="zh-CN"/>
        </w:rPr>
        <w:t>配送方案</w:t>
      </w:r>
    </w:p>
    <w:p>
      <w:pPr>
        <w:adjustRightInd w:val="0"/>
        <w:snapToGrid w:val="0"/>
        <w:spacing w:line="276" w:lineRule="auto"/>
        <w:ind w:firstLine="560" w:firstLineChars="200"/>
        <w:rPr>
          <w:rFonts w:hint="eastAsia" w:ascii="仿宋_GB2312" w:hAnsi="仿宋_GB2312" w:eastAsia="仿宋_GB2312" w:cs="仿宋_GB2312"/>
          <w:spacing w:val="20"/>
          <w:sz w:val="24"/>
          <w:szCs w:val="22"/>
          <w:u w:val="none"/>
        </w:rPr>
      </w:pPr>
      <w:r>
        <w:rPr>
          <w:rFonts w:hint="eastAsia" w:ascii="仿宋_GB2312" w:hAnsi="仿宋_GB2312" w:eastAsia="仿宋_GB2312" w:cs="仿宋_GB2312"/>
          <w:spacing w:val="20"/>
          <w:sz w:val="24"/>
          <w:szCs w:val="22"/>
          <w:u w:val="none"/>
        </w:rPr>
        <w:t>（</w:t>
      </w:r>
      <w:r>
        <w:rPr>
          <w:rFonts w:hint="eastAsia" w:ascii="仿宋_GB2312" w:hAnsi="仿宋_GB2312" w:eastAsia="仿宋_GB2312" w:cs="仿宋_GB2312"/>
          <w:spacing w:val="20"/>
          <w:sz w:val="24"/>
          <w:szCs w:val="22"/>
          <w:u w:val="none"/>
          <w:lang w:val="en-US" w:eastAsia="zh-CN"/>
        </w:rPr>
        <w:t>七</w:t>
      </w:r>
      <w:r>
        <w:rPr>
          <w:rFonts w:hint="eastAsia" w:ascii="仿宋_GB2312" w:hAnsi="仿宋_GB2312" w:eastAsia="仿宋_GB2312" w:cs="仿宋_GB2312"/>
          <w:spacing w:val="20"/>
          <w:sz w:val="24"/>
          <w:szCs w:val="22"/>
          <w:u w:val="none"/>
        </w:rPr>
        <w:t>）</w:t>
      </w:r>
      <w:r>
        <w:rPr>
          <w:rFonts w:hint="eastAsia" w:ascii="仿宋_GB2312" w:hAnsi="仿宋_GB2312" w:eastAsia="仿宋_GB2312" w:cs="仿宋_GB2312"/>
          <w:spacing w:val="20"/>
          <w:sz w:val="24"/>
          <w:szCs w:val="22"/>
          <w:u w:val="none"/>
          <w:lang w:val="en-US" w:eastAsia="zh-CN"/>
        </w:rPr>
        <w:t>售后服务承诺书</w:t>
      </w:r>
    </w:p>
    <w:p>
      <w:pPr>
        <w:adjustRightInd w:val="0"/>
        <w:snapToGrid w:val="0"/>
        <w:spacing w:line="276" w:lineRule="auto"/>
        <w:ind w:firstLine="560" w:firstLineChars="200"/>
        <w:rPr>
          <w:rFonts w:hint="default" w:ascii="仿宋_GB2312" w:hAnsi="仿宋_GB2312" w:eastAsia="仿宋_GB2312" w:cs="仿宋_GB2312"/>
          <w:spacing w:val="20"/>
          <w:sz w:val="24"/>
          <w:szCs w:val="22"/>
          <w:u w:val="none"/>
          <w:lang w:val="en-US" w:eastAsia="zh-CN"/>
        </w:rPr>
      </w:pPr>
      <w:r>
        <w:rPr>
          <w:rFonts w:hint="eastAsia" w:ascii="仿宋_GB2312" w:hAnsi="仿宋_GB2312" w:eastAsia="仿宋_GB2312" w:cs="仿宋_GB2312"/>
          <w:spacing w:val="20"/>
          <w:sz w:val="24"/>
          <w:szCs w:val="22"/>
          <w:u w:val="none"/>
          <w:lang w:val="en-US" w:eastAsia="zh-CN"/>
        </w:rPr>
        <w:t>三</w:t>
      </w:r>
      <w:r>
        <w:rPr>
          <w:rFonts w:hint="eastAsia" w:ascii="仿宋_GB2312" w:hAnsi="仿宋_GB2312" w:eastAsia="仿宋_GB2312" w:cs="仿宋_GB2312"/>
          <w:spacing w:val="20"/>
          <w:sz w:val="24"/>
          <w:szCs w:val="22"/>
          <w:u w:val="none"/>
        </w:rPr>
        <w:t>、</w:t>
      </w:r>
      <w:r>
        <w:rPr>
          <w:rFonts w:hint="eastAsia" w:ascii="仿宋_GB2312" w:hAnsi="仿宋_GB2312" w:eastAsia="仿宋_GB2312" w:cs="仿宋_GB2312"/>
          <w:spacing w:val="20"/>
          <w:sz w:val="24"/>
          <w:szCs w:val="22"/>
          <w:u w:val="none"/>
          <w:lang w:val="en-US" w:eastAsia="zh-CN"/>
        </w:rPr>
        <w:t>药品部分</w:t>
      </w:r>
    </w:p>
    <w:p>
      <w:pPr>
        <w:adjustRightInd w:val="0"/>
        <w:snapToGrid w:val="0"/>
        <w:spacing w:line="276" w:lineRule="auto"/>
        <w:ind w:firstLine="560" w:firstLineChars="200"/>
        <w:rPr>
          <w:rFonts w:hint="eastAsia" w:ascii="仿宋_GB2312" w:hAnsi="仿宋_GB2312" w:eastAsia="仿宋_GB2312" w:cs="仿宋_GB2312"/>
          <w:b w:val="0"/>
          <w:spacing w:val="20"/>
          <w:sz w:val="24"/>
          <w:szCs w:val="22"/>
          <w:u w:val="none"/>
          <w:lang w:eastAsia="zh-CN"/>
        </w:rPr>
      </w:pPr>
      <w:r>
        <w:rPr>
          <w:rFonts w:hint="eastAsia" w:ascii="仿宋_GB2312" w:hAnsi="仿宋_GB2312" w:eastAsia="仿宋_GB2312" w:cs="仿宋_GB2312"/>
          <w:spacing w:val="20"/>
          <w:sz w:val="24"/>
          <w:szCs w:val="22"/>
          <w:u w:val="none"/>
          <w:lang w:eastAsia="zh-CN"/>
        </w:rPr>
        <w:t>（</w:t>
      </w:r>
      <w:r>
        <w:rPr>
          <w:rFonts w:hint="eastAsia" w:ascii="仿宋_GB2312" w:hAnsi="仿宋_GB2312" w:eastAsia="仿宋_GB2312" w:cs="仿宋_GB2312"/>
          <w:spacing w:val="20"/>
          <w:sz w:val="24"/>
          <w:szCs w:val="22"/>
          <w:u w:val="none"/>
          <w:lang w:val="en-US" w:eastAsia="zh-CN"/>
        </w:rPr>
        <w:t>一</w:t>
      </w:r>
      <w:r>
        <w:rPr>
          <w:rFonts w:hint="eastAsia" w:ascii="仿宋_GB2312" w:hAnsi="仿宋_GB2312" w:eastAsia="仿宋_GB2312" w:cs="仿宋_GB2312"/>
          <w:spacing w:val="20"/>
          <w:sz w:val="24"/>
          <w:szCs w:val="22"/>
          <w:u w:val="none"/>
          <w:lang w:eastAsia="zh-CN"/>
        </w:rPr>
        <w:t>）</w:t>
      </w:r>
      <w:r>
        <w:rPr>
          <w:rFonts w:hint="eastAsia" w:ascii="仿宋_GB2312" w:hAnsi="仿宋_GB2312" w:eastAsia="仿宋_GB2312" w:cs="仿宋_GB2312"/>
          <w:spacing w:val="20"/>
          <w:sz w:val="24"/>
          <w:szCs w:val="22"/>
          <w:u w:val="none"/>
          <w:lang w:val="en-US" w:eastAsia="zh-CN"/>
        </w:rPr>
        <w:t>医保编码对码结果表</w:t>
      </w:r>
    </w:p>
    <w:p>
      <w:pPr>
        <w:adjustRightInd w:val="0"/>
        <w:snapToGrid w:val="0"/>
        <w:spacing w:line="276" w:lineRule="auto"/>
        <w:ind w:firstLine="560" w:firstLineChars="200"/>
        <w:rPr>
          <w:rFonts w:hint="default" w:ascii="仿宋_GB2312" w:hAnsi="仿宋_GB2312" w:eastAsia="仿宋_GB2312" w:cs="仿宋_GB2312"/>
          <w:spacing w:val="20"/>
          <w:sz w:val="24"/>
          <w:szCs w:val="22"/>
          <w:u w:val="none"/>
          <w:lang w:val="en-US" w:eastAsia="zh-CN"/>
        </w:rPr>
      </w:pPr>
      <w:r>
        <w:rPr>
          <w:rFonts w:hint="eastAsia" w:ascii="仿宋_GB2312" w:hAnsi="仿宋_GB2312" w:eastAsia="仿宋_GB2312" w:cs="仿宋_GB2312"/>
          <w:spacing w:val="20"/>
          <w:sz w:val="24"/>
          <w:szCs w:val="22"/>
          <w:u w:val="none"/>
          <w:lang w:eastAsia="zh-CN"/>
        </w:rPr>
        <w:t>（</w:t>
      </w:r>
      <w:r>
        <w:rPr>
          <w:rFonts w:hint="eastAsia" w:ascii="仿宋_GB2312" w:hAnsi="仿宋_GB2312" w:eastAsia="仿宋_GB2312" w:cs="仿宋_GB2312"/>
          <w:spacing w:val="20"/>
          <w:sz w:val="24"/>
          <w:szCs w:val="22"/>
          <w:u w:val="none"/>
          <w:lang w:val="en-US" w:eastAsia="zh-CN"/>
        </w:rPr>
        <w:t>二</w:t>
      </w:r>
      <w:r>
        <w:rPr>
          <w:rFonts w:hint="eastAsia" w:ascii="仿宋_GB2312" w:hAnsi="仿宋_GB2312" w:eastAsia="仿宋_GB2312" w:cs="仿宋_GB2312"/>
          <w:spacing w:val="20"/>
          <w:sz w:val="24"/>
          <w:szCs w:val="22"/>
          <w:u w:val="none"/>
          <w:lang w:eastAsia="zh-CN"/>
        </w:rPr>
        <w:t>）</w:t>
      </w:r>
      <w:r>
        <w:rPr>
          <w:rFonts w:hint="eastAsia" w:ascii="仿宋_GB2312" w:hAnsi="仿宋_GB2312" w:eastAsia="仿宋_GB2312" w:cs="仿宋_GB2312"/>
          <w:spacing w:val="20"/>
          <w:sz w:val="24"/>
          <w:szCs w:val="22"/>
          <w:u w:val="none"/>
          <w:lang w:val="en-US" w:eastAsia="zh-CN"/>
        </w:rPr>
        <w:t>备案资料</w:t>
      </w:r>
    </w:p>
    <w:p>
      <w:pPr>
        <w:adjustRightInd w:val="0"/>
        <w:snapToGrid w:val="0"/>
        <w:spacing w:line="276" w:lineRule="auto"/>
        <w:ind w:firstLine="560" w:firstLineChars="200"/>
        <w:rPr>
          <w:rFonts w:hint="default" w:ascii="仿宋_GB2312" w:hAnsi="仿宋_GB2312" w:eastAsia="仿宋_GB2312" w:cs="仿宋_GB2312"/>
          <w:spacing w:val="20"/>
          <w:sz w:val="24"/>
          <w:szCs w:val="22"/>
          <w:u w:val="none"/>
          <w:lang w:val="en-US" w:eastAsia="zh-CN"/>
        </w:rPr>
      </w:pPr>
      <w:r>
        <w:rPr>
          <w:rFonts w:hint="eastAsia" w:ascii="仿宋_GB2312" w:hAnsi="仿宋_GB2312" w:eastAsia="仿宋_GB2312" w:cs="仿宋_GB2312"/>
          <w:spacing w:val="20"/>
          <w:sz w:val="24"/>
          <w:szCs w:val="22"/>
          <w:u w:val="none"/>
          <w:lang w:val="en-US" w:eastAsia="zh-CN"/>
        </w:rPr>
        <w:t>（三）原料生产质量保障证明材料及追溯码</w:t>
      </w:r>
    </w:p>
    <w:p>
      <w:pPr>
        <w:adjustRightInd w:val="0"/>
        <w:snapToGrid w:val="0"/>
        <w:spacing w:line="276" w:lineRule="auto"/>
        <w:ind w:firstLine="560" w:firstLineChars="200"/>
        <w:rPr>
          <w:rFonts w:hint="eastAsia" w:ascii="仿宋_GB2312" w:hAnsi="仿宋_GB2312" w:eastAsia="仿宋_GB2312" w:cs="仿宋_GB2312"/>
          <w:spacing w:val="20"/>
          <w:sz w:val="24"/>
          <w:szCs w:val="22"/>
          <w:u w:val="none"/>
          <w:lang w:eastAsia="zh-CN"/>
        </w:rPr>
      </w:pPr>
      <w:r>
        <w:rPr>
          <w:rFonts w:hint="eastAsia" w:ascii="仿宋_GB2312" w:hAnsi="仿宋_GB2312" w:eastAsia="仿宋_GB2312" w:cs="仿宋_GB2312"/>
          <w:spacing w:val="20"/>
          <w:sz w:val="24"/>
          <w:szCs w:val="22"/>
          <w:u w:val="none"/>
          <w:lang w:eastAsia="zh-CN"/>
        </w:rPr>
        <w:t>（</w:t>
      </w:r>
      <w:r>
        <w:rPr>
          <w:rFonts w:hint="eastAsia" w:ascii="仿宋_GB2312" w:hAnsi="仿宋_GB2312" w:eastAsia="仿宋_GB2312" w:cs="仿宋_GB2312"/>
          <w:spacing w:val="20"/>
          <w:sz w:val="24"/>
          <w:szCs w:val="22"/>
          <w:u w:val="none"/>
          <w:lang w:val="en-US" w:eastAsia="zh-CN"/>
        </w:rPr>
        <w:t>四</w:t>
      </w:r>
      <w:r>
        <w:rPr>
          <w:rFonts w:hint="eastAsia" w:ascii="仿宋_GB2312" w:hAnsi="仿宋_GB2312" w:eastAsia="仿宋_GB2312" w:cs="仿宋_GB2312"/>
          <w:spacing w:val="20"/>
          <w:sz w:val="24"/>
          <w:szCs w:val="22"/>
          <w:u w:val="none"/>
          <w:lang w:eastAsia="zh-CN"/>
        </w:rPr>
        <w:t>）</w:t>
      </w:r>
      <w:r>
        <w:rPr>
          <w:rFonts w:hint="eastAsia" w:ascii="仿宋_GB2312" w:hAnsi="仿宋_GB2312" w:eastAsia="仿宋_GB2312" w:cs="仿宋_GB2312"/>
          <w:spacing w:val="20"/>
          <w:sz w:val="24"/>
          <w:szCs w:val="22"/>
          <w:u w:val="none"/>
          <w:lang w:val="en-US" w:eastAsia="zh-CN"/>
        </w:rPr>
        <w:t>道地药材占比</w:t>
      </w:r>
    </w:p>
    <w:p>
      <w:pPr>
        <w:adjustRightInd w:val="0"/>
        <w:snapToGrid w:val="0"/>
        <w:spacing w:line="276" w:lineRule="auto"/>
        <w:ind w:firstLine="560" w:firstLineChars="200"/>
        <w:rPr>
          <w:rFonts w:hint="default" w:ascii="仿宋_GB2312" w:hAnsi="仿宋_GB2312" w:eastAsia="仿宋_GB2312" w:cs="仿宋_GB2312"/>
          <w:spacing w:val="20"/>
          <w:sz w:val="24"/>
          <w:szCs w:val="22"/>
          <w:u w:val="none"/>
          <w:lang w:val="en-US" w:eastAsia="zh-CN"/>
        </w:rPr>
      </w:pPr>
      <w:r>
        <w:rPr>
          <w:rFonts w:hint="eastAsia" w:ascii="仿宋_GB2312" w:hAnsi="仿宋_GB2312" w:eastAsia="仿宋_GB2312" w:cs="仿宋_GB2312"/>
          <w:spacing w:val="20"/>
          <w:sz w:val="24"/>
          <w:szCs w:val="22"/>
          <w:u w:val="none"/>
          <w:lang w:val="en-US" w:eastAsia="zh-CN"/>
        </w:rPr>
        <w:t>（五）生产工艺证明材料</w:t>
      </w:r>
    </w:p>
    <w:p>
      <w:pPr>
        <w:adjustRightInd w:val="0"/>
        <w:snapToGrid w:val="0"/>
        <w:spacing w:line="276" w:lineRule="auto"/>
        <w:ind w:firstLine="560" w:firstLineChars="200"/>
        <w:rPr>
          <w:rFonts w:hint="default" w:ascii="仿宋_GB2312" w:hAnsi="仿宋_GB2312" w:eastAsia="仿宋_GB2312" w:cs="仿宋_GB2312"/>
          <w:spacing w:val="20"/>
          <w:sz w:val="24"/>
          <w:szCs w:val="22"/>
          <w:u w:val="none"/>
          <w:lang w:val="en-US" w:eastAsia="zh-CN"/>
        </w:rPr>
      </w:pPr>
      <w:r>
        <w:rPr>
          <w:rFonts w:hint="eastAsia" w:ascii="仿宋_GB2312" w:hAnsi="仿宋_GB2312" w:eastAsia="仿宋_GB2312" w:cs="仿宋_GB2312"/>
          <w:spacing w:val="20"/>
          <w:sz w:val="24"/>
          <w:szCs w:val="22"/>
          <w:u w:val="none"/>
          <w:lang w:val="en-US" w:eastAsia="zh-CN"/>
        </w:rPr>
        <w:t>（六）质量保障方案</w:t>
      </w:r>
    </w:p>
    <w:p>
      <w:pPr>
        <w:adjustRightInd w:val="0"/>
        <w:snapToGrid w:val="0"/>
        <w:spacing w:line="276" w:lineRule="auto"/>
        <w:ind w:firstLine="585"/>
        <w:rPr>
          <w:rFonts w:hint="default" w:ascii="仿宋_GB2312" w:hAnsi="仿宋_GB2312" w:eastAsia="仿宋_GB2312" w:cs="仿宋_GB2312"/>
          <w:spacing w:val="20"/>
          <w:sz w:val="24"/>
          <w:szCs w:val="22"/>
          <w:u w:val="none"/>
          <w:lang w:val="en-US" w:eastAsia="zh-CN"/>
        </w:rPr>
      </w:pPr>
      <w:r>
        <w:rPr>
          <w:rFonts w:hint="eastAsia" w:ascii="仿宋_GB2312" w:hAnsi="仿宋_GB2312" w:eastAsia="仿宋_GB2312" w:cs="仿宋_GB2312"/>
          <w:spacing w:val="20"/>
          <w:sz w:val="24"/>
          <w:szCs w:val="22"/>
          <w:u w:val="none"/>
          <w:lang w:val="en-US" w:eastAsia="zh-CN"/>
        </w:rPr>
        <w:t>四、其他服务部分</w:t>
      </w:r>
    </w:p>
    <w:p>
      <w:pPr>
        <w:adjustRightInd w:val="0"/>
        <w:snapToGrid w:val="0"/>
        <w:spacing w:line="276" w:lineRule="auto"/>
        <w:ind w:firstLine="585"/>
        <w:rPr>
          <w:rFonts w:hint="default" w:ascii="仿宋_GB2312" w:hAnsi="仿宋_GB2312" w:eastAsia="仿宋_GB2312" w:cs="仿宋_GB2312"/>
          <w:spacing w:val="20"/>
          <w:sz w:val="24"/>
          <w:szCs w:val="22"/>
          <w:u w:val="none"/>
          <w:lang w:val="en-US" w:eastAsia="zh-CN"/>
        </w:rPr>
      </w:pPr>
      <w:r>
        <w:rPr>
          <w:rFonts w:hint="eastAsia" w:ascii="仿宋_GB2312" w:hAnsi="仿宋_GB2312" w:eastAsia="仿宋_GB2312" w:cs="仿宋_GB2312"/>
          <w:spacing w:val="20"/>
          <w:sz w:val="24"/>
          <w:szCs w:val="22"/>
          <w:u w:val="none"/>
          <w:lang w:val="en-US" w:eastAsia="zh-CN"/>
        </w:rPr>
        <w:t>（一）调剂设备相关资料</w:t>
      </w:r>
    </w:p>
    <w:p>
      <w:pPr>
        <w:adjustRightInd w:val="0"/>
        <w:snapToGrid w:val="0"/>
        <w:spacing w:line="276" w:lineRule="auto"/>
        <w:ind w:firstLine="585"/>
        <w:rPr>
          <w:rFonts w:hint="eastAsia" w:ascii="仿宋_GB2312" w:hAnsi="仿宋_GB2312" w:eastAsia="仿宋_GB2312" w:cs="仿宋_GB2312"/>
          <w:spacing w:val="20"/>
          <w:sz w:val="24"/>
          <w:szCs w:val="22"/>
          <w:u w:val="none"/>
          <w:lang w:val="en-US" w:eastAsia="zh-CN"/>
        </w:rPr>
      </w:pPr>
      <w:r>
        <w:rPr>
          <w:rFonts w:hint="eastAsia" w:ascii="仿宋_GB2312" w:hAnsi="仿宋_GB2312" w:eastAsia="仿宋_GB2312" w:cs="仿宋_GB2312"/>
          <w:spacing w:val="20"/>
          <w:sz w:val="24"/>
          <w:szCs w:val="22"/>
          <w:u w:val="none"/>
          <w:lang w:val="en-US" w:eastAsia="zh-CN"/>
        </w:rPr>
        <w:t>（二）调剂人员相关资料</w:t>
      </w:r>
    </w:p>
    <w:p>
      <w:pPr>
        <w:adjustRightInd w:val="0"/>
        <w:snapToGrid w:val="0"/>
        <w:spacing w:line="276" w:lineRule="auto"/>
        <w:ind w:firstLine="585"/>
        <w:rPr>
          <w:rFonts w:hint="default" w:ascii="仿宋_GB2312" w:hAnsi="仿宋_GB2312" w:eastAsia="仿宋_GB2312" w:cs="仿宋_GB2312"/>
          <w:spacing w:val="20"/>
          <w:sz w:val="24"/>
          <w:szCs w:val="22"/>
          <w:u w:val="none"/>
          <w:lang w:val="en-US" w:eastAsia="zh-CN"/>
        </w:rPr>
      </w:pPr>
      <w:r>
        <w:rPr>
          <w:rFonts w:hint="eastAsia" w:ascii="仿宋_GB2312" w:hAnsi="仿宋_GB2312" w:eastAsia="仿宋_GB2312" w:cs="仿宋_GB2312"/>
          <w:spacing w:val="20"/>
          <w:sz w:val="24"/>
          <w:szCs w:val="22"/>
          <w:u w:val="none"/>
          <w:lang w:val="en-US" w:eastAsia="zh-CN"/>
        </w:rPr>
        <w:t>（三）承诺函</w:t>
      </w:r>
    </w:p>
    <w:p>
      <w:pPr>
        <w:adjustRightInd w:val="0"/>
        <w:snapToGrid w:val="0"/>
        <w:spacing w:line="276" w:lineRule="auto"/>
        <w:ind w:firstLine="585"/>
        <w:rPr>
          <w:rFonts w:hint="eastAsia" w:ascii="仿宋_GB2312" w:hAnsi="仿宋_GB2312" w:eastAsia="仿宋_GB2312" w:cs="仿宋_GB2312"/>
          <w:spacing w:val="20"/>
          <w:sz w:val="24"/>
          <w:szCs w:val="22"/>
          <w:u w:val="none"/>
          <w:lang w:val="en-US" w:eastAsia="zh-CN"/>
        </w:rPr>
      </w:pPr>
      <w:r>
        <w:rPr>
          <w:rFonts w:hint="eastAsia" w:ascii="仿宋_GB2312" w:hAnsi="仿宋_GB2312" w:eastAsia="仿宋_GB2312" w:cs="仿宋_GB2312"/>
          <w:spacing w:val="20"/>
          <w:sz w:val="24"/>
          <w:szCs w:val="22"/>
          <w:u w:val="none"/>
          <w:lang w:val="en-US" w:eastAsia="zh-CN"/>
        </w:rPr>
        <w:t>（四）延展服务方案</w:t>
      </w:r>
    </w:p>
    <w:p>
      <w:pPr>
        <w:adjustRightInd w:val="0"/>
        <w:snapToGrid w:val="0"/>
        <w:spacing w:line="276" w:lineRule="auto"/>
        <w:ind w:firstLine="585"/>
        <w:rPr>
          <w:rFonts w:hint="default" w:ascii="仿宋_GB2312" w:hAnsi="仿宋_GB2312" w:eastAsia="仿宋_GB2312" w:cs="仿宋_GB2312"/>
          <w:spacing w:val="20"/>
          <w:sz w:val="24"/>
          <w:szCs w:val="22"/>
          <w:u w:val="none"/>
          <w:lang w:val="en-US" w:eastAsia="zh-CN"/>
        </w:rPr>
      </w:pPr>
      <w:r>
        <w:rPr>
          <w:rFonts w:hint="eastAsia" w:ascii="仿宋_GB2312" w:hAnsi="仿宋_GB2312" w:eastAsia="仿宋_GB2312" w:cs="仿宋_GB2312"/>
          <w:spacing w:val="20"/>
          <w:sz w:val="24"/>
          <w:szCs w:val="22"/>
          <w:u w:val="none"/>
          <w:lang w:val="en-US" w:eastAsia="zh-CN"/>
        </w:rPr>
        <w:t>（五）延展服务承诺函</w:t>
      </w:r>
    </w:p>
    <w:p>
      <w:pPr>
        <w:adjustRightInd w:val="0"/>
        <w:snapToGrid w:val="0"/>
        <w:spacing w:line="276" w:lineRule="auto"/>
        <w:ind w:firstLine="585"/>
        <w:rPr>
          <w:rFonts w:hint="eastAsia" w:ascii="仿宋_GB2312" w:hAnsi="仿宋_GB2312" w:eastAsia="仿宋_GB2312" w:cs="仿宋_GB2312"/>
          <w:spacing w:val="20"/>
          <w:sz w:val="24"/>
          <w:szCs w:val="22"/>
          <w:u w:val="none"/>
          <w:lang w:val="en-US" w:eastAsia="zh-CN"/>
        </w:rPr>
      </w:pPr>
      <w:r>
        <w:rPr>
          <w:rFonts w:hint="eastAsia" w:ascii="仿宋_GB2312" w:hAnsi="仿宋_GB2312" w:eastAsia="仿宋_GB2312" w:cs="仿宋_GB2312"/>
          <w:spacing w:val="20"/>
          <w:sz w:val="24"/>
          <w:szCs w:val="22"/>
          <w:u w:val="none"/>
          <w:lang w:val="en-US" w:eastAsia="zh-CN"/>
        </w:rPr>
        <w:t>五、检测及产品研发能力部分</w:t>
      </w:r>
    </w:p>
    <w:p>
      <w:pPr>
        <w:adjustRightInd w:val="0"/>
        <w:snapToGrid w:val="0"/>
        <w:spacing w:line="276" w:lineRule="auto"/>
        <w:ind w:firstLine="585"/>
        <w:rPr>
          <w:rFonts w:hint="eastAsia" w:ascii="仿宋_GB2312" w:hAnsi="仿宋_GB2312" w:eastAsia="仿宋_GB2312" w:cs="仿宋_GB2312"/>
          <w:spacing w:val="20"/>
          <w:sz w:val="24"/>
          <w:szCs w:val="22"/>
          <w:u w:val="none"/>
          <w:lang w:val="en-US" w:eastAsia="zh-CN"/>
        </w:rPr>
      </w:pPr>
      <w:r>
        <w:rPr>
          <w:rFonts w:hint="eastAsia" w:ascii="仿宋_GB2312" w:hAnsi="仿宋_GB2312" w:eastAsia="仿宋_GB2312" w:cs="仿宋_GB2312"/>
          <w:spacing w:val="20"/>
          <w:sz w:val="24"/>
          <w:szCs w:val="22"/>
          <w:u w:val="none"/>
          <w:lang w:val="en-US" w:eastAsia="zh-CN"/>
        </w:rPr>
        <w:t>（一）CNAS实验室证书</w:t>
      </w:r>
    </w:p>
    <w:p>
      <w:pPr>
        <w:adjustRightInd w:val="0"/>
        <w:snapToGrid w:val="0"/>
        <w:spacing w:line="276" w:lineRule="auto"/>
        <w:ind w:firstLine="585"/>
        <w:rPr>
          <w:rFonts w:hint="default" w:ascii="仿宋_GB2312" w:hAnsi="仿宋_GB2312" w:eastAsia="仿宋_GB2312" w:cs="仿宋_GB2312"/>
          <w:spacing w:val="20"/>
          <w:sz w:val="24"/>
          <w:szCs w:val="22"/>
          <w:u w:val="none"/>
          <w:lang w:val="en-US" w:eastAsia="zh-CN"/>
        </w:rPr>
      </w:pPr>
      <w:r>
        <w:rPr>
          <w:rFonts w:hint="eastAsia" w:ascii="仿宋_GB2312" w:hAnsi="仿宋_GB2312" w:eastAsia="仿宋_GB2312" w:cs="仿宋_GB2312"/>
          <w:spacing w:val="20"/>
          <w:sz w:val="24"/>
          <w:szCs w:val="22"/>
          <w:u w:val="none"/>
          <w:lang w:val="en-US" w:eastAsia="zh-CN"/>
        </w:rPr>
        <w:t>（二）</w:t>
      </w:r>
      <w:bookmarkStart w:id="5" w:name="OLE_LINK14"/>
      <w:r>
        <w:rPr>
          <w:rFonts w:hint="eastAsia" w:ascii="仿宋_GB2312" w:hAnsi="仿宋_GB2312" w:eastAsia="仿宋_GB2312" w:cs="仿宋_GB2312"/>
          <w:spacing w:val="20"/>
          <w:sz w:val="24"/>
          <w:szCs w:val="22"/>
        </w:rPr>
        <w:t>获得</w:t>
      </w:r>
      <w:r>
        <w:rPr>
          <w:rFonts w:hint="eastAsia" w:ascii="仿宋_GB2312" w:hAnsi="仿宋_GB2312" w:eastAsia="仿宋_GB2312" w:cs="仿宋_GB2312"/>
          <w:spacing w:val="20"/>
          <w:sz w:val="24"/>
          <w:szCs w:val="22"/>
          <w:lang w:val="en-US" w:eastAsia="zh-CN"/>
        </w:rPr>
        <w:t>相关</w:t>
      </w:r>
      <w:r>
        <w:rPr>
          <w:rFonts w:hint="eastAsia" w:ascii="仿宋_GB2312" w:hAnsi="仿宋_GB2312" w:eastAsia="仿宋_GB2312" w:cs="仿宋_GB2312"/>
          <w:spacing w:val="20"/>
          <w:sz w:val="24"/>
          <w:szCs w:val="22"/>
        </w:rPr>
        <w:t>国家级、省级奖项</w:t>
      </w:r>
      <w:r>
        <w:rPr>
          <w:rFonts w:hint="eastAsia" w:ascii="仿宋_GB2312" w:hAnsi="仿宋_GB2312" w:eastAsia="仿宋_GB2312" w:cs="仿宋_GB2312"/>
          <w:spacing w:val="20"/>
          <w:sz w:val="24"/>
          <w:szCs w:val="22"/>
          <w:lang w:val="en-US" w:eastAsia="zh-CN"/>
        </w:rPr>
        <w:t>及称号</w:t>
      </w:r>
      <w:bookmarkEnd w:id="5"/>
    </w:p>
    <w:p>
      <w:pPr>
        <w:rPr>
          <w:rFonts w:hint="eastAsia" w:ascii="仿宋" w:hAnsi="仿宋" w:eastAsia="仿宋" w:cs="宋体"/>
          <w:b/>
          <w:color w:val="auto"/>
          <w:kern w:val="0"/>
          <w:sz w:val="28"/>
          <w:u w:val="none"/>
          <w:shd w:val="clear" w:color="auto" w:fill="auto"/>
          <w:lang w:val="en-US" w:eastAsia="zh-CN"/>
        </w:rPr>
      </w:pPr>
      <w:r>
        <w:rPr>
          <w:rFonts w:hint="eastAsia" w:ascii="仿宋" w:hAnsi="仿宋" w:eastAsia="仿宋" w:cs="宋体"/>
          <w:b/>
          <w:color w:val="auto"/>
          <w:kern w:val="0"/>
          <w:sz w:val="28"/>
          <w:u w:val="none"/>
          <w:shd w:val="clear" w:color="auto" w:fill="auto"/>
          <w:lang w:val="en-US" w:eastAsia="zh-CN"/>
        </w:rPr>
        <w:br w:type="page"/>
      </w:r>
    </w:p>
    <w:p>
      <w:pPr>
        <w:adjustRightInd w:val="0"/>
        <w:snapToGrid w:val="0"/>
        <w:spacing w:line="276" w:lineRule="auto"/>
        <w:rPr>
          <w:rFonts w:ascii="方正仿宋_GBK" w:eastAsia="方正仿宋_GBK"/>
          <w:spacing w:val="20"/>
          <w:sz w:val="24"/>
        </w:rPr>
      </w:pPr>
      <w:r>
        <w:rPr>
          <w:rFonts w:hint="eastAsia" w:ascii="方正仿宋_GBK" w:eastAsia="方正仿宋_GBK"/>
          <w:spacing w:val="20"/>
          <w:kern w:val="0"/>
          <w:sz w:val="24"/>
        </w:rPr>
        <w:t>7.响应文件商务部分内容及格式</w:t>
      </w:r>
    </w:p>
    <w:p>
      <w:pPr>
        <w:snapToGrid w:val="0"/>
        <w:spacing w:line="276" w:lineRule="auto"/>
        <w:ind w:firstLine="560" w:firstLineChars="200"/>
        <w:rPr>
          <w:rFonts w:hint="eastAsia" w:ascii="Times New Roman" w:hAnsi="Times New Roman" w:eastAsia="方正仿宋_GBK" w:cs="Times New Roman"/>
          <w:spacing w:val="20"/>
          <w:sz w:val="24"/>
          <w:szCs w:val="22"/>
        </w:rPr>
      </w:pPr>
      <w:r>
        <w:rPr>
          <w:rFonts w:hint="eastAsia" w:ascii="Times New Roman" w:hAnsi="Times New Roman" w:eastAsia="方正仿宋_GBK" w:cs="Times New Roman"/>
          <w:spacing w:val="20"/>
          <w:sz w:val="24"/>
          <w:szCs w:val="22"/>
        </w:rPr>
        <w:t>一、遴选</w:t>
      </w:r>
      <w:r>
        <w:rPr>
          <w:rFonts w:hint="eastAsia" w:ascii="Times New Roman" w:hAnsi="Times New Roman" w:eastAsia="方正仿宋_GBK" w:cs="Times New Roman"/>
          <w:spacing w:val="20"/>
          <w:sz w:val="24"/>
          <w:szCs w:val="22"/>
          <w:lang w:val="en-US" w:eastAsia="zh-CN"/>
        </w:rPr>
        <w:t>承诺</w:t>
      </w:r>
      <w:r>
        <w:rPr>
          <w:rFonts w:hint="eastAsia" w:ascii="Times New Roman" w:hAnsi="Times New Roman" w:eastAsia="方正仿宋_GBK" w:cs="Times New Roman"/>
          <w:spacing w:val="20"/>
          <w:sz w:val="24"/>
          <w:szCs w:val="22"/>
        </w:rPr>
        <w:t>函（格式）</w:t>
      </w:r>
    </w:p>
    <w:p>
      <w:pPr>
        <w:pStyle w:val="5"/>
        <w:snapToGrid w:val="0"/>
        <w:spacing w:line="276" w:lineRule="auto"/>
        <w:ind w:left="1767" w:leftChars="104" w:hanging="1549" w:hangingChars="596"/>
        <w:jc w:val="center"/>
        <w:outlineLvl w:val="0"/>
        <w:rPr>
          <w:rFonts w:hint="default" w:ascii="Times New Roman" w:eastAsia="方正仿宋_GBK"/>
          <w:spacing w:val="20"/>
          <w:sz w:val="22"/>
          <w:szCs w:val="22"/>
          <w:u w:val="single"/>
        </w:rPr>
      </w:pPr>
    </w:p>
    <w:p>
      <w:pPr>
        <w:tabs>
          <w:tab w:val="left" w:pos="6300"/>
        </w:tabs>
        <w:snapToGrid w:val="0"/>
        <w:spacing w:line="276" w:lineRule="auto"/>
        <w:rPr>
          <w:rFonts w:hint="eastAsia"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u w:val="single"/>
          <w:lang w:val="en-US" w:eastAsia="zh-CN"/>
        </w:rPr>
        <w:t>四川省妇幼保健院</w:t>
      </w:r>
      <w:r>
        <w:rPr>
          <w:rFonts w:hint="eastAsia" w:ascii="仿宋_GB2312" w:hAnsi="仿宋_GB2312" w:eastAsia="仿宋_GB2312" w:cs="仿宋_GB2312"/>
          <w:spacing w:val="20"/>
          <w:sz w:val="22"/>
          <w:szCs w:val="22"/>
          <w:u w:val="single"/>
        </w:rPr>
        <w:t>：</w:t>
      </w:r>
    </w:p>
    <w:p>
      <w:pPr>
        <w:snapToGrid w:val="0"/>
        <w:spacing w:before="190" w:beforeLines="50" w:line="276" w:lineRule="auto"/>
        <w:ind w:firstLine="650" w:firstLineChars="250"/>
        <w:rPr>
          <w:rFonts w:hint="eastAsia"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u w:val="single"/>
        </w:rPr>
        <w:t xml:space="preserve">                          公司</w:t>
      </w:r>
      <w:r>
        <w:rPr>
          <w:rFonts w:hint="eastAsia" w:ascii="仿宋_GB2312" w:hAnsi="仿宋_GB2312" w:eastAsia="仿宋_GB2312" w:cs="仿宋_GB2312"/>
          <w:spacing w:val="20"/>
          <w:sz w:val="22"/>
          <w:szCs w:val="22"/>
        </w:rPr>
        <w:t>系中华人民共和国合法企业，注册地址：</w:t>
      </w:r>
      <w:r>
        <w:rPr>
          <w:rFonts w:hint="eastAsia" w:ascii="仿宋_GB2312" w:hAnsi="仿宋_GB2312" w:eastAsia="仿宋_GB2312" w:cs="仿宋_GB2312"/>
          <w:spacing w:val="20"/>
          <w:sz w:val="22"/>
          <w:szCs w:val="22"/>
          <w:u w:val="single"/>
        </w:rPr>
        <w:t xml:space="preserve">                     </w:t>
      </w:r>
      <w:r>
        <w:rPr>
          <w:rFonts w:hint="eastAsia" w:ascii="仿宋_GB2312" w:hAnsi="仿宋_GB2312" w:eastAsia="仿宋_GB2312" w:cs="仿宋_GB2312"/>
          <w:spacing w:val="20"/>
          <w:sz w:val="22"/>
          <w:szCs w:val="22"/>
        </w:rPr>
        <w:t>。我方就参加本次遴选有关事项郑重声明如下：</w:t>
      </w:r>
    </w:p>
    <w:p>
      <w:pPr>
        <w:tabs>
          <w:tab w:val="left" w:pos="6300"/>
        </w:tabs>
        <w:snapToGrid w:val="0"/>
        <w:spacing w:line="276" w:lineRule="auto"/>
        <w:ind w:firstLine="520" w:firstLineChars="200"/>
        <w:rPr>
          <w:rFonts w:hint="eastAsia"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1.我方完全理解并接受该项目遴选文件所有要求。</w:t>
      </w:r>
    </w:p>
    <w:p>
      <w:pPr>
        <w:tabs>
          <w:tab w:val="left" w:pos="6300"/>
        </w:tabs>
        <w:snapToGrid w:val="0"/>
        <w:spacing w:line="276" w:lineRule="auto"/>
        <w:ind w:firstLine="520" w:firstLineChars="200"/>
        <w:rPr>
          <w:rFonts w:hint="eastAsia"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2.我方提交的所有响应文件、资料都是准确和真实的，如有虚假或隐瞒，我方愿意承担一切法律责任。</w:t>
      </w:r>
    </w:p>
    <w:p>
      <w:pPr>
        <w:tabs>
          <w:tab w:val="left" w:pos="6300"/>
        </w:tabs>
        <w:snapToGrid w:val="0"/>
        <w:spacing w:line="276" w:lineRule="auto"/>
        <w:ind w:firstLine="520" w:firstLineChars="200"/>
        <w:rPr>
          <w:rFonts w:hint="eastAsia"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3.我方承诺按照遴选文件要求，提供遴选项目的服务。</w:t>
      </w:r>
    </w:p>
    <w:p>
      <w:pPr>
        <w:tabs>
          <w:tab w:val="left" w:pos="6300"/>
        </w:tabs>
        <w:snapToGrid w:val="0"/>
        <w:spacing w:line="276" w:lineRule="auto"/>
        <w:ind w:firstLine="520" w:firstLineChars="200"/>
        <w:rPr>
          <w:rFonts w:hint="eastAsia"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4.我方按遴选文件要求提交的响应文件为：响应文件1份，U盘</w:t>
      </w:r>
      <w:r>
        <w:rPr>
          <w:rFonts w:hint="eastAsia" w:ascii="仿宋_GB2312" w:hAnsi="仿宋_GB2312" w:eastAsia="仿宋_GB2312" w:cs="仿宋_GB2312"/>
          <w:spacing w:val="20"/>
          <w:sz w:val="22"/>
          <w:szCs w:val="22"/>
          <w:lang w:val="en-US" w:eastAsia="zh-CN"/>
        </w:rPr>
        <w:t>1</w:t>
      </w:r>
      <w:r>
        <w:rPr>
          <w:rFonts w:hint="eastAsia" w:ascii="仿宋_GB2312" w:hAnsi="仿宋_GB2312" w:eastAsia="仿宋_GB2312" w:cs="仿宋_GB2312"/>
          <w:spacing w:val="20"/>
          <w:sz w:val="22"/>
          <w:szCs w:val="22"/>
        </w:rPr>
        <w:t>个</w:t>
      </w:r>
      <w:r>
        <w:rPr>
          <w:rFonts w:hint="eastAsia" w:ascii="仿宋_GB2312" w:hAnsi="仿宋_GB2312" w:eastAsia="仿宋_GB2312" w:cs="仿宋_GB2312"/>
          <w:spacing w:val="20"/>
          <w:sz w:val="22"/>
          <w:szCs w:val="22"/>
          <w:lang w:eastAsia="zh-CN"/>
        </w:rPr>
        <w:t>（</w:t>
      </w:r>
      <w:r>
        <w:rPr>
          <w:rFonts w:hint="eastAsia" w:ascii="仿宋_GB2312" w:hAnsi="仿宋_GB2312" w:eastAsia="仿宋_GB2312" w:cs="仿宋_GB2312"/>
          <w:spacing w:val="20"/>
          <w:sz w:val="22"/>
          <w:szCs w:val="22"/>
        </w:rPr>
        <w:t>只包含《中药饮片目录清单、要求及报价表》电子版</w:t>
      </w:r>
      <w:r>
        <w:rPr>
          <w:rFonts w:hint="eastAsia" w:ascii="仿宋_GB2312" w:hAnsi="仿宋_GB2312" w:eastAsia="仿宋_GB2312" w:cs="仿宋_GB2312"/>
          <w:spacing w:val="20"/>
          <w:sz w:val="22"/>
          <w:szCs w:val="22"/>
          <w:lang w:eastAsia="zh-CN"/>
        </w:rPr>
        <w:t>）</w:t>
      </w:r>
      <w:r>
        <w:rPr>
          <w:rFonts w:hint="eastAsia" w:ascii="仿宋_GB2312" w:hAnsi="仿宋_GB2312" w:eastAsia="仿宋_GB2312" w:cs="仿宋_GB2312"/>
          <w:spacing w:val="20"/>
          <w:sz w:val="22"/>
          <w:szCs w:val="22"/>
        </w:rPr>
        <w:t>。</w:t>
      </w:r>
    </w:p>
    <w:p>
      <w:pPr>
        <w:tabs>
          <w:tab w:val="left" w:pos="6300"/>
        </w:tabs>
        <w:snapToGrid w:val="0"/>
        <w:spacing w:line="276" w:lineRule="auto"/>
        <w:ind w:firstLine="520" w:firstLineChars="200"/>
        <w:rPr>
          <w:rFonts w:hint="eastAsia"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5.我方遴选报价为闭口价</w:t>
      </w:r>
      <w:r>
        <w:rPr>
          <w:rFonts w:hint="eastAsia" w:ascii="仿宋_GB2312" w:hAnsi="仿宋_GB2312" w:eastAsia="仿宋_GB2312" w:cs="仿宋_GB2312"/>
          <w:spacing w:val="20"/>
          <w:sz w:val="22"/>
          <w:szCs w:val="22"/>
          <w:lang w:eastAsia="zh-CN"/>
        </w:rPr>
        <w:t>，</w:t>
      </w:r>
      <w:r>
        <w:rPr>
          <w:rFonts w:hint="eastAsia" w:ascii="仿宋_GB2312" w:hAnsi="仿宋_GB2312" w:eastAsia="仿宋_GB2312" w:cs="仿宋_GB2312"/>
          <w:spacing w:val="20"/>
          <w:sz w:val="22"/>
          <w:szCs w:val="22"/>
          <w:lang w:val="en-US" w:eastAsia="zh-CN"/>
        </w:rPr>
        <w:t>对于已纳入或可能纳入集采的品种，优先采用动态价格机制</w:t>
      </w:r>
      <w:r>
        <w:rPr>
          <w:rFonts w:hint="eastAsia" w:ascii="仿宋_GB2312" w:hAnsi="仿宋_GB2312" w:eastAsia="仿宋_GB2312" w:cs="仿宋_GB2312"/>
          <w:spacing w:val="20"/>
          <w:sz w:val="22"/>
          <w:szCs w:val="22"/>
        </w:rPr>
        <w:t>。</w:t>
      </w:r>
    </w:p>
    <w:p>
      <w:pPr>
        <w:tabs>
          <w:tab w:val="left" w:pos="6300"/>
        </w:tabs>
        <w:snapToGrid w:val="0"/>
        <w:spacing w:line="276" w:lineRule="auto"/>
        <w:ind w:firstLine="520" w:firstLineChars="200"/>
        <w:rPr>
          <w:rFonts w:hint="eastAsia"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6.如果我方中标，我方将履行遴选文件中规定的各项要求以及我方遴选文件的各项承诺，按《政府采购法》、《合同法》及合同约定条款承担我方责任。</w:t>
      </w:r>
    </w:p>
    <w:p>
      <w:pPr>
        <w:tabs>
          <w:tab w:val="left" w:pos="6300"/>
        </w:tabs>
        <w:snapToGrid w:val="0"/>
        <w:spacing w:line="276" w:lineRule="auto"/>
        <w:ind w:firstLine="5915" w:firstLineChars="2275"/>
        <w:rPr>
          <w:rFonts w:eastAsia="方正仿宋_GBK"/>
          <w:spacing w:val="20"/>
          <w:sz w:val="22"/>
          <w:szCs w:val="22"/>
        </w:rPr>
      </w:pPr>
    </w:p>
    <w:p>
      <w:pPr>
        <w:tabs>
          <w:tab w:val="left" w:pos="6300"/>
        </w:tabs>
        <w:snapToGrid w:val="0"/>
        <w:spacing w:line="276" w:lineRule="auto"/>
        <w:ind w:firstLine="570"/>
        <w:rPr>
          <w:rFonts w:ascii="方正仿宋_GBK" w:hAnsi="宋体" w:eastAsia="方正仿宋_GBK"/>
          <w:spacing w:val="20"/>
          <w:sz w:val="22"/>
          <w:szCs w:val="22"/>
        </w:rPr>
      </w:pPr>
      <w:r>
        <w:rPr>
          <w:rFonts w:hint="eastAsia" w:ascii="方正仿宋_GBK" w:hAnsi="宋体" w:eastAsia="方正仿宋_GBK"/>
          <w:spacing w:val="20"/>
          <w:sz w:val="22"/>
          <w:szCs w:val="22"/>
        </w:rPr>
        <w:t xml:space="preserve">                                  </w:t>
      </w:r>
      <w:r>
        <w:rPr>
          <w:rFonts w:hint="eastAsia" w:ascii="方正仿宋_GBK" w:hAnsi="宋体" w:eastAsia="方正仿宋_GBK"/>
          <w:spacing w:val="20"/>
          <w:sz w:val="22"/>
          <w:szCs w:val="22"/>
          <w:lang w:val="en-US" w:eastAsia="zh-CN"/>
        </w:rPr>
        <w:t xml:space="preserve"> </w:t>
      </w:r>
      <w:r>
        <w:rPr>
          <w:rFonts w:hint="eastAsia" w:ascii="方正仿宋_GBK" w:hAnsi="宋体" w:eastAsia="方正仿宋_GBK"/>
          <w:spacing w:val="20"/>
          <w:sz w:val="22"/>
          <w:szCs w:val="22"/>
          <w:lang w:eastAsia="zh-CN"/>
        </w:rPr>
        <w:t>（</w:t>
      </w:r>
      <w:r>
        <w:rPr>
          <w:rFonts w:hint="eastAsia" w:ascii="方正仿宋_GBK" w:hAnsi="宋体" w:eastAsia="方正仿宋_GBK"/>
          <w:spacing w:val="20"/>
          <w:sz w:val="22"/>
          <w:szCs w:val="22"/>
        </w:rPr>
        <w:t>参与遴选企业公章）</w:t>
      </w:r>
    </w:p>
    <w:p>
      <w:pPr>
        <w:tabs>
          <w:tab w:val="left" w:pos="6300"/>
        </w:tabs>
        <w:snapToGrid w:val="0"/>
        <w:spacing w:line="276" w:lineRule="auto"/>
        <w:ind w:firstLine="570"/>
        <w:rPr>
          <w:rFonts w:ascii="方正仿宋_GBK" w:hAnsi="宋体" w:eastAsia="方正仿宋_GBK"/>
          <w:spacing w:val="20"/>
          <w:sz w:val="22"/>
          <w:szCs w:val="22"/>
        </w:rPr>
      </w:pPr>
    </w:p>
    <w:p>
      <w:pPr>
        <w:tabs>
          <w:tab w:val="left" w:pos="6300"/>
        </w:tabs>
        <w:snapToGrid w:val="0"/>
        <w:spacing w:line="276" w:lineRule="auto"/>
        <w:ind w:firstLine="570"/>
        <w:rPr>
          <w:rFonts w:ascii="方正仿宋_GBK" w:hAnsi="宋体" w:eastAsia="方正仿宋_GBK"/>
          <w:spacing w:val="20"/>
          <w:sz w:val="22"/>
          <w:szCs w:val="22"/>
        </w:rPr>
      </w:pPr>
      <w:r>
        <w:rPr>
          <w:rFonts w:hint="eastAsia" w:ascii="方正仿宋_GBK" w:hAnsi="宋体" w:eastAsia="方正仿宋_GBK"/>
          <w:spacing w:val="20"/>
          <w:sz w:val="22"/>
          <w:szCs w:val="22"/>
        </w:rPr>
        <w:t xml:space="preserve">                                </w:t>
      </w:r>
      <w:r>
        <w:rPr>
          <w:rFonts w:hint="eastAsia" w:ascii="方正仿宋_GBK" w:hAnsi="宋体" w:eastAsia="方正仿宋_GBK"/>
          <w:spacing w:val="20"/>
          <w:sz w:val="22"/>
          <w:szCs w:val="22"/>
          <w:lang w:val="en-US" w:eastAsia="zh-CN"/>
        </w:rPr>
        <w:t xml:space="preserve">  </w:t>
      </w:r>
      <w:r>
        <w:rPr>
          <w:rFonts w:hint="eastAsia" w:ascii="方正仿宋_GBK" w:hAnsi="宋体" w:eastAsia="方正仿宋_GBK"/>
          <w:spacing w:val="20"/>
          <w:sz w:val="22"/>
          <w:szCs w:val="22"/>
        </w:rPr>
        <w:t xml:space="preserve">      年   月   日</w:t>
      </w:r>
    </w:p>
    <w:p>
      <w:pPr>
        <w:rPr>
          <w:rFonts w:hint="eastAsia" w:ascii="仿宋" w:hAnsi="仿宋" w:eastAsia="仿宋" w:cs="宋体"/>
          <w:b/>
          <w:color w:val="auto"/>
          <w:kern w:val="0"/>
          <w:sz w:val="28"/>
          <w:u w:val="none"/>
          <w:shd w:val="clear" w:color="auto" w:fill="auto"/>
          <w:lang w:val="en-US" w:eastAsia="zh-CN"/>
        </w:rPr>
      </w:pPr>
      <w:r>
        <w:rPr>
          <w:rFonts w:hint="eastAsia" w:ascii="仿宋" w:hAnsi="仿宋" w:eastAsia="仿宋" w:cs="宋体"/>
          <w:b/>
          <w:color w:val="auto"/>
          <w:kern w:val="0"/>
          <w:sz w:val="28"/>
          <w:u w:val="none"/>
          <w:shd w:val="clear" w:color="auto" w:fill="auto"/>
          <w:lang w:val="en-US" w:eastAsia="zh-CN"/>
        </w:rPr>
        <w:br w:type="page"/>
      </w:r>
    </w:p>
    <w:p>
      <w:pPr>
        <w:snapToGrid w:val="0"/>
        <w:spacing w:line="360" w:lineRule="auto"/>
        <w:jc w:val="left"/>
        <w:rPr>
          <w:rFonts w:hint="default" w:ascii="Times New Roman" w:hAnsi="Times New Roman" w:eastAsia="方正仿宋_GBK" w:cs="Times New Roman"/>
          <w:spacing w:val="20"/>
          <w:sz w:val="24"/>
          <w:szCs w:val="22"/>
          <w:lang w:val="en-US" w:eastAsia="zh-CN"/>
        </w:rPr>
      </w:pPr>
      <w:r>
        <w:rPr>
          <w:rFonts w:hint="eastAsia" w:ascii="Times New Roman" w:hAnsi="Times New Roman" w:eastAsia="方正仿宋_GBK" w:cs="Times New Roman"/>
          <w:spacing w:val="20"/>
          <w:sz w:val="24"/>
          <w:szCs w:val="22"/>
          <w:lang w:val="en-US" w:eastAsia="zh-CN"/>
        </w:rPr>
        <w:t>二</w:t>
      </w:r>
      <w:r>
        <w:rPr>
          <w:rFonts w:hint="eastAsia" w:ascii="Times New Roman" w:hAnsi="Times New Roman" w:eastAsia="方正仿宋_GBK" w:cs="Times New Roman"/>
          <w:spacing w:val="20"/>
          <w:sz w:val="24"/>
          <w:szCs w:val="22"/>
        </w:rPr>
        <w:t>、</w:t>
      </w:r>
      <w:r>
        <w:rPr>
          <w:rFonts w:hint="eastAsia" w:eastAsia="方正仿宋_GBK" w:cs="Times New Roman"/>
          <w:spacing w:val="20"/>
          <w:sz w:val="24"/>
          <w:szCs w:val="22"/>
          <w:lang w:val="en-US" w:eastAsia="zh-CN"/>
        </w:rPr>
        <w:t>供货服务</w:t>
      </w:r>
      <w:r>
        <w:rPr>
          <w:rFonts w:hint="eastAsia" w:ascii="Times New Roman" w:hAnsi="Times New Roman" w:eastAsia="方正仿宋_GBK" w:cs="Times New Roman"/>
          <w:spacing w:val="20"/>
          <w:sz w:val="24"/>
          <w:szCs w:val="22"/>
          <w:lang w:val="en-US" w:eastAsia="zh-CN"/>
        </w:rPr>
        <w:t>部分</w:t>
      </w:r>
    </w:p>
    <w:p>
      <w:pPr>
        <w:snapToGrid w:val="0"/>
        <w:spacing w:line="276" w:lineRule="auto"/>
        <w:ind w:firstLine="560" w:firstLineChars="200"/>
        <w:rPr>
          <w:rFonts w:hint="eastAsia" w:ascii="Times New Roman" w:hAnsi="Times New Roman" w:eastAsia="方正仿宋_GBK" w:cs="Times New Roman"/>
          <w:spacing w:val="20"/>
          <w:sz w:val="24"/>
          <w:szCs w:val="22"/>
          <w:u w:val="none"/>
          <w:lang w:val="en-US" w:eastAsia="zh-CN"/>
        </w:rPr>
      </w:pPr>
      <w:r>
        <w:rPr>
          <w:rFonts w:hint="eastAsia" w:ascii="Times New Roman" w:hAnsi="Times New Roman" w:eastAsia="方正仿宋_GBK" w:cs="Times New Roman"/>
          <w:spacing w:val="20"/>
          <w:sz w:val="24"/>
          <w:szCs w:val="22"/>
          <w:u w:val="none"/>
        </w:rPr>
        <w:t>（一）</w:t>
      </w:r>
      <w:r>
        <w:rPr>
          <w:rFonts w:hint="eastAsia" w:ascii="Times New Roman" w:hAnsi="Times New Roman" w:eastAsia="方正仿宋_GBK" w:cs="Times New Roman"/>
          <w:spacing w:val="20"/>
          <w:sz w:val="24"/>
          <w:szCs w:val="22"/>
          <w:u w:val="none"/>
          <w:lang w:val="en-US" w:eastAsia="zh-CN"/>
        </w:rPr>
        <w:t>配送经验证明材料：</w:t>
      </w:r>
      <w:bookmarkStart w:id="6" w:name="OLE_LINK1"/>
      <w:r>
        <w:rPr>
          <w:rFonts w:hint="eastAsia" w:ascii="Times New Roman" w:hAnsi="Times New Roman" w:eastAsia="方正仿宋_GBK" w:cs="Times New Roman"/>
          <w:spacing w:val="20"/>
          <w:sz w:val="24"/>
          <w:szCs w:val="22"/>
          <w:u w:val="none"/>
          <w:lang w:val="en-US" w:eastAsia="zh-CN"/>
        </w:rPr>
        <w:t>提供与三甲医院合同（合同期内）复印件</w:t>
      </w:r>
      <w:bookmarkEnd w:id="6"/>
      <w:r>
        <w:rPr>
          <w:rFonts w:hint="eastAsia" w:eastAsia="方正仿宋_GBK" w:cs="Times New Roman"/>
          <w:spacing w:val="20"/>
          <w:sz w:val="24"/>
          <w:szCs w:val="22"/>
          <w:u w:val="none"/>
          <w:lang w:val="en-US" w:eastAsia="zh-CN"/>
        </w:rPr>
        <w:t>，此项根据数量进行评分。</w:t>
      </w:r>
    </w:p>
    <w:p>
      <w:pPr>
        <w:snapToGrid w:val="0"/>
        <w:spacing w:line="276" w:lineRule="auto"/>
        <w:ind w:firstLine="560" w:firstLineChars="200"/>
        <w:rPr>
          <w:rFonts w:hint="eastAsia" w:ascii="Times New Roman" w:hAnsi="Times New Roman" w:eastAsia="方正仿宋_GBK" w:cs="Times New Roman"/>
          <w:spacing w:val="20"/>
          <w:sz w:val="24"/>
          <w:szCs w:val="22"/>
          <w:u w:val="none"/>
          <w:lang w:val="en-US" w:eastAsia="zh-CN"/>
        </w:rPr>
      </w:pPr>
      <w:r>
        <w:rPr>
          <w:rFonts w:hint="eastAsia" w:ascii="Times New Roman" w:hAnsi="Times New Roman" w:eastAsia="方正仿宋_GBK" w:cs="Times New Roman"/>
          <w:spacing w:val="20"/>
          <w:sz w:val="24"/>
          <w:szCs w:val="22"/>
          <w:u w:val="none"/>
        </w:rPr>
        <w:t>（</w:t>
      </w:r>
      <w:r>
        <w:rPr>
          <w:rFonts w:hint="eastAsia" w:ascii="Times New Roman" w:hAnsi="Times New Roman" w:eastAsia="方正仿宋_GBK" w:cs="Times New Roman"/>
          <w:spacing w:val="20"/>
          <w:sz w:val="24"/>
          <w:szCs w:val="22"/>
          <w:u w:val="none"/>
          <w:lang w:val="en-US" w:eastAsia="zh-CN"/>
        </w:rPr>
        <w:t>二</w:t>
      </w:r>
      <w:r>
        <w:rPr>
          <w:rFonts w:hint="eastAsia" w:ascii="Times New Roman" w:hAnsi="Times New Roman" w:eastAsia="方正仿宋_GBK" w:cs="Times New Roman"/>
          <w:spacing w:val="20"/>
          <w:sz w:val="24"/>
          <w:szCs w:val="22"/>
          <w:u w:val="none"/>
        </w:rPr>
        <w:t>）</w:t>
      </w:r>
      <w:r>
        <w:rPr>
          <w:rFonts w:hint="eastAsia" w:ascii="Times New Roman" w:hAnsi="Times New Roman" w:eastAsia="方正仿宋_GBK" w:cs="Times New Roman"/>
          <w:spacing w:val="20"/>
          <w:sz w:val="24"/>
          <w:szCs w:val="22"/>
          <w:u w:val="none"/>
          <w:lang w:val="en-US" w:eastAsia="zh-CN"/>
        </w:rPr>
        <w:t>供应能力证明材料：提供品种全覆盖承诺函（须覆盖全部遴选品种）</w:t>
      </w:r>
      <w:r>
        <w:rPr>
          <w:rFonts w:hint="eastAsia" w:eastAsia="方正仿宋_GBK" w:cs="Times New Roman"/>
          <w:spacing w:val="20"/>
          <w:sz w:val="24"/>
          <w:szCs w:val="22"/>
          <w:u w:val="none"/>
          <w:lang w:val="en-US" w:eastAsia="zh-CN"/>
        </w:rPr>
        <w:t>、</w:t>
      </w:r>
      <w:r>
        <w:rPr>
          <w:rFonts w:hint="eastAsia" w:ascii="Times New Roman" w:hAnsi="Times New Roman" w:eastAsia="方正仿宋_GBK" w:cs="Times New Roman"/>
          <w:spacing w:val="20"/>
          <w:sz w:val="24"/>
          <w:szCs w:val="22"/>
          <w:u w:val="none"/>
          <w:lang w:val="en-US" w:eastAsia="zh-CN"/>
        </w:rPr>
        <w:t>品种数量证明资料</w:t>
      </w:r>
      <w:r>
        <w:rPr>
          <w:rFonts w:hint="eastAsia" w:eastAsia="方正仿宋_GBK" w:cs="Times New Roman"/>
          <w:spacing w:val="20"/>
          <w:sz w:val="24"/>
          <w:szCs w:val="22"/>
          <w:u w:val="none"/>
          <w:lang w:val="en-US" w:eastAsia="zh-CN"/>
        </w:rPr>
        <w:t>。</w:t>
      </w:r>
    </w:p>
    <w:p>
      <w:pPr>
        <w:snapToGrid w:val="0"/>
        <w:spacing w:line="276" w:lineRule="auto"/>
        <w:ind w:firstLine="560" w:firstLineChars="200"/>
        <w:rPr>
          <w:rFonts w:hint="eastAsia" w:ascii="Times New Roman" w:hAnsi="Times New Roman" w:eastAsia="方正仿宋_GBK" w:cs="Times New Roman"/>
          <w:spacing w:val="20"/>
          <w:sz w:val="24"/>
          <w:szCs w:val="22"/>
          <w:u w:val="none"/>
          <w:lang w:val="en-US" w:eastAsia="zh-CN"/>
        </w:rPr>
      </w:pPr>
      <w:r>
        <w:rPr>
          <w:rFonts w:hint="eastAsia" w:ascii="Times New Roman" w:hAnsi="Times New Roman" w:eastAsia="方正仿宋_GBK" w:cs="Times New Roman"/>
          <w:spacing w:val="20"/>
          <w:sz w:val="24"/>
          <w:szCs w:val="22"/>
          <w:u w:val="none"/>
          <w:lang w:val="en-US" w:eastAsia="zh-CN"/>
        </w:rPr>
        <w:t>（三）应急预案：提供应急预案，面对原中药材短缺、市场涨价、特殊时期生产力不足、运输途中突发状况、应急人员储备、临时配送、特殊用药需求、协助医院处理因药品问题引起的医疗事故等，有相关应急预案以保证药品供应。</w:t>
      </w:r>
    </w:p>
    <w:p>
      <w:pPr>
        <w:snapToGrid w:val="0"/>
        <w:spacing w:line="276" w:lineRule="auto"/>
        <w:ind w:firstLine="560" w:firstLineChars="200"/>
        <w:rPr>
          <w:rFonts w:hint="eastAsia" w:eastAsia="方正仿宋_GBK" w:cs="Times New Roman"/>
          <w:spacing w:val="20"/>
          <w:sz w:val="24"/>
          <w:szCs w:val="22"/>
          <w:u w:val="none"/>
          <w:lang w:val="en-US" w:eastAsia="zh-CN"/>
        </w:rPr>
      </w:pPr>
      <w:r>
        <w:rPr>
          <w:rFonts w:hint="eastAsia" w:ascii="Times New Roman" w:hAnsi="Times New Roman" w:eastAsia="方正仿宋_GBK" w:cs="Times New Roman"/>
          <w:spacing w:val="20"/>
          <w:sz w:val="24"/>
          <w:szCs w:val="22"/>
          <w:u w:val="none"/>
          <w:lang w:val="en-US" w:eastAsia="zh-CN"/>
        </w:rPr>
        <w:t>（四）仓储设置证明材料：注册地自有房屋产权证或租赁合同等的复印件</w:t>
      </w:r>
      <w:r>
        <w:rPr>
          <w:rFonts w:hint="eastAsia" w:eastAsia="方正仿宋_GBK" w:cs="Times New Roman"/>
          <w:spacing w:val="20"/>
          <w:sz w:val="24"/>
          <w:szCs w:val="22"/>
          <w:u w:val="none"/>
          <w:lang w:val="en-US" w:eastAsia="zh-CN"/>
        </w:rPr>
        <w:t>。</w:t>
      </w:r>
    </w:p>
    <w:p>
      <w:pPr>
        <w:snapToGrid w:val="0"/>
        <w:spacing w:line="276" w:lineRule="auto"/>
        <w:ind w:firstLine="560" w:firstLineChars="200"/>
        <w:rPr>
          <w:rFonts w:hint="eastAsia" w:eastAsia="方正仿宋_GBK" w:cs="Times New Roman"/>
          <w:spacing w:val="20"/>
          <w:sz w:val="24"/>
          <w:szCs w:val="22"/>
          <w:u w:val="none"/>
          <w:lang w:val="en-US" w:eastAsia="zh-CN"/>
        </w:rPr>
      </w:pPr>
      <w:r>
        <w:rPr>
          <w:rFonts w:hint="eastAsia" w:ascii="Times New Roman" w:hAnsi="Times New Roman" w:eastAsia="方正仿宋_GBK" w:cs="Times New Roman"/>
          <w:spacing w:val="20"/>
          <w:sz w:val="24"/>
          <w:szCs w:val="22"/>
          <w:u w:val="none"/>
          <w:lang w:val="en-US" w:eastAsia="zh-CN"/>
        </w:rPr>
        <w:t>（五）配送时效承诺函：内容包括但不限于急需药品24小时内配送，节假日照常配送；日常药品最短配送时间，原件。</w:t>
      </w:r>
    </w:p>
    <w:p>
      <w:pPr>
        <w:snapToGrid w:val="0"/>
        <w:spacing w:line="276" w:lineRule="auto"/>
        <w:ind w:firstLine="560" w:firstLineChars="200"/>
        <w:rPr>
          <w:rFonts w:hint="eastAsia" w:ascii="Times New Roman" w:hAnsi="Times New Roman" w:eastAsia="方正仿宋_GBK" w:cs="Times New Roman"/>
          <w:spacing w:val="20"/>
          <w:sz w:val="24"/>
          <w:szCs w:val="22"/>
          <w:u w:val="none"/>
          <w:lang w:val="en-US" w:eastAsia="zh-CN"/>
        </w:rPr>
      </w:pPr>
      <w:r>
        <w:rPr>
          <w:rFonts w:hint="eastAsia" w:ascii="Times New Roman" w:hAnsi="Times New Roman" w:eastAsia="方正仿宋_GBK" w:cs="Times New Roman"/>
          <w:spacing w:val="20"/>
          <w:sz w:val="24"/>
          <w:szCs w:val="22"/>
          <w:u w:val="none"/>
          <w:lang w:val="en-US" w:eastAsia="zh-CN"/>
        </w:rPr>
        <w:t>（</w:t>
      </w:r>
      <w:r>
        <w:rPr>
          <w:rFonts w:hint="eastAsia" w:eastAsia="方正仿宋_GBK" w:cs="Times New Roman"/>
          <w:spacing w:val="20"/>
          <w:sz w:val="24"/>
          <w:szCs w:val="22"/>
          <w:u w:val="none"/>
          <w:lang w:val="en-US" w:eastAsia="zh-CN"/>
        </w:rPr>
        <w:t>六</w:t>
      </w:r>
      <w:r>
        <w:rPr>
          <w:rFonts w:hint="eastAsia" w:ascii="Times New Roman" w:hAnsi="Times New Roman" w:eastAsia="方正仿宋_GBK" w:cs="Times New Roman"/>
          <w:spacing w:val="20"/>
          <w:sz w:val="24"/>
          <w:szCs w:val="22"/>
          <w:u w:val="none"/>
          <w:lang w:val="en-US" w:eastAsia="zh-CN"/>
        </w:rPr>
        <w:t>）配送方案：提供本项目配送服务的各项方案，包括但不限于配送周期、人员配置、计划安排、配送方式及流程、配送车辆管理等。</w:t>
      </w:r>
    </w:p>
    <w:p>
      <w:pPr>
        <w:snapToGrid w:val="0"/>
        <w:spacing w:line="276" w:lineRule="auto"/>
        <w:ind w:firstLine="560" w:firstLineChars="200"/>
        <w:rPr>
          <w:rFonts w:hint="eastAsia" w:ascii="Times New Roman" w:hAnsi="Times New Roman" w:eastAsia="方正仿宋_GBK" w:cs="Times New Roman"/>
          <w:spacing w:val="20"/>
          <w:sz w:val="24"/>
          <w:szCs w:val="22"/>
          <w:u w:val="none"/>
          <w:lang w:val="en-US" w:eastAsia="zh-CN"/>
        </w:rPr>
      </w:pPr>
      <w:r>
        <w:rPr>
          <w:rFonts w:hint="eastAsia" w:ascii="Times New Roman" w:hAnsi="Times New Roman" w:eastAsia="方正仿宋_GBK" w:cs="Times New Roman"/>
          <w:spacing w:val="20"/>
          <w:sz w:val="24"/>
          <w:szCs w:val="22"/>
          <w:u w:val="none"/>
          <w:lang w:val="en-US" w:eastAsia="zh-CN"/>
        </w:rPr>
        <w:t>（</w:t>
      </w:r>
      <w:r>
        <w:rPr>
          <w:rFonts w:hint="eastAsia" w:eastAsia="方正仿宋_GBK" w:cs="Times New Roman"/>
          <w:spacing w:val="20"/>
          <w:sz w:val="24"/>
          <w:szCs w:val="22"/>
          <w:u w:val="none"/>
          <w:lang w:val="en-US" w:eastAsia="zh-CN"/>
        </w:rPr>
        <w:t>七</w:t>
      </w:r>
      <w:r>
        <w:rPr>
          <w:rFonts w:hint="eastAsia" w:ascii="Times New Roman" w:hAnsi="Times New Roman" w:eastAsia="方正仿宋_GBK" w:cs="Times New Roman"/>
          <w:spacing w:val="20"/>
          <w:sz w:val="24"/>
          <w:szCs w:val="22"/>
          <w:u w:val="none"/>
          <w:lang w:val="en-US" w:eastAsia="zh-CN"/>
        </w:rPr>
        <w:t>）售后服务承诺</w:t>
      </w:r>
      <w:r>
        <w:rPr>
          <w:rFonts w:hint="eastAsia" w:eastAsia="方正仿宋_GBK" w:cs="Times New Roman"/>
          <w:spacing w:val="20"/>
          <w:sz w:val="24"/>
          <w:szCs w:val="22"/>
          <w:u w:val="none"/>
          <w:lang w:val="en-US" w:eastAsia="zh-CN"/>
        </w:rPr>
        <w:t>函</w:t>
      </w:r>
      <w:r>
        <w:rPr>
          <w:rFonts w:hint="eastAsia" w:ascii="Times New Roman" w:hAnsi="Times New Roman" w:eastAsia="方正仿宋_GBK" w:cs="Times New Roman"/>
          <w:spacing w:val="20"/>
          <w:sz w:val="24"/>
          <w:szCs w:val="22"/>
          <w:u w:val="none"/>
          <w:lang w:val="en-US" w:eastAsia="zh-CN"/>
        </w:rPr>
        <w:t>：药品退、换及票据承诺书：如遇近效期、药品破损、补票等问题，公司需出具承诺书，包括但不限于处理流程、时效等。</w:t>
      </w:r>
    </w:p>
    <w:p>
      <w:pPr>
        <w:snapToGrid w:val="0"/>
        <w:spacing w:line="276" w:lineRule="auto"/>
        <w:ind w:firstLine="560" w:firstLineChars="200"/>
        <w:rPr>
          <w:rFonts w:hint="eastAsia" w:ascii="Times New Roman" w:hAnsi="Times New Roman" w:eastAsia="方正仿宋_GBK" w:cs="Times New Roman"/>
          <w:spacing w:val="20"/>
          <w:sz w:val="24"/>
          <w:szCs w:val="22"/>
          <w:u w:val="none"/>
          <w:lang w:val="en-US" w:eastAsia="zh-CN"/>
        </w:rPr>
      </w:pPr>
    </w:p>
    <w:p>
      <w:pPr>
        <w:snapToGrid w:val="0"/>
        <w:spacing w:line="276" w:lineRule="auto"/>
        <w:rPr>
          <w:rFonts w:hint="default" w:ascii="Times New Roman" w:hAnsi="Times New Roman" w:eastAsia="方正仿宋_GBK" w:cs="Times New Roman"/>
          <w:spacing w:val="20"/>
          <w:sz w:val="24"/>
          <w:szCs w:val="22"/>
          <w:u w:val="none"/>
          <w:lang w:val="en-US" w:eastAsia="zh-CN"/>
        </w:rPr>
      </w:pPr>
      <w:r>
        <w:rPr>
          <w:rFonts w:hint="eastAsia" w:eastAsia="方正仿宋_GBK" w:cs="Times New Roman"/>
          <w:spacing w:val="20"/>
          <w:sz w:val="24"/>
          <w:szCs w:val="22"/>
          <w:u w:val="none"/>
          <w:lang w:val="en-US" w:eastAsia="zh-CN"/>
        </w:rPr>
        <w:t>三、药品部分</w:t>
      </w:r>
    </w:p>
    <w:p>
      <w:pPr>
        <w:snapToGrid w:val="0"/>
        <w:spacing w:line="276" w:lineRule="auto"/>
        <w:ind w:firstLine="560" w:firstLineChars="200"/>
        <w:rPr>
          <w:rFonts w:hint="eastAsia" w:ascii="Times New Roman" w:hAnsi="Times New Roman" w:eastAsia="方正仿宋_GBK" w:cs="Times New Roman"/>
          <w:spacing w:val="20"/>
          <w:sz w:val="24"/>
          <w:szCs w:val="22"/>
          <w:u w:val="none"/>
          <w:lang w:val="en-US" w:eastAsia="zh-CN"/>
        </w:rPr>
      </w:pPr>
      <w:r>
        <w:rPr>
          <w:rFonts w:hint="eastAsia" w:ascii="Times New Roman" w:hAnsi="Times New Roman" w:eastAsia="方正仿宋_GBK" w:cs="Times New Roman"/>
          <w:spacing w:val="20"/>
          <w:sz w:val="24"/>
          <w:szCs w:val="22"/>
          <w:u w:val="none"/>
          <w:lang w:val="en-US" w:eastAsia="zh-CN"/>
        </w:rPr>
        <w:t>（</w:t>
      </w:r>
      <w:r>
        <w:rPr>
          <w:rFonts w:hint="eastAsia" w:eastAsia="方正仿宋_GBK" w:cs="Times New Roman"/>
          <w:spacing w:val="20"/>
          <w:sz w:val="24"/>
          <w:szCs w:val="22"/>
          <w:u w:val="none"/>
          <w:lang w:val="en-US" w:eastAsia="zh-CN"/>
        </w:rPr>
        <w:t>一</w:t>
      </w:r>
      <w:r>
        <w:rPr>
          <w:rFonts w:hint="eastAsia" w:ascii="Times New Roman" w:hAnsi="Times New Roman" w:eastAsia="方正仿宋_GBK" w:cs="Times New Roman"/>
          <w:spacing w:val="20"/>
          <w:sz w:val="24"/>
          <w:szCs w:val="22"/>
          <w:u w:val="none"/>
          <w:lang w:val="en-US" w:eastAsia="zh-CN"/>
        </w:rPr>
        <w:t>）医保编码对码结果表：在国家、地方医保目录中的品种，必须按医保编码管理。</w:t>
      </w:r>
    </w:p>
    <w:p>
      <w:pPr>
        <w:snapToGrid w:val="0"/>
        <w:spacing w:line="276" w:lineRule="auto"/>
        <w:ind w:firstLine="560" w:firstLineChars="200"/>
        <w:rPr>
          <w:rFonts w:hint="eastAsia" w:eastAsia="方正仿宋_GBK" w:cs="Times New Roman"/>
          <w:spacing w:val="20"/>
          <w:sz w:val="24"/>
          <w:szCs w:val="22"/>
          <w:u w:val="none"/>
          <w:lang w:val="en-US" w:eastAsia="zh-CN"/>
        </w:rPr>
      </w:pPr>
      <w:r>
        <w:rPr>
          <w:rFonts w:hint="eastAsia" w:ascii="Times New Roman" w:hAnsi="Times New Roman" w:eastAsia="方正仿宋_GBK" w:cs="Times New Roman"/>
          <w:spacing w:val="20"/>
          <w:sz w:val="24"/>
          <w:szCs w:val="22"/>
          <w:u w:val="none"/>
          <w:lang w:val="en-US" w:eastAsia="zh-CN"/>
        </w:rPr>
        <w:t>（</w:t>
      </w:r>
      <w:r>
        <w:rPr>
          <w:rFonts w:hint="eastAsia" w:eastAsia="方正仿宋_GBK" w:cs="Times New Roman"/>
          <w:spacing w:val="20"/>
          <w:sz w:val="24"/>
          <w:szCs w:val="22"/>
          <w:u w:val="none"/>
          <w:lang w:val="en-US" w:eastAsia="zh-CN"/>
        </w:rPr>
        <w:t>二</w:t>
      </w:r>
      <w:r>
        <w:rPr>
          <w:rFonts w:hint="eastAsia" w:ascii="Times New Roman" w:hAnsi="Times New Roman" w:eastAsia="方正仿宋_GBK" w:cs="Times New Roman"/>
          <w:spacing w:val="20"/>
          <w:sz w:val="24"/>
          <w:szCs w:val="22"/>
          <w:u w:val="none"/>
          <w:lang w:val="en-US" w:eastAsia="zh-CN"/>
        </w:rPr>
        <w:t>）</w:t>
      </w:r>
      <w:r>
        <w:rPr>
          <w:rFonts w:hint="eastAsia" w:eastAsia="方正仿宋_GBK" w:cs="Times New Roman"/>
          <w:spacing w:val="20"/>
          <w:sz w:val="24"/>
          <w:szCs w:val="22"/>
          <w:u w:val="none"/>
          <w:lang w:val="en-US" w:eastAsia="zh-CN"/>
        </w:rPr>
        <w:t>备案资料：在国家、地方备案管理目录中的中药配方颗粒，须取得通过药品监督管理部门审查、公示的备案号；若涉及跨省销售，须取得跨省备案号</w:t>
      </w:r>
      <w:r>
        <w:rPr>
          <w:rFonts w:hint="eastAsia" w:ascii="Times New Roman" w:hAnsi="Times New Roman" w:eastAsia="方正仿宋_GBK" w:cs="Times New Roman"/>
          <w:spacing w:val="20"/>
          <w:sz w:val="24"/>
          <w:szCs w:val="22"/>
          <w:lang w:val="en-US" w:eastAsia="zh-CN"/>
        </w:rPr>
        <w:t>。</w:t>
      </w:r>
    </w:p>
    <w:p>
      <w:pPr>
        <w:snapToGrid w:val="0"/>
        <w:spacing w:line="276" w:lineRule="auto"/>
        <w:ind w:firstLine="560" w:firstLineChars="200"/>
        <w:rPr>
          <w:rFonts w:hint="default" w:ascii="Times New Roman" w:hAnsi="Times New Roman" w:eastAsia="方正仿宋_GBK" w:cs="Times New Roman"/>
          <w:spacing w:val="20"/>
          <w:sz w:val="24"/>
          <w:szCs w:val="22"/>
          <w:u w:val="none"/>
          <w:lang w:val="en-US" w:eastAsia="zh-CN"/>
        </w:rPr>
      </w:pPr>
      <w:r>
        <w:rPr>
          <w:rFonts w:hint="eastAsia" w:eastAsia="方正仿宋_GBK" w:cs="Times New Roman"/>
          <w:spacing w:val="20"/>
          <w:sz w:val="24"/>
          <w:szCs w:val="22"/>
          <w:u w:val="none"/>
          <w:lang w:val="en-US" w:eastAsia="zh-CN"/>
        </w:rPr>
        <w:t>（</w:t>
      </w:r>
      <w:bookmarkStart w:id="7" w:name="OLE_LINK3"/>
      <w:r>
        <w:rPr>
          <w:rFonts w:hint="eastAsia" w:eastAsia="方正仿宋_GBK" w:cs="Times New Roman"/>
          <w:spacing w:val="20"/>
          <w:sz w:val="24"/>
          <w:szCs w:val="22"/>
          <w:u w:val="none"/>
          <w:lang w:val="en-US" w:eastAsia="zh-CN"/>
        </w:rPr>
        <w:t>三）</w:t>
      </w:r>
      <w:bookmarkStart w:id="8" w:name="OLE_LINK2"/>
      <w:r>
        <w:rPr>
          <w:rFonts w:hint="eastAsia" w:eastAsia="方正仿宋_GBK" w:cs="Times New Roman"/>
          <w:spacing w:val="20"/>
          <w:sz w:val="24"/>
          <w:szCs w:val="22"/>
          <w:u w:val="none"/>
          <w:lang w:val="en-US" w:eastAsia="zh-CN"/>
        </w:rPr>
        <w:t>原料生产质量保障证明材料</w:t>
      </w:r>
      <w:r>
        <w:rPr>
          <w:rFonts w:hint="eastAsia" w:eastAsia="方正仿宋_GBK"/>
          <w:spacing w:val="20"/>
          <w:sz w:val="24"/>
          <w:szCs w:val="22"/>
          <w:lang w:val="en-US" w:eastAsia="zh-CN"/>
        </w:rPr>
        <w:t>及追溯码</w:t>
      </w:r>
      <w:bookmarkEnd w:id="7"/>
      <w:r>
        <w:rPr>
          <w:rFonts w:hint="eastAsia" w:eastAsia="方正仿宋_GBK" w:cs="Times New Roman"/>
          <w:spacing w:val="20"/>
          <w:sz w:val="24"/>
          <w:szCs w:val="22"/>
          <w:u w:val="none"/>
          <w:lang w:val="en-US" w:eastAsia="zh-CN"/>
        </w:rPr>
        <w:t>：</w:t>
      </w:r>
      <w:bookmarkEnd w:id="8"/>
      <w:r>
        <w:rPr>
          <w:rFonts w:hint="eastAsia" w:ascii="Times New Roman" w:hAnsi="Times New Roman" w:eastAsia="方正仿宋_GBK" w:cs="Times New Roman"/>
          <w:spacing w:val="20"/>
          <w:sz w:val="24"/>
          <w:szCs w:val="22"/>
          <w:u w:val="none"/>
          <w:lang w:val="en-US" w:eastAsia="zh-CN"/>
        </w:rPr>
        <w:t>原料的基源、炮制方法等须均与传统饮片一致，严格按照《中药材生产质量规范》(GAP)等标准规范生产</w:t>
      </w:r>
      <w:r>
        <w:rPr>
          <w:rFonts w:hint="eastAsia" w:eastAsia="方正仿宋_GBK" w:cs="Times New Roman"/>
          <w:spacing w:val="20"/>
          <w:sz w:val="24"/>
          <w:szCs w:val="22"/>
          <w:u w:val="none"/>
          <w:lang w:val="en-US" w:eastAsia="zh-CN"/>
        </w:rPr>
        <w:t>；</w:t>
      </w:r>
      <w:r>
        <w:rPr>
          <w:rFonts w:hint="eastAsia" w:ascii="Times New Roman" w:hAnsi="Times New Roman" w:eastAsia="方正仿宋_GBK" w:cs="Times New Roman"/>
          <w:spacing w:val="20"/>
          <w:sz w:val="24"/>
          <w:szCs w:val="22"/>
          <w:lang w:val="en-US" w:eastAsia="zh-CN"/>
        </w:rPr>
        <w:t>具有全流程可追溯码</w:t>
      </w:r>
      <w:r>
        <w:rPr>
          <w:rFonts w:hint="eastAsia" w:eastAsia="方正仿宋_GBK" w:cs="Times New Roman"/>
          <w:spacing w:val="20"/>
          <w:sz w:val="24"/>
          <w:szCs w:val="22"/>
          <w:lang w:val="en-US" w:eastAsia="zh-CN"/>
        </w:rPr>
        <w:t>，</w:t>
      </w:r>
      <w:r>
        <w:rPr>
          <w:rFonts w:hint="eastAsia" w:ascii="Times New Roman" w:hAnsi="Times New Roman" w:eastAsia="方正仿宋_GBK" w:cs="Times New Roman"/>
          <w:spacing w:val="20"/>
          <w:sz w:val="24"/>
          <w:szCs w:val="22"/>
          <w:lang w:val="en-US" w:eastAsia="zh-CN"/>
        </w:rPr>
        <w:t>提供相关证明资料</w:t>
      </w:r>
      <w:r>
        <w:rPr>
          <w:rFonts w:hint="eastAsia" w:eastAsia="方正仿宋_GBK" w:cs="Times New Roman"/>
          <w:spacing w:val="20"/>
          <w:sz w:val="24"/>
          <w:szCs w:val="22"/>
          <w:u w:val="none"/>
          <w:lang w:val="en-US" w:eastAsia="zh-CN"/>
        </w:rPr>
        <w:t>。</w:t>
      </w:r>
    </w:p>
    <w:p>
      <w:pPr>
        <w:snapToGrid w:val="0"/>
        <w:spacing w:line="276" w:lineRule="auto"/>
        <w:ind w:firstLine="560" w:firstLineChars="200"/>
        <w:rPr>
          <w:rFonts w:hint="default" w:ascii="Times New Roman" w:hAnsi="Times New Roman" w:eastAsia="方正仿宋_GBK" w:cs="Times New Roman"/>
          <w:spacing w:val="20"/>
          <w:sz w:val="24"/>
          <w:szCs w:val="22"/>
          <w:u w:val="none"/>
          <w:lang w:val="en-US" w:eastAsia="zh-CN"/>
        </w:rPr>
      </w:pPr>
      <w:r>
        <w:rPr>
          <w:rFonts w:hint="eastAsia" w:ascii="Times New Roman" w:hAnsi="Times New Roman" w:eastAsia="方正仿宋_GBK" w:cs="Times New Roman"/>
          <w:spacing w:val="20"/>
          <w:sz w:val="24"/>
          <w:szCs w:val="22"/>
          <w:u w:val="none"/>
          <w:lang w:val="en-US" w:eastAsia="zh-CN"/>
        </w:rPr>
        <w:t>（四）</w:t>
      </w:r>
      <w:bookmarkStart w:id="9" w:name="OLE_LINK4"/>
      <w:r>
        <w:rPr>
          <w:rFonts w:hint="eastAsia" w:eastAsia="方正仿宋_GBK" w:cs="Times New Roman"/>
          <w:spacing w:val="20"/>
          <w:sz w:val="24"/>
          <w:szCs w:val="22"/>
          <w:u w:val="none"/>
          <w:lang w:val="en-US" w:eastAsia="zh-CN"/>
        </w:rPr>
        <w:t>道地药材占比</w:t>
      </w:r>
      <w:bookmarkEnd w:id="9"/>
      <w:r>
        <w:rPr>
          <w:rFonts w:hint="eastAsia" w:eastAsia="方正仿宋_GBK" w:cs="Times New Roman"/>
          <w:spacing w:val="20"/>
          <w:sz w:val="24"/>
          <w:szCs w:val="22"/>
          <w:u w:val="none"/>
          <w:lang w:val="en-US" w:eastAsia="zh-CN"/>
        </w:rPr>
        <w:t>：根据遴选限价报价目录中，其中能提供道地药材供应的占比，提供相关资料。</w:t>
      </w:r>
    </w:p>
    <w:p>
      <w:pPr>
        <w:snapToGrid w:val="0"/>
        <w:spacing w:line="276" w:lineRule="auto"/>
        <w:ind w:firstLine="560" w:firstLineChars="200"/>
        <w:rPr>
          <w:rFonts w:hint="default" w:eastAsia="方正仿宋_GBK" w:cs="Times New Roman"/>
          <w:spacing w:val="20"/>
          <w:sz w:val="24"/>
          <w:szCs w:val="22"/>
          <w:u w:val="none"/>
          <w:lang w:val="en-US" w:eastAsia="zh-CN"/>
        </w:rPr>
      </w:pPr>
      <w:r>
        <w:rPr>
          <w:rFonts w:hint="eastAsia" w:eastAsia="方正仿宋_GBK" w:cs="Times New Roman"/>
          <w:spacing w:val="20"/>
          <w:sz w:val="24"/>
          <w:szCs w:val="22"/>
          <w:u w:val="none"/>
          <w:lang w:val="en-US" w:eastAsia="zh-CN"/>
        </w:rPr>
        <w:t>（五）</w:t>
      </w:r>
      <w:r>
        <w:rPr>
          <w:rFonts w:hint="eastAsia" w:ascii="Times New Roman" w:hAnsi="Times New Roman" w:eastAsia="方正仿宋_GBK" w:cs="Times New Roman"/>
          <w:spacing w:val="20"/>
          <w:sz w:val="24"/>
          <w:szCs w:val="22"/>
          <w:u w:val="none"/>
          <w:lang w:val="en-US" w:eastAsia="zh-CN"/>
        </w:rPr>
        <w:t>生产工艺证明材料：中药配方颗粒生产工艺标准化</w:t>
      </w:r>
      <w:r>
        <w:rPr>
          <w:rFonts w:hint="eastAsia" w:eastAsia="方正仿宋_GBK" w:cs="Times New Roman"/>
          <w:spacing w:val="20"/>
          <w:sz w:val="24"/>
          <w:szCs w:val="22"/>
          <w:u w:val="none"/>
          <w:lang w:val="en-US" w:eastAsia="zh-CN"/>
        </w:rPr>
        <w:t>。</w:t>
      </w:r>
    </w:p>
    <w:p>
      <w:pPr>
        <w:snapToGrid w:val="0"/>
        <w:spacing w:line="276" w:lineRule="auto"/>
        <w:ind w:firstLine="560" w:firstLineChars="200"/>
        <w:rPr>
          <w:rFonts w:hint="eastAsia" w:ascii="Times New Roman" w:hAnsi="Times New Roman" w:eastAsia="方正仿宋_GBK" w:cs="Times New Roman"/>
          <w:spacing w:val="20"/>
          <w:sz w:val="24"/>
          <w:szCs w:val="22"/>
          <w:u w:val="none"/>
          <w:lang w:val="en-US" w:eastAsia="zh-CN"/>
        </w:rPr>
      </w:pPr>
      <w:r>
        <w:rPr>
          <w:rFonts w:hint="eastAsia" w:ascii="Times New Roman" w:hAnsi="Times New Roman" w:eastAsia="方正仿宋_GBK" w:cs="Times New Roman"/>
          <w:spacing w:val="20"/>
          <w:sz w:val="24"/>
          <w:szCs w:val="22"/>
          <w:u w:val="none"/>
          <w:lang w:val="en-US" w:eastAsia="zh-CN"/>
        </w:rPr>
        <w:t>（</w:t>
      </w:r>
      <w:r>
        <w:rPr>
          <w:rFonts w:hint="eastAsia" w:eastAsia="方正仿宋_GBK" w:cs="Times New Roman"/>
          <w:spacing w:val="20"/>
          <w:sz w:val="24"/>
          <w:szCs w:val="22"/>
          <w:u w:val="none"/>
          <w:lang w:val="en-US" w:eastAsia="zh-CN"/>
        </w:rPr>
        <w:t>六</w:t>
      </w:r>
      <w:r>
        <w:rPr>
          <w:rFonts w:hint="eastAsia" w:ascii="Times New Roman" w:hAnsi="Times New Roman" w:eastAsia="方正仿宋_GBK" w:cs="Times New Roman"/>
          <w:spacing w:val="20"/>
          <w:sz w:val="24"/>
          <w:szCs w:val="22"/>
          <w:u w:val="none"/>
          <w:lang w:val="en-US" w:eastAsia="zh-CN"/>
        </w:rPr>
        <w:t>）质量保障方案：质量保障方案：提供完整的质量、安全保障措施方案，包括但不限于中药来源鉴定、药品质量检验、药品安全保障措施、质量保障措施等。</w:t>
      </w:r>
    </w:p>
    <w:p>
      <w:pPr>
        <w:snapToGrid w:val="0"/>
        <w:spacing w:line="276" w:lineRule="auto"/>
        <w:rPr>
          <w:rFonts w:hint="eastAsia" w:ascii="Times New Roman" w:hAnsi="Times New Roman" w:eastAsia="方正仿宋_GBK" w:cs="Times New Roman"/>
          <w:spacing w:val="20"/>
          <w:sz w:val="24"/>
          <w:szCs w:val="22"/>
          <w:u w:val="none"/>
          <w:lang w:val="en-US" w:eastAsia="zh-CN"/>
        </w:rPr>
      </w:pPr>
    </w:p>
    <w:p>
      <w:pPr>
        <w:snapToGrid w:val="0"/>
        <w:spacing w:line="360" w:lineRule="auto"/>
        <w:jc w:val="left"/>
        <w:rPr>
          <w:rFonts w:hint="default" w:ascii="Times New Roman" w:hAnsi="Times New Roman" w:eastAsia="方正仿宋_GBK" w:cs="Times New Roman"/>
          <w:spacing w:val="20"/>
          <w:sz w:val="24"/>
          <w:szCs w:val="22"/>
          <w:lang w:val="en-US" w:eastAsia="zh-CN"/>
        </w:rPr>
      </w:pPr>
      <w:r>
        <w:rPr>
          <w:rFonts w:hint="eastAsia" w:eastAsia="方正仿宋_GBK" w:cs="Times New Roman"/>
          <w:spacing w:val="20"/>
          <w:sz w:val="24"/>
          <w:szCs w:val="22"/>
          <w:lang w:val="en-US" w:eastAsia="zh-CN"/>
        </w:rPr>
        <w:t>四</w:t>
      </w:r>
      <w:r>
        <w:rPr>
          <w:rFonts w:hint="eastAsia" w:ascii="Times New Roman" w:hAnsi="Times New Roman" w:eastAsia="方正仿宋_GBK" w:cs="Times New Roman"/>
          <w:spacing w:val="20"/>
          <w:sz w:val="24"/>
          <w:szCs w:val="22"/>
        </w:rPr>
        <w:t>、</w:t>
      </w:r>
      <w:r>
        <w:rPr>
          <w:rFonts w:hint="eastAsia" w:eastAsia="方正仿宋_GBK" w:cs="Times New Roman"/>
          <w:spacing w:val="20"/>
          <w:sz w:val="24"/>
          <w:szCs w:val="22"/>
          <w:lang w:val="en-US" w:eastAsia="zh-CN"/>
        </w:rPr>
        <w:t>其他服务</w:t>
      </w:r>
      <w:r>
        <w:rPr>
          <w:rFonts w:hint="eastAsia" w:ascii="Times New Roman" w:hAnsi="Times New Roman" w:eastAsia="方正仿宋_GBK" w:cs="Times New Roman"/>
          <w:spacing w:val="20"/>
          <w:sz w:val="24"/>
          <w:szCs w:val="22"/>
          <w:lang w:val="en-US" w:eastAsia="zh-CN"/>
        </w:rPr>
        <w:t>部分</w:t>
      </w:r>
    </w:p>
    <w:p>
      <w:pPr>
        <w:snapToGrid w:val="0"/>
        <w:spacing w:line="276" w:lineRule="auto"/>
        <w:ind w:firstLine="560" w:firstLineChars="200"/>
        <w:rPr>
          <w:rFonts w:hint="eastAsia" w:ascii="Times New Roman" w:hAnsi="Times New Roman" w:eastAsia="方正仿宋_GBK" w:cs="Times New Roman"/>
          <w:spacing w:val="20"/>
          <w:sz w:val="24"/>
          <w:szCs w:val="22"/>
          <w:u w:val="none"/>
          <w:lang w:val="en-US" w:eastAsia="zh-CN"/>
        </w:rPr>
      </w:pPr>
      <w:r>
        <w:rPr>
          <w:rFonts w:hint="eastAsia" w:ascii="Times New Roman" w:hAnsi="Times New Roman" w:eastAsia="方正仿宋_GBK" w:cs="Times New Roman"/>
          <w:spacing w:val="20"/>
          <w:sz w:val="24"/>
          <w:szCs w:val="22"/>
          <w:u w:val="none"/>
          <w:lang w:val="en-US" w:eastAsia="zh-CN"/>
        </w:rPr>
        <w:t>（一）</w:t>
      </w:r>
      <w:r>
        <w:rPr>
          <w:rFonts w:hint="eastAsia" w:eastAsia="方正仿宋_GBK" w:cs="Times New Roman"/>
          <w:spacing w:val="20"/>
          <w:sz w:val="24"/>
          <w:szCs w:val="22"/>
          <w:u w:val="none"/>
          <w:lang w:val="en-US" w:eastAsia="zh-CN"/>
        </w:rPr>
        <w:t>调剂</w:t>
      </w:r>
      <w:r>
        <w:rPr>
          <w:rFonts w:hint="eastAsia" w:ascii="Times New Roman" w:hAnsi="Times New Roman" w:eastAsia="方正仿宋_GBK" w:cs="Times New Roman"/>
          <w:spacing w:val="20"/>
          <w:sz w:val="24"/>
          <w:szCs w:val="22"/>
          <w:u w:val="none"/>
          <w:lang w:val="en-US" w:eastAsia="zh-CN"/>
        </w:rPr>
        <w:t>设备</w:t>
      </w:r>
      <w:r>
        <w:rPr>
          <w:rFonts w:hint="eastAsia" w:eastAsia="方正仿宋_GBK" w:cs="Times New Roman"/>
          <w:spacing w:val="20"/>
          <w:sz w:val="24"/>
          <w:szCs w:val="22"/>
          <w:u w:val="none"/>
          <w:lang w:val="en-US" w:eastAsia="zh-CN"/>
        </w:rPr>
        <w:t>相关资料：</w:t>
      </w:r>
      <w:r>
        <w:rPr>
          <w:rFonts w:hint="eastAsia" w:ascii="Times New Roman" w:hAnsi="Times New Roman" w:eastAsia="方正仿宋_GBK" w:cs="Times New Roman"/>
          <w:spacing w:val="20"/>
          <w:sz w:val="24"/>
          <w:szCs w:val="22"/>
          <w:u w:val="none"/>
          <w:lang w:val="en-US" w:eastAsia="zh-CN"/>
        </w:rPr>
        <w:t>提供最新版设备2台及以上、备用机，相关证明资料。</w:t>
      </w:r>
    </w:p>
    <w:p>
      <w:pPr>
        <w:snapToGrid w:val="0"/>
        <w:spacing w:line="276" w:lineRule="auto"/>
        <w:ind w:firstLine="560" w:firstLineChars="200"/>
        <w:rPr>
          <w:rFonts w:hint="eastAsia" w:ascii="Times New Roman" w:hAnsi="Times New Roman" w:eastAsia="方正仿宋_GBK" w:cs="Times New Roman"/>
          <w:spacing w:val="20"/>
          <w:sz w:val="24"/>
          <w:szCs w:val="22"/>
          <w:u w:val="none"/>
          <w:lang w:val="en-US" w:eastAsia="zh-CN"/>
        </w:rPr>
      </w:pPr>
      <w:r>
        <w:rPr>
          <w:rFonts w:hint="eastAsia" w:ascii="Times New Roman" w:hAnsi="Times New Roman" w:eastAsia="方正仿宋_GBK" w:cs="Times New Roman"/>
          <w:spacing w:val="20"/>
          <w:sz w:val="24"/>
          <w:szCs w:val="22"/>
          <w:u w:val="none"/>
          <w:lang w:val="en-US" w:eastAsia="zh-CN"/>
        </w:rPr>
        <w:t>（二）</w:t>
      </w:r>
      <w:r>
        <w:rPr>
          <w:rFonts w:hint="eastAsia" w:eastAsia="方正仿宋_GBK" w:cs="Times New Roman"/>
          <w:spacing w:val="20"/>
          <w:sz w:val="24"/>
          <w:szCs w:val="22"/>
          <w:u w:val="none"/>
          <w:lang w:val="en-US" w:eastAsia="zh-CN"/>
        </w:rPr>
        <w:t>调剂人员相关资料：</w:t>
      </w:r>
      <w:r>
        <w:rPr>
          <w:rFonts w:hint="eastAsia" w:ascii="Times New Roman" w:hAnsi="Times New Roman" w:eastAsia="方正仿宋_GBK" w:cs="Times New Roman"/>
          <w:spacing w:val="20"/>
          <w:sz w:val="24"/>
          <w:szCs w:val="22"/>
          <w:u w:val="none"/>
          <w:lang w:val="en-US" w:eastAsia="zh-CN"/>
        </w:rPr>
        <w:t>具有中药调剂资格的调剂人员2人及以上，提供人员名单及资质证明文件。</w:t>
      </w:r>
    </w:p>
    <w:p>
      <w:pPr>
        <w:snapToGrid w:val="0"/>
        <w:spacing w:line="276" w:lineRule="auto"/>
        <w:ind w:firstLine="560" w:firstLineChars="200"/>
        <w:rPr>
          <w:rFonts w:hint="default" w:ascii="Times New Roman" w:hAnsi="Times New Roman" w:eastAsia="方正仿宋_GBK" w:cs="Times New Roman"/>
          <w:spacing w:val="20"/>
          <w:sz w:val="24"/>
          <w:szCs w:val="22"/>
          <w:u w:val="none"/>
          <w:lang w:val="en-US" w:eastAsia="zh-CN"/>
        </w:rPr>
      </w:pPr>
      <w:r>
        <w:rPr>
          <w:rFonts w:hint="eastAsia" w:eastAsia="方正仿宋_GBK" w:cs="Times New Roman"/>
          <w:spacing w:val="20"/>
          <w:sz w:val="24"/>
          <w:szCs w:val="22"/>
          <w:u w:val="none"/>
          <w:lang w:val="en-US" w:eastAsia="zh-CN"/>
        </w:rPr>
        <w:t>（三）承诺函：</w:t>
      </w:r>
      <w:r>
        <w:rPr>
          <w:rFonts w:hint="eastAsia" w:ascii="Times New Roman" w:hAnsi="Times New Roman" w:eastAsia="方正仿宋_GBK" w:cs="Times New Roman"/>
          <w:spacing w:val="20"/>
          <w:sz w:val="24"/>
          <w:szCs w:val="22"/>
          <w:u w:val="none"/>
          <w:lang w:val="en-US" w:eastAsia="zh-CN"/>
        </w:rPr>
        <w:t>若设备、系统更新换代，须同步升级；工作时间须保证调剂人员在岗，具体排班公司负责。</w:t>
      </w:r>
    </w:p>
    <w:p>
      <w:pPr>
        <w:snapToGrid w:val="0"/>
        <w:spacing w:line="276" w:lineRule="auto"/>
        <w:ind w:firstLine="560" w:firstLineChars="200"/>
        <w:rPr>
          <w:rFonts w:hint="eastAsia" w:ascii="Times New Roman" w:hAnsi="Times New Roman" w:eastAsia="方正仿宋_GBK" w:cs="Times New Roman"/>
          <w:spacing w:val="20"/>
          <w:sz w:val="24"/>
          <w:szCs w:val="22"/>
          <w:u w:val="none"/>
          <w:lang w:val="en-US" w:eastAsia="zh-CN"/>
        </w:rPr>
      </w:pPr>
      <w:r>
        <w:rPr>
          <w:rFonts w:hint="eastAsia" w:eastAsia="方正仿宋_GBK" w:cs="Times New Roman"/>
          <w:spacing w:val="20"/>
          <w:sz w:val="24"/>
          <w:szCs w:val="22"/>
          <w:u w:val="none"/>
          <w:lang w:val="en-US" w:eastAsia="zh-CN"/>
        </w:rPr>
        <w:t>（四）</w:t>
      </w:r>
      <w:r>
        <w:rPr>
          <w:rFonts w:hint="eastAsia" w:ascii="Times New Roman" w:hAnsi="Times New Roman" w:eastAsia="方正仿宋_GBK" w:cs="Times New Roman"/>
          <w:spacing w:val="20"/>
          <w:sz w:val="24"/>
          <w:szCs w:val="22"/>
          <w:u w:val="none"/>
          <w:lang w:val="en-US" w:eastAsia="zh-CN"/>
        </w:rPr>
        <w:t>延展服务方案</w:t>
      </w:r>
      <w:r>
        <w:rPr>
          <w:rFonts w:hint="eastAsia" w:eastAsia="方正仿宋_GBK" w:cs="Times New Roman"/>
          <w:spacing w:val="20"/>
          <w:sz w:val="24"/>
          <w:szCs w:val="22"/>
          <w:u w:val="none"/>
          <w:lang w:val="en-US" w:eastAsia="zh-CN"/>
        </w:rPr>
        <w:t>：提供</w:t>
      </w:r>
      <w:r>
        <w:rPr>
          <w:rFonts w:hint="eastAsia" w:ascii="Times New Roman" w:hAnsi="Times New Roman" w:eastAsia="方正仿宋_GBK" w:cs="Times New Roman"/>
          <w:spacing w:val="20"/>
          <w:sz w:val="24"/>
          <w:szCs w:val="22"/>
          <w:u w:val="none"/>
          <w:lang w:val="en-US" w:eastAsia="zh-CN"/>
        </w:rPr>
        <w:t>与中医药有关的延伸服务内容</w:t>
      </w:r>
      <w:r>
        <w:rPr>
          <w:rFonts w:hint="eastAsia" w:eastAsia="方正仿宋_GBK" w:cs="Times New Roman"/>
          <w:spacing w:val="20"/>
          <w:sz w:val="24"/>
          <w:szCs w:val="22"/>
          <w:u w:val="none"/>
          <w:lang w:val="en-US" w:eastAsia="zh-CN"/>
        </w:rPr>
        <w:t>方案</w:t>
      </w:r>
      <w:r>
        <w:rPr>
          <w:rFonts w:hint="eastAsia" w:ascii="Times New Roman" w:hAnsi="Times New Roman" w:eastAsia="方正仿宋_GBK" w:cs="Times New Roman"/>
          <w:spacing w:val="20"/>
          <w:sz w:val="24"/>
          <w:szCs w:val="22"/>
          <w:u w:val="none"/>
          <w:lang w:val="en-US" w:eastAsia="zh-CN"/>
        </w:rPr>
        <w:t>。</w:t>
      </w:r>
    </w:p>
    <w:p>
      <w:pPr>
        <w:snapToGrid w:val="0"/>
        <w:spacing w:line="276" w:lineRule="auto"/>
        <w:ind w:firstLine="560" w:firstLineChars="200"/>
        <w:rPr>
          <w:rFonts w:hint="default" w:ascii="Times New Roman" w:hAnsi="Times New Roman" w:eastAsia="方正仿宋_GBK" w:cs="Times New Roman"/>
          <w:spacing w:val="20"/>
          <w:sz w:val="24"/>
          <w:szCs w:val="22"/>
          <w:u w:val="none"/>
          <w:lang w:val="en-US" w:eastAsia="zh-CN"/>
        </w:rPr>
      </w:pPr>
      <w:r>
        <w:rPr>
          <w:rFonts w:hint="eastAsia" w:eastAsia="方正仿宋_GBK" w:cs="Times New Roman"/>
          <w:spacing w:val="20"/>
          <w:sz w:val="24"/>
          <w:szCs w:val="22"/>
          <w:u w:val="none"/>
          <w:lang w:val="en-US" w:eastAsia="zh-CN"/>
        </w:rPr>
        <w:t>（五）延展服务承诺函</w:t>
      </w:r>
      <w:r>
        <w:rPr>
          <w:rFonts w:hint="eastAsia" w:ascii="Times New Roman" w:hAnsi="Times New Roman" w:eastAsia="方正仿宋_GBK" w:cs="Times New Roman"/>
          <w:spacing w:val="20"/>
          <w:sz w:val="24"/>
          <w:szCs w:val="22"/>
          <w:u w:val="none"/>
          <w:lang w:val="en-US" w:eastAsia="zh-CN"/>
        </w:rPr>
        <w:t>：满足医院后续要求所提供的相关服务，例如按疗程制定产后定制汤剂等。</w:t>
      </w:r>
    </w:p>
    <w:p>
      <w:pPr>
        <w:snapToGrid w:val="0"/>
        <w:spacing w:line="276" w:lineRule="auto"/>
        <w:ind w:firstLine="560" w:firstLineChars="200"/>
        <w:rPr>
          <w:rFonts w:hint="eastAsia" w:ascii="Times New Roman" w:hAnsi="Times New Roman" w:eastAsia="方正仿宋_GBK" w:cs="Times New Roman"/>
          <w:spacing w:val="20"/>
          <w:sz w:val="24"/>
          <w:szCs w:val="22"/>
          <w:u w:val="none"/>
          <w:lang w:val="en-US" w:eastAsia="zh-CN"/>
        </w:rPr>
      </w:pPr>
    </w:p>
    <w:p>
      <w:pPr>
        <w:snapToGrid w:val="0"/>
        <w:spacing w:line="360" w:lineRule="auto"/>
        <w:jc w:val="left"/>
        <w:rPr>
          <w:rFonts w:hint="default" w:ascii="Times New Roman" w:hAnsi="Times New Roman" w:eastAsia="方正仿宋_GBK" w:cs="Times New Roman"/>
          <w:spacing w:val="20"/>
          <w:sz w:val="24"/>
          <w:szCs w:val="22"/>
          <w:lang w:val="en-US" w:eastAsia="zh-CN"/>
        </w:rPr>
      </w:pPr>
      <w:r>
        <w:rPr>
          <w:rFonts w:hint="eastAsia" w:ascii="Times New Roman" w:hAnsi="Times New Roman" w:eastAsia="方正仿宋_GBK" w:cs="Times New Roman"/>
          <w:spacing w:val="20"/>
          <w:sz w:val="24"/>
          <w:szCs w:val="22"/>
          <w:lang w:val="en-US" w:eastAsia="zh-CN"/>
        </w:rPr>
        <w:t>四</w:t>
      </w:r>
      <w:r>
        <w:rPr>
          <w:rFonts w:hint="eastAsia" w:ascii="Times New Roman" w:hAnsi="Times New Roman" w:eastAsia="方正仿宋_GBK" w:cs="Times New Roman"/>
          <w:spacing w:val="20"/>
          <w:sz w:val="24"/>
          <w:szCs w:val="22"/>
        </w:rPr>
        <w:t>、</w:t>
      </w:r>
      <w:r>
        <w:rPr>
          <w:rFonts w:hint="eastAsia" w:ascii="Times New Roman" w:hAnsi="Times New Roman" w:eastAsia="方正仿宋_GBK" w:cs="Times New Roman"/>
          <w:spacing w:val="20"/>
          <w:sz w:val="24"/>
          <w:szCs w:val="22"/>
          <w:lang w:val="en-US" w:eastAsia="zh-CN"/>
        </w:rPr>
        <w:t>检测及产品研发能力</w:t>
      </w:r>
    </w:p>
    <w:p>
      <w:pPr>
        <w:snapToGrid w:val="0"/>
        <w:spacing w:line="276" w:lineRule="auto"/>
        <w:ind w:firstLine="560" w:firstLineChars="200"/>
        <w:rPr>
          <w:rFonts w:hint="eastAsia" w:eastAsia="方正仿宋_GBK" w:cs="Times New Roman"/>
          <w:spacing w:val="20"/>
          <w:sz w:val="24"/>
          <w:szCs w:val="22"/>
          <w:u w:val="none"/>
          <w:lang w:val="en-US" w:eastAsia="zh-CN"/>
        </w:rPr>
      </w:pPr>
      <w:r>
        <w:rPr>
          <w:rFonts w:hint="eastAsia" w:ascii="Times New Roman" w:hAnsi="Times New Roman" w:eastAsia="方正仿宋_GBK" w:cs="Times New Roman"/>
          <w:spacing w:val="20"/>
          <w:sz w:val="24"/>
          <w:szCs w:val="22"/>
          <w:u w:val="none"/>
          <w:lang w:val="en-US" w:eastAsia="zh-CN"/>
        </w:rPr>
        <w:t>（一）CNAS实验室证书复印件</w:t>
      </w:r>
      <w:r>
        <w:rPr>
          <w:rFonts w:hint="eastAsia" w:eastAsia="方正仿宋_GBK" w:cs="Times New Roman"/>
          <w:spacing w:val="20"/>
          <w:sz w:val="24"/>
          <w:szCs w:val="22"/>
          <w:u w:val="none"/>
          <w:lang w:val="en-US" w:eastAsia="zh-CN"/>
        </w:rPr>
        <w:t>。</w:t>
      </w:r>
    </w:p>
    <w:p>
      <w:pPr>
        <w:snapToGrid w:val="0"/>
        <w:spacing w:line="276" w:lineRule="auto"/>
        <w:ind w:firstLine="560" w:firstLineChars="200"/>
        <w:rPr>
          <w:rFonts w:hint="eastAsia" w:eastAsia="方正仿宋_GBK" w:cs="Times New Roman"/>
          <w:spacing w:val="20"/>
          <w:sz w:val="24"/>
          <w:szCs w:val="22"/>
          <w:u w:val="none"/>
          <w:lang w:val="en-US" w:eastAsia="zh-CN"/>
        </w:rPr>
      </w:pPr>
      <w:r>
        <w:rPr>
          <w:rFonts w:hint="eastAsia" w:ascii="Times New Roman" w:hAnsi="Times New Roman" w:eastAsia="方正仿宋_GBK" w:cs="Times New Roman"/>
          <w:spacing w:val="20"/>
          <w:sz w:val="24"/>
          <w:szCs w:val="22"/>
          <w:u w:val="none"/>
          <w:lang w:val="en-US" w:eastAsia="zh-CN"/>
        </w:rPr>
        <w:t>（二）</w:t>
      </w:r>
      <w:bookmarkStart w:id="10" w:name="OLE_LINK11"/>
      <w:r>
        <w:rPr>
          <w:rFonts w:hint="eastAsia" w:ascii="Times New Roman" w:hAnsi="Times New Roman" w:eastAsia="方正仿宋_GBK" w:cs="Times New Roman"/>
          <w:spacing w:val="20"/>
          <w:sz w:val="24"/>
          <w:szCs w:val="22"/>
          <w:u w:val="none"/>
          <w:lang w:val="en-US" w:eastAsia="zh-CN"/>
        </w:rPr>
        <w:t>获得相关国家级、省级奖项及称号：中药配方颗粒国家、省级科学技术进步奖项</w:t>
      </w:r>
      <w:r>
        <w:rPr>
          <w:rFonts w:hint="eastAsia" w:eastAsia="方正仿宋_GBK" w:cs="Times New Roman"/>
          <w:spacing w:val="20"/>
          <w:sz w:val="24"/>
          <w:szCs w:val="22"/>
          <w:u w:val="none"/>
          <w:lang w:val="en-US" w:eastAsia="zh-CN"/>
        </w:rPr>
        <w:t>；</w:t>
      </w:r>
      <w:r>
        <w:rPr>
          <w:rFonts w:hint="eastAsia" w:ascii="Times New Roman" w:hAnsi="Times New Roman" w:eastAsia="方正仿宋_GBK" w:cs="Times New Roman"/>
          <w:spacing w:val="20"/>
          <w:sz w:val="24"/>
          <w:szCs w:val="22"/>
          <w:u w:val="none"/>
          <w:lang w:val="en-US" w:eastAsia="zh-CN"/>
        </w:rPr>
        <w:t>中药配方颗粒国家、省级相关称号。</w:t>
      </w:r>
      <w:bookmarkEnd w:id="10"/>
    </w:p>
    <w:p>
      <w:pPr>
        <w:snapToGrid w:val="0"/>
        <w:spacing w:line="276" w:lineRule="auto"/>
        <w:rPr>
          <w:rFonts w:hint="eastAsia" w:ascii="Times New Roman" w:hAnsi="Times New Roman" w:eastAsia="方正仿宋_GBK" w:cs="Times New Roman"/>
          <w:spacing w:val="20"/>
          <w:sz w:val="24"/>
          <w:szCs w:val="22"/>
          <w:u w:val="none"/>
          <w:lang w:val="en-US" w:eastAsia="zh-CN"/>
        </w:rPr>
      </w:pPr>
    </w:p>
    <w:p>
      <w:pPr>
        <w:snapToGrid w:val="0"/>
        <w:spacing w:line="276" w:lineRule="auto"/>
        <w:ind w:firstLine="560" w:firstLineChars="200"/>
        <w:rPr>
          <w:rFonts w:hint="default" w:ascii="Times New Roman" w:hAnsi="Times New Roman" w:eastAsia="方正仿宋_GBK" w:cs="Times New Roman"/>
          <w:spacing w:val="20"/>
          <w:sz w:val="24"/>
          <w:szCs w:val="22"/>
          <w:u w:val="none"/>
          <w:lang w:val="en-US" w:eastAsia="zh-CN"/>
        </w:rPr>
      </w:pPr>
      <w:r>
        <w:rPr>
          <w:rFonts w:hint="eastAsia" w:ascii="Times New Roman" w:hAnsi="Times New Roman" w:eastAsia="方正仿宋_GBK" w:cs="Times New Roman"/>
          <w:b/>
          <w:bCs/>
          <w:spacing w:val="20"/>
          <w:sz w:val="24"/>
          <w:szCs w:val="22"/>
          <w:u w:val="none"/>
          <w:lang w:val="en-US" w:eastAsia="zh-CN"/>
        </w:rPr>
        <w:t>注意：以上资料文件每一页均需加盖单位公章。</w:t>
      </w:r>
    </w:p>
    <w:p>
      <w:pPr>
        <w:snapToGrid w:val="0"/>
        <w:spacing w:line="276" w:lineRule="auto"/>
        <w:ind w:firstLine="560" w:firstLineChars="200"/>
        <w:rPr>
          <w:rFonts w:hint="eastAsia" w:ascii="Times New Roman" w:hAnsi="Times New Roman" w:eastAsia="方正仿宋_GBK" w:cs="Times New Roman"/>
          <w:spacing w:val="20"/>
          <w:sz w:val="24"/>
          <w:szCs w:val="22"/>
          <w:u w:val="none"/>
          <w:lang w:val="en-US" w:eastAsia="zh-CN"/>
        </w:rPr>
      </w:pPr>
    </w:p>
    <w:p>
      <w:pPr>
        <w:snapToGrid w:val="0"/>
        <w:spacing w:line="276" w:lineRule="auto"/>
        <w:ind w:firstLine="562" w:firstLineChars="200"/>
        <w:rPr>
          <w:rFonts w:hint="eastAsia" w:ascii="仿宋" w:hAnsi="仿宋" w:eastAsia="仿宋"/>
          <w:b/>
          <w:spacing w:val="0"/>
          <w:kern w:val="0"/>
          <w:sz w:val="28"/>
          <w:szCs w:val="28"/>
          <w:lang w:val="en-US" w:eastAsia="zh-CN"/>
        </w:rPr>
      </w:pPr>
      <w:r>
        <w:rPr>
          <w:rFonts w:hint="eastAsia" w:ascii="仿宋" w:hAnsi="仿宋" w:eastAsia="仿宋"/>
          <w:b/>
          <w:spacing w:val="0"/>
          <w:kern w:val="0"/>
          <w:sz w:val="28"/>
          <w:szCs w:val="28"/>
          <w:lang w:val="en-US" w:eastAsia="zh-CN"/>
        </w:rPr>
        <w:br w:type="page"/>
      </w:r>
    </w:p>
    <w:p>
      <w:pPr>
        <w:tabs>
          <w:tab w:val="left" w:pos="2580"/>
          <w:tab w:val="left" w:pos="5940"/>
        </w:tabs>
        <w:autoSpaceDE w:val="0"/>
        <w:autoSpaceDN w:val="0"/>
        <w:adjustRightInd w:val="0"/>
        <w:snapToGrid w:val="0"/>
        <w:spacing w:line="276" w:lineRule="auto"/>
        <w:jc w:val="left"/>
        <w:rPr>
          <w:rFonts w:ascii="仿宋" w:hAnsi="仿宋" w:eastAsia="仿宋"/>
          <w:b/>
          <w:spacing w:val="0"/>
          <w:kern w:val="0"/>
          <w:sz w:val="28"/>
          <w:szCs w:val="28"/>
        </w:rPr>
      </w:pPr>
      <w:r>
        <w:rPr>
          <w:rFonts w:hint="eastAsia" w:ascii="仿宋" w:hAnsi="仿宋" w:eastAsia="仿宋"/>
          <w:b/>
          <w:spacing w:val="0"/>
          <w:kern w:val="0"/>
          <w:sz w:val="28"/>
          <w:szCs w:val="28"/>
          <w:lang w:val="en-US" w:eastAsia="zh-CN"/>
        </w:rPr>
        <w:t>8</w:t>
      </w:r>
      <w:r>
        <w:rPr>
          <w:rFonts w:hint="default" w:ascii="仿宋" w:hAnsi="仿宋" w:eastAsia="仿宋"/>
          <w:b/>
          <w:spacing w:val="0"/>
          <w:kern w:val="0"/>
          <w:sz w:val="28"/>
          <w:szCs w:val="28"/>
        </w:rPr>
        <w:t>.</w:t>
      </w:r>
      <w:r>
        <w:rPr>
          <w:rFonts w:hint="eastAsia" w:ascii="仿宋" w:hAnsi="仿宋" w:eastAsia="仿宋" w:cs="Times New Roman"/>
          <w:b/>
          <w:spacing w:val="0"/>
          <w:kern w:val="0"/>
          <w:sz w:val="28"/>
          <w:szCs w:val="28"/>
        </w:rPr>
        <w:t>响应文件报价部分信封封面</w:t>
      </w:r>
    </w:p>
    <w:p>
      <w:pPr>
        <w:pStyle w:val="5"/>
        <w:ind w:left="2604" w:hanging="2800" w:hangingChars="700"/>
        <w:jc w:val="center"/>
        <w:outlineLvl w:val="0"/>
        <w:rPr>
          <w:rFonts w:hint="default" w:ascii="Times New Roman" w:eastAsia="方正小标宋_GBK"/>
          <w:spacing w:val="20"/>
          <w:sz w:val="36"/>
          <w:szCs w:val="36"/>
        </w:rPr>
      </w:pPr>
    </w:p>
    <w:p>
      <w:pPr>
        <w:pStyle w:val="5"/>
        <w:spacing w:line="240" w:lineRule="auto"/>
        <w:ind w:left="0" w:firstLine="0" w:firstLineChars="0"/>
        <w:jc w:val="center"/>
        <w:outlineLvl w:val="0"/>
        <w:rPr>
          <w:rFonts w:hint="eastAsia" w:ascii="Times New Roman" w:hAnsi="Times New Roman" w:eastAsia="方正小标宋_GBK" w:cs="Times New Roman"/>
          <w:b w:val="0"/>
          <w:spacing w:val="20"/>
          <w:sz w:val="36"/>
          <w:szCs w:val="36"/>
          <w:lang w:eastAsia="zh-CN"/>
        </w:rPr>
      </w:pPr>
      <w:r>
        <w:rPr>
          <w:rFonts w:hint="eastAsia" w:ascii="Times New Roman" w:hAnsi="Times New Roman" w:eastAsia="方正小标宋_GBK" w:cs="Times New Roman"/>
          <w:b w:val="0"/>
          <w:spacing w:val="20"/>
          <w:sz w:val="36"/>
          <w:szCs w:val="36"/>
        </w:rPr>
        <w:t>四川省妇幼保健院</w:t>
      </w:r>
      <w:r>
        <w:rPr>
          <w:rFonts w:hint="eastAsia" w:ascii="Times New Roman" w:eastAsia="方正小标宋_GBK" w:cs="Times New Roman"/>
          <w:b w:val="0"/>
          <w:spacing w:val="20"/>
          <w:sz w:val="36"/>
          <w:szCs w:val="36"/>
          <w:lang w:eastAsia="zh-CN"/>
        </w:rPr>
        <w:t>中药配方颗粒</w:t>
      </w:r>
    </w:p>
    <w:p>
      <w:pPr>
        <w:pStyle w:val="5"/>
        <w:spacing w:line="240" w:lineRule="auto"/>
        <w:ind w:left="0" w:firstLine="0" w:firstLineChars="0"/>
        <w:jc w:val="center"/>
        <w:outlineLvl w:val="0"/>
        <w:rPr>
          <w:rFonts w:hint="eastAsia" w:ascii="方正仿宋_GBK" w:hAnsi="宋体" w:eastAsia="方正小标宋_GBK" w:cs="MingLiUfalt"/>
          <w:b/>
          <w:spacing w:val="20"/>
          <w:szCs w:val="21"/>
          <w:u w:val="single"/>
          <w:lang w:val="en-US" w:eastAsia="zh-CN"/>
        </w:rPr>
      </w:pPr>
      <w:r>
        <w:rPr>
          <w:rFonts w:hint="eastAsia" w:ascii="Times New Roman" w:hAnsi="Times New Roman" w:eastAsia="方正小标宋_GBK" w:cs="Times New Roman"/>
          <w:b w:val="0"/>
          <w:spacing w:val="20"/>
          <w:sz w:val="36"/>
          <w:szCs w:val="36"/>
        </w:rPr>
        <w:t>供应商遴选项目</w:t>
      </w: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600"/>
          <w:tab w:val="left" w:pos="4480"/>
          <w:tab w:val="left" w:pos="5360"/>
        </w:tabs>
        <w:autoSpaceDE w:val="0"/>
        <w:autoSpaceDN w:val="0"/>
        <w:adjustRightInd w:val="0"/>
        <w:snapToGrid w:val="0"/>
        <w:spacing w:line="276" w:lineRule="auto"/>
        <w:jc w:val="left"/>
        <w:rPr>
          <w:rFonts w:ascii="仿宋_GB2312" w:hAnsi="宋体" w:eastAsia="仿宋_GB2312" w:cs="MingLiUfalt"/>
          <w:spacing w:val="20"/>
          <w:kern w:val="0"/>
          <w:szCs w:val="21"/>
        </w:rPr>
      </w:pPr>
    </w:p>
    <w:p>
      <w:pPr>
        <w:tabs>
          <w:tab w:val="left" w:pos="3600"/>
          <w:tab w:val="left" w:pos="4480"/>
          <w:tab w:val="left" w:pos="5360"/>
        </w:tabs>
        <w:autoSpaceDE w:val="0"/>
        <w:autoSpaceDN w:val="0"/>
        <w:adjustRightInd w:val="0"/>
        <w:snapToGrid w:val="0"/>
        <w:spacing w:line="276" w:lineRule="auto"/>
        <w:jc w:val="center"/>
        <w:rPr>
          <w:rFonts w:ascii="仿宋_GB2312" w:eastAsia="仿宋_GB2312"/>
          <w:b/>
          <w:spacing w:val="20"/>
          <w:kern w:val="0"/>
          <w:sz w:val="24"/>
        </w:rPr>
      </w:pPr>
    </w:p>
    <w:p>
      <w:pPr>
        <w:tabs>
          <w:tab w:val="left" w:pos="3600"/>
          <w:tab w:val="left" w:pos="4480"/>
          <w:tab w:val="left" w:pos="5360"/>
        </w:tabs>
        <w:autoSpaceDE w:val="0"/>
        <w:autoSpaceDN w:val="0"/>
        <w:adjustRightInd w:val="0"/>
        <w:snapToGrid w:val="0"/>
        <w:spacing w:line="276" w:lineRule="auto"/>
        <w:jc w:val="center"/>
        <w:rPr>
          <w:rFonts w:ascii="仿宋_GB2312" w:eastAsia="仿宋_GB2312"/>
          <w:b/>
          <w:spacing w:val="20"/>
          <w:kern w:val="0"/>
          <w:sz w:val="24"/>
        </w:rPr>
      </w:pPr>
    </w:p>
    <w:p>
      <w:pPr>
        <w:tabs>
          <w:tab w:val="left" w:pos="3600"/>
          <w:tab w:val="left" w:pos="4480"/>
          <w:tab w:val="left" w:pos="5360"/>
        </w:tabs>
        <w:autoSpaceDE w:val="0"/>
        <w:autoSpaceDN w:val="0"/>
        <w:adjustRightInd w:val="0"/>
        <w:snapToGrid w:val="0"/>
        <w:spacing w:line="276" w:lineRule="auto"/>
        <w:jc w:val="center"/>
        <w:rPr>
          <w:rFonts w:ascii="方正小标宋_GBK" w:eastAsia="方正小标宋_GBK"/>
          <w:b/>
          <w:spacing w:val="20"/>
          <w:kern w:val="0"/>
          <w:sz w:val="36"/>
          <w:szCs w:val="36"/>
        </w:rPr>
      </w:pPr>
      <w:r>
        <w:rPr>
          <w:rFonts w:hint="eastAsia" w:ascii="方正小标宋_GBK" w:eastAsia="方正小标宋_GBK"/>
          <w:b/>
          <w:spacing w:val="20"/>
          <w:kern w:val="0"/>
          <w:sz w:val="36"/>
          <w:szCs w:val="36"/>
        </w:rPr>
        <w:t>遴  选</w:t>
      </w:r>
      <w:r>
        <w:rPr>
          <w:rFonts w:ascii="方正小标宋_GBK" w:eastAsia="方正小标宋_GBK"/>
          <w:b/>
          <w:spacing w:val="20"/>
          <w:kern w:val="0"/>
          <w:sz w:val="36"/>
          <w:szCs w:val="36"/>
        </w:rPr>
        <w:t xml:space="preserve">  </w:t>
      </w:r>
      <w:r>
        <w:rPr>
          <w:rFonts w:hint="eastAsia" w:ascii="方正小标宋_GBK" w:eastAsia="方正小标宋_GBK"/>
          <w:b/>
          <w:spacing w:val="20"/>
          <w:kern w:val="0"/>
          <w:sz w:val="36"/>
          <w:szCs w:val="36"/>
        </w:rPr>
        <w:t>文</w:t>
      </w:r>
      <w:r>
        <w:rPr>
          <w:rFonts w:ascii="方正小标宋_GBK" w:eastAsia="方正小标宋_GBK"/>
          <w:b/>
          <w:spacing w:val="20"/>
          <w:kern w:val="0"/>
          <w:sz w:val="36"/>
          <w:szCs w:val="36"/>
        </w:rPr>
        <w:t xml:space="preserve">  </w:t>
      </w:r>
      <w:r>
        <w:rPr>
          <w:rFonts w:hint="eastAsia" w:ascii="方正小标宋_GBK" w:eastAsia="方正小标宋_GBK"/>
          <w:b/>
          <w:spacing w:val="20"/>
          <w:kern w:val="0"/>
          <w:sz w:val="36"/>
          <w:szCs w:val="36"/>
        </w:rPr>
        <w:t>件</w:t>
      </w:r>
    </w:p>
    <w:p>
      <w:pPr>
        <w:snapToGrid w:val="0"/>
        <w:spacing w:line="276" w:lineRule="auto"/>
        <w:jc w:val="center"/>
        <w:rPr>
          <w:rFonts w:ascii="方正小标宋_GBK" w:hAnsi="方正小标宋简体" w:eastAsia="方正小标宋_GBK"/>
          <w:spacing w:val="20"/>
          <w:kern w:val="0"/>
          <w:sz w:val="28"/>
        </w:rPr>
      </w:pPr>
      <w:r>
        <w:rPr>
          <w:rFonts w:hint="eastAsia" w:ascii="方正小标宋_GBK" w:hAnsi="方正小标宋简体" w:eastAsia="方正小标宋_GBK"/>
          <w:spacing w:val="20"/>
          <w:kern w:val="0"/>
          <w:sz w:val="28"/>
          <w:lang w:val="en-US" w:eastAsia="zh-CN"/>
        </w:rPr>
        <w:t>报价</w:t>
      </w:r>
      <w:r>
        <w:rPr>
          <w:rFonts w:hint="eastAsia" w:ascii="方正小标宋_GBK" w:hAnsi="方正小标宋简体" w:eastAsia="方正小标宋_GBK"/>
          <w:spacing w:val="20"/>
          <w:kern w:val="0"/>
          <w:sz w:val="28"/>
        </w:rPr>
        <w:t>文件部分</w:t>
      </w:r>
    </w:p>
    <w:p>
      <w:pPr>
        <w:autoSpaceDE w:val="0"/>
        <w:autoSpaceDN w:val="0"/>
        <w:adjustRightInd w:val="0"/>
        <w:snapToGrid w:val="0"/>
        <w:spacing w:line="276" w:lineRule="auto"/>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tabs>
          <w:tab w:val="left" w:pos="6080"/>
          <w:tab w:val="left" w:pos="6640"/>
        </w:tabs>
        <w:autoSpaceDE w:val="0"/>
        <w:autoSpaceDN w:val="0"/>
        <w:adjustRightInd w:val="0"/>
        <w:snapToGrid w:val="0"/>
        <w:spacing w:line="480" w:lineRule="auto"/>
        <w:jc w:val="center"/>
        <w:rPr>
          <w:rFonts w:ascii="方正仿宋_GBK" w:hAnsi="宋体" w:eastAsia="方正仿宋_GBK"/>
          <w:b/>
          <w:spacing w:val="20"/>
          <w:w w:val="99"/>
          <w:kern w:val="0"/>
          <w:sz w:val="22"/>
          <w:szCs w:val="22"/>
        </w:rPr>
      </w:pPr>
      <w:r>
        <w:rPr>
          <w:rFonts w:hint="eastAsia" w:ascii="仿宋_GB2312" w:hAnsi="宋体" w:eastAsia="仿宋_GB2312" w:cs="MingLiUfalt"/>
          <w:b/>
          <w:spacing w:val="20"/>
          <w:w w:val="99"/>
          <w:kern w:val="0"/>
          <w:szCs w:val="21"/>
        </w:rPr>
        <w:t xml:space="preserve">     </w:t>
      </w:r>
      <w:r>
        <w:rPr>
          <w:rFonts w:hint="eastAsia" w:ascii="方正仿宋_GBK" w:hAnsi="宋体" w:eastAsia="方正仿宋_GBK" w:cs="MingLiUfalt"/>
          <w:b/>
          <w:spacing w:val="20"/>
          <w:w w:val="99"/>
          <w:kern w:val="0"/>
          <w:sz w:val="22"/>
          <w:szCs w:val="22"/>
        </w:rPr>
        <w:t>参与遴选企业：</w:t>
      </w:r>
      <w:r>
        <w:rPr>
          <w:rFonts w:hint="eastAsia" w:ascii="方正仿宋_GBK" w:hAnsi="宋体" w:eastAsia="方正仿宋_GBK" w:cs="MingLiUfalt"/>
          <w:b/>
          <w:spacing w:val="20"/>
          <w:w w:val="198"/>
          <w:kern w:val="0"/>
          <w:sz w:val="22"/>
          <w:szCs w:val="22"/>
          <w:u w:val="single"/>
        </w:rPr>
        <w:t xml:space="preserve"> 　　　　 　　</w:t>
      </w:r>
      <w:r>
        <w:rPr>
          <w:rFonts w:hint="eastAsia" w:ascii="方正仿宋_GBK" w:hAnsi="宋体" w:eastAsia="方正仿宋_GBK" w:cs="MingLiUfalt"/>
          <w:b/>
          <w:spacing w:val="20"/>
          <w:w w:val="99"/>
          <w:kern w:val="0"/>
          <w:sz w:val="22"/>
          <w:szCs w:val="22"/>
        </w:rPr>
        <w:t>（盖单位公章）</w:t>
      </w:r>
    </w:p>
    <w:p>
      <w:pPr>
        <w:tabs>
          <w:tab w:val="left" w:pos="6080"/>
          <w:tab w:val="left" w:pos="6640"/>
        </w:tabs>
        <w:autoSpaceDE w:val="0"/>
        <w:autoSpaceDN w:val="0"/>
        <w:adjustRightInd w:val="0"/>
        <w:snapToGrid w:val="0"/>
        <w:spacing w:line="480" w:lineRule="auto"/>
        <w:jc w:val="center"/>
        <w:rPr>
          <w:rFonts w:ascii="方正仿宋_GBK" w:hAnsi="宋体" w:eastAsia="方正仿宋_GBK" w:cs="MingLiUfalt"/>
          <w:b/>
          <w:spacing w:val="20"/>
          <w:kern w:val="0"/>
          <w:sz w:val="22"/>
          <w:szCs w:val="22"/>
        </w:rPr>
      </w:pPr>
      <w:r>
        <w:rPr>
          <w:rFonts w:hint="eastAsia" w:ascii="方正仿宋_GBK" w:hAnsi="宋体" w:eastAsia="方正仿宋_GBK" w:cs="MingLiUfalt"/>
          <w:b/>
          <w:spacing w:val="20"/>
          <w:w w:val="99"/>
          <w:kern w:val="0"/>
          <w:sz w:val="22"/>
          <w:szCs w:val="22"/>
        </w:rPr>
        <w:t>法定代表人或其委托代理人：</w:t>
      </w:r>
      <w:r>
        <w:rPr>
          <w:rFonts w:hint="eastAsia" w:ascii="方正仿宋_GBK" w:hAnsi="宋体" w:eastAsia="方正仿宋_GBK" w:cs="MingLiUfalt"/>
          <w:b/>
          <w:spacing w:val="20"/>
          <w:w w:val="198"/>
          <w:kern w:val="0"/>
          <w:sz w:val="22"/>
          <w:szCs w:val="22"/>
          <w:u w:val="single"/>
        </w:rPr>
        <w:t xml:space="preserve"> 　　 　</w:t>
      </w:r>
      <w:r>
        <w:rPr>
          <w:rFonts w:hint="eastAsia" w:ascii="方正仿宋_GBK" w:hAnsi="宋体" w:eastAsia="方正仿宋_GBK" w:cs="MingLiUfalt"/>
          <w:b/>
          <w:spacing w:val="20"/>
          <w:w w:val="99"/>
          <w:kern w:val="0"/>
          <w:sz w:val="22"/>
          <w:szCs w:val="22"/>
        </w:rPr>
        <w:t>（签字）</w:t>
      </w:r>
    </w:p>
    <w:p>
      <w:pPr>
        <w:tabs>
          <w:tab w:val="left" w:pos="3280"/>
          <w:tab w:val="left" w:pos="4680"/>
          <w:tab w:val="left" w:pos="6080"/>
        </w:tabs>
        <w:autoSpaceDE w:val="0"/>
        <w:autoSpaceDN w:val="0"/>
        <w:adjustRightInd w:val="0"/>
        <w:snapToGrid w:val="0"/>
        <w:spacing w:line="480" w:lineRule="auto"/>
        <w:jc w:val="center"/>
        <w:rPr>
          <w:rFonts w:hint="eastAsia" w:ascii="方正仿宋_GBK" w:hAnsi="宋体" w:eastAsia="方正仿宋_GBK" w:cs="MingLiUfalt"/>
          <w:b/>
          <w:spacing w:val="20"/>
          <w:w w:val="99"/>
          <w:kern w:val="0"/>
          <w:sz w:val="22"/>
          <w:szCs w:val="22"/>
        </w:rPr>
      </w:pPr>
      <w:r>
        <w:rPr>
          <w:rFonts w:hint="eastAsia" w:ascii="方正仿宋_GBK" w:hAnsi="宋体" w:eastAsia="方正仿宋_GBK" w:cs="MingLiUfalt"/>
          <w:b/>
          <w:spacing w:val="20"/>
          <w:w w:val="99"/>
          <w:kern w:val="0"/>
          <w:sz w:val="22"/>
          <w:szCs w:val="22"/>
          <w:u w:val="single"/>
        </w:rPr>
        <w:t xml:space="preserve">     　</w:t>
      </w:r>
      <w:r>
        <w:rPr>
          <w:rFonts w:hint="eastAsia" w:ascii="方正仿宋_GBK" w:hAnsi="宋体" w:eastAsia="方正仿宋_GBK" w:cs="MingLiUfalt"/>
          <w:b/>
          <w:spacing w:val="20"/>
          <w:w w:val="99"/>
          <w:kern w:val="0"/>
          <w:sz w:val="22"/>
          <w:szCs w:val="22"/>
        </w:rPr>
        <w:t>年</w:t>
      </w:r>
      <w:r>
        <w:rPr>
          <w:rFonts w:hint="eastAsia" w:ascii="方正仿宋_GBK" w:hAnsi="宋体" w:eastAsia="方正仿宋_GBK" w:cs="MingLiUfalt"/>
          <w:b/>
          <w:spacing w:val="20"/>
          <w:w w:val="99"/>
          <w:kern w:val="0"/>
          <w:sz w:val="22"/>
          <w:szCs w:val="22"/>
          <w:u w:val="single"/>
        </w:rPr>
        <w:t xml:space="preserve">     </w:t>
      </w:r>
      <w:r>
        <w:rPr>
          <w:rFonts w:hint="eastAsia" w:ascii="方正仿宋_GBK" w:hAnsi="宋体" w:eastAsia="方正仿宋_GBK" w:cs="MingLiUfalt"/>
          <w:b/>
          <w:spacing w:val="20"/>
          <w:w w:val="99"/>
          <w:kern w:val="0"/>
          <w:sz w:val="22"/>
          <w:szCs w:val="22"/>
        </w:rPr>
        <w:t xml:space="preserve">月 </w:t>
      </w:r>
      <w:r>
        <w:rPr>
          <w:rFonts w:hint="eastAsia" w:ascii="方正仿宋_GBK" w:hAnsi="宋体" w:eastAsia="方正仿宋_GBK" w:cs="MingLiUfalt"/>
          <w:b/>
          <w:spacing w:val="20"/>
          <w:w w:val="99"/>
          <w:kern w:val="0"/>
          <w:sz w:val="22"/>
          <w:szCs w:val="22"/>
          <w:u w:val="single"/>
        </w:rPr>
        <w:t xml:space="preserve">     </w:t>
      </w:r>
      <w:r>
        <w:rPr>
          <w:rFonts w:hint="eastAsia" w:ascii="方正仿宋_GBK" w:hAnsi="宋体" w:eastAsia="方正仿宋_GBK" w:cs="MingLiUfalt"/>
          <w:b/>
          <w:spacing w:val="20"/>
          <w:w w:val="99"/>
          <w:kern w:val="0"/>
          <w:sz w:val="22"/>
          <w:szCs w:val="22"/>
        </w:rPr>
        <w:t xml:space="preserve"> </w:t>
      </w:r>
    </w:p>
    <w:p>
      <w:pPr>
        <w:autoSpaceDE/>
        <w:autoSpaceDN/>
        <w:adjustRightInd/>
        <w:snapToGrid/>
        <w:spacing w:line="240" w:lineRule="auto"/>
        <w:jc w:val="left"/>
        <w:rPr>
          <w:rFonts w:hint="eastAsia" w:ascii="方正仿宋_GBK" w:hAnsi="宋体" w:eastAsia="方正仿宋_GBK" w:cs="MingLiUfalt"/>
          <w:b/>
          <w:spacing w:val="20"/>
          <w:w w:val="99"/>
          <w:kern w:val="0"/>
          <w:sz w:val="22"/>
          <w:szCs w:val="22"/>
        </w:rPr>
      </w:pPr>
      <w:r>
        <w:rPr>
          <w:rFonts w:hint="eastAsia" w:ascii="方正仿宋_GBK" w:hAnsi="宋体" w:eastAsia="方正仿宋_GBK" w:cs="MingLiUfalt"/>
          <w:b/>
          <w:spacing w:val="20"/>
          <w:w w:val="99"/>
          <w:kern w:val="0"/>
          <w:sz w:val="22"/>
          <w:szCs w:val="22"/>
        </w:rPr>
        <w:br w:type="page"/>
      </w:r>
    </w:p>
    <w:p>
      <w:pPr>
        <w:tabs>
          <w:tab w:val="left" w:pos="2580"/>
          <w:tab w:val="left" w:pos="5940"/>
        </w:tabs>
        <w:autoSpaceDE w:val="0"/>
        <w:autoSpaceDN w:val="0"/>
        <w:adjustRightInd w:val="0"/>
        <w:snapToGrid w:val="0"/>
        <w:spacing w:line="276" w:lineRule="auto"/>
        <w:jc w:val="left"/>
        <w:rPr>
          <w:rFonts w:hint="default" w:ascii="仿宋" w:hAnsi="仿宋" w:eastAsia="仿宋" w:cs="Times New Roman"/>
          <w:b/>
          <w:spacing w:val="0"/>
          <w:kern w:val="0"/>
          <w:sz w:val="28"/>
          <w:szCs w:val="28"/>
          <w:lang w:val="en-US" w:eastAsia="zh-CN"/>
        </w:rPr>
      </w:pPr>
      <w:r>
        <w:rPr>
          <w:rFonts w:hint="eastAsia" w:ascii="仿宋" w:hAnsi="仿宋" w:eastAsia="仿宋" w:cs="Times New Roman"/>
          <w:b/>
          <w:spacing w:val="0"/>
          <w:kern w:val="0"/>
          <w:sz w:val="28"/>
          <w:szCs w:val="28"/>
          <w:lang w:val="en-US" w:eastAsia="zh-CN"/>
        </w:rPr>
        <w:t>9</w:t>
      </w:r>
      <w:r>
        <w:rPr>
          <w:rFonts w:hint="eastAsia" w:ascii="仿宋" w:hAnsi="仿宋" w:eastAsia="仿宋" w:cs="Times New Roman"/>
          <w:b/>
          <w:spacing w:val="0"/>
          <w:kern w:val="0"/>
          <w:sz w:val="28"/>
          <w:szCs w:val="28"/>
        </w:rPr>
        <w:t>.响应文件报价部分目录</w:t>
      </w:r>
      <w:r>
        <w:rPr>
          <w:rFonts w:hint="eastAsia" w:ascii="仿宋" w:hAnsi="仿宋" w:eastAsia="仿宋" w:cs="Times New Roman"/>
          <w:b/>
          <w:spacing w:val="0"/>
          <w:kern w:val="0"/>
          <w:sz w:val="28"/>
          <w:szCs w:val="28"/>
          <w:lang w:val="en-US" w:eastAsia="zh-CN"/>
        </w:rPr>
        <w:t>及要求</w:t>
      </w:r>
    </w:p>
    <w:p>
      <w:pPr>
        <w:adjustRightInd w:val="0"/>
        <w:snapToGrid w:val="0"/>
        <w:spacing w:line="276" w:lineRule="auto"/>
        <w:ind w:firstLine="640" w:firstLineChars="200"/>
        <w:jc w:val="center"/>
        <w:rPr>
          <w:rFonts w:hint="eastAsia" w:ascii="方正小标宋_GBK" w:hAnsi="方正小标宋简体" w:eastAsia="方正小标宋_GBK"/>
          <w:spacing w:val="20"/>
          <w:kern w:val="0"/>
          <w:sz w:val="28"/>
          <w:lang w:val="en-US" w:eastAsia="zh-CN"/>
        </w:rPr>
      </w:pPr>
      <w:r>
        <w:rPr>
          <w:rFonts w:hint="eastAsia" w:ascii="方正小标宋_GBK" w:hAnsi="方正小标宋简体" w:eastAsia="方正小标宋_GBK"/>
          <w:spacing w:val="20"/>
          <w:kern w:val="0"/>
          <w:sz w:val="28"/>
          <w:lang w:val="en-US" w:eastAsia="zh-CN"/>
        </w:rPr>
        <w:t>限价</w:t>
      </w:r>
      <w:r>
        <w:rPr>
          <w:rFonts w:hint="eastAsia" w:ascii="方正小标宋_GBK" w:hAnsi="方正小标宋简体" w:eastAsia="方正小标宋_GBK"/>
          <w:spacing w:val="20"/>
          <w:kern w:val="0"/>
          <w:sz w:val="28"/>
        </w:rPr>
        <w:t>报价文件目录</w:t>
      </w:r>
      <w:r>
        <w:rPr>
          <w:rFonts w:hint="eastAsia" w:ascii="方正小标宋_GBK" w:hAnsi="方正小标宋简体" w:eastAsia="方正小标宋_GBK"/>
          <w:spacing w:val="20"/>
          <w:kern w:val="0"/>
          <w:sz w:val="28"/>
          <w:lang w:val="en-US" w:eastAsia="zh-CN"/>
        </w:rPr>
        <w:t>及要求</w:t>
      </w:r>
    </w:p>
    <w:p>
      <w:pPr>
        <w:snapToGrid w:val="0"/>
        <w:spacing w:line="276" w:lineRule="auto"/>
        <w:ind w:firstLine="537" w:firstLineChars="192"/>
        <w:rPr>
          <w:rFonts w:hint="eastAsia"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一、《</w:t>
      </w:r>
      <w:r>
        <w:rPr>
          <w:rFonts w:hint="eastAsia" w:ascii="仿宋_GB2312" w:hAnsi="仿宋_GB2312" w:eastAsia="仿宋_GB2312" w:cs="仿宋_GB2312"/>
          <w:spacing w:val="20"/>
          <w:sz w:val="22"/>
          <w:szCs w:val="22"/>
        </w:rPr>
        <w:t>中药</w:t>
      </w:r>
      <w:r>
        <w:rPr>
          <w:rFonts w:hint="eastAsia" w:ascii="仿宋_GB2312" w:hAnsi="仿宋_GB2312" w:eastAsia="仿宋_GB2312" w:cs="仿宋_GB2312"/>
          <w:spacing w:val="20"/>
          <w:sz w:val="22"/>
          <w:szCs w:val="22"/>
          <w:lang w:val="en-US" w:eastAsia="zh-CN"/>
        </w:rPr>
        <w:t>配方颗粒限价报价</w:t>
      </w:r>
      <w:r>
        <w:rPr>
          <w:rFonts w:hint="eastAsia" w:ascii="仿宋_GB2312" w:hAnsi="仿宋_GB2312" w:eastAsia="仿宋_GB2312" w:cs="仿宋_GB2312"/>
          <w:spacing w:val="20"/>
          <w:sz w:val="22"/>
          <w:szCs w:val="22"/>
        </w:rPr>
        <w:t>目录</w:t>
      </w:r>
      <w:r>
        <w:rPr>
          <w:rFonts w:hint="eastAsia" w:ascii="仿宋_GB2312" w:hAnsi="仿宋_GB2312" w:eastAsia="仿宋_GB2312" w:cs="仿宋_GB2312"/>
          <w:spacing w:val="20"/>
          <w:sz w:val="24"/>
          <w:szCs w:val="22"/>
        </w:rPr>
        <w:t>》（见附件</w:t>
      </w:r>
      <w:r>
        <w:rPr>
          <w:rFonts w:hint="eastAsia" w:ascii="仿宋_GB2312" w:hAnsi="仿宋_GB2312" w:eastAsia="仿宋_GB2312" w:cs="仿宋_GB2312"/>
          <w:spacing w:val="20"/>
          <w:sz w:val="24"/>
          <w:szCs w:val="22"/>
          <w:lang w:val="en-US" w:eastAsia="zh-CN"/>
        </w:rPr>
        <w:t>5</w:t>
      </w:r>
      <w:r>
        <w:rPr>
          <w:rFonts w:hint="eastAsia" w:ascii="仿宋_GB2312" w:hAnsi="仿宋_GB2312" w:eastAsia="仿宋_GB2312" w:cs="仿宋_GB2312"/>
          <w:spacing w:val="20"/>
          <w:sz w:val="24"/>
          <w:szCs w:val="22"/>
        </w:rPr>
        <w:t>）</w:t>
      </w:r>
      <w:r>
        <w:rPr>
          <w:rFonts w:hint="eastAsia" w:ascii="仿宋_GB2312" w:hAnsi="仿宋_GB2312" w:eastAsia="仿宋_GB2312" w:cs="仿宋_GB2312"/>
          <w:spacing w:val="20"/>
          <w:sz w:val="24"/>
          <w:szCs w:val="22"/>
          <w:lang w:val="en-US" w:eastAsia="zh-CN"/>
        </w:rPr>
        <w:t>1</w:t>
      </w:r>
      <w:r>
        <w:rPr>
          <w:rFonts w:hint="eastAsia" w:ascii="仿宋_GB2312" w:hAnsi="仿宋_GB2312" w:eastAsia="仿宋_GB2312" w:cs="仿宋_GB2312"/>
          <w:spacing w:val="20"/>
          <w:sz w:val="24"/>
          <w:szCs w:val="22"/>
        </w:rPr>
        <w:t>份；</w:t>
      </w:r>
      <w:bookmarkStart w:id="13" w:name="_GoBack"/>
      <w:bookmarkEnd w:id="13"/>
    </w:p>
    <w:p>
      <w:pPr>
        <w:snapToGrid w:val="0"/>
        <w:spacing w:line="276" w:lineRule="auto"/>
        <w:ind w:firstLine="499" w:firstLineChars="192"/>
        <w:rPr>
          <w:rFonts w:hint="eastAsia" w:ascii="仿宋_GB2312" w:hAnsi="仿宋_GB2312" w:eastAsia="仿宋_GB2312" w:cs="仿宋_GB2312"/>
          <w:spacing w:val="20"/>
          <w:sz w:val="22"/>
          <w:szCs w:val="22"/>
          <w:lang w:val="en-US" w:eastAsia="zh-CN"/>
        </w:rPr>
      </w:pPr>
      <w:r>
        <w:rPr>
          <w:rFonts w:hint="eastAsia" w:ascii="仿宋_GB2312" w:hAnsi="仿宋_GB2312" w:eastAsia="仿宋_GB2312" w:cs="仿宋_GB2312"/>
          <w:spacing w:val="20"/>
          <w:sz w:val="22"/>
          <w:szCs w:val="22"/>
        </w:rPr>
        <w:t>二</w:t>
      </w:r>
      <w:r>
        <w:rPr>
          <w:rFonts w:hint="eastAsia" w:ascii="仿宋_GB2312" w:hAnsi="仿宋_GB2312" w:eastAsia="仿宋_GB2312" w:cs="仿宋_GB2312"/>
          <w:spacing w:val="20"/>
          <w:sz w:val="22"/>
          <w:szCs w:val="22"/>
          <w:lang w:val="en-US" w:eastAsia="zh-CN"/>
        </w:rPr>
        <w:t>、统一下浮率定义：例如，药品限价总价合计为100元，报价总价80元，统一下浮率就是20%。药品单价结算价格=药品单价报价。</w:t>
      </w:r>
    </w:p>
    <w:p>
      <w:pPr>
        <w:snapToGrid w:val="0"/>
        <w:spacing w:line="276" w:lineRule="auto"/>
        <w:ind w:firstLine="499" w:firstLineChars="192"/>
        <w:rPr>
          <w:rFonts w:hint="default" w:ascii="仿宋_GB2312" w:hAnsi="仿宋_GB2312" w:eastAsia="仿宋_GB2312" w:cs="仿宋_GB2312"/>
          <w:spacing w:val="20"/>
          <w:sz w:val="22"/>
          <w:szCs w:val="22"/>
          <w:lang w:val="en-US" w:eastAsia="zh-CN"/>
        </w:rPr>
      </w:pPr>
      <w:r>
        <w:rPr>
          <w:rFonts w:hint="eastAsia" w:ascii="仿宋_GB2312" w:hAnsi="仿宋_GB2312" w:eastAsia="仿宋_GB2312" w:cs="仿宋_GB2312"/>
          <w:spacing w:val="20"/>
          <w:sz w:val="22"/>
          <w:szCs w:val="22"/>
          <w:lang w:val="en-US" w:eastAsia="zh-CN"/>
        </w:rPr>
        <w:t>三、统一下浮率计算</w:t>
      </w:r>
      <w:r>
        <w:rPr>
          <w:rFonts w:hint="eastAsia" w:ascii="仿宋_GB2312" w:hAnsi="仿宋_GB2312" w:eastAsia="仿宋_GB2312" w:cs="仿宋_GB2312"/>
          <w:b/>
          <w:bCs/>
          <w:spacing w:val="20"/>
          <w:sz w:val="22"/>
          <w:szCs w:val="22"/>
          <w:lang w:val="en-US" w:eastAsia="zh-CN"/>
        </w:rPr>
        <w:t>必须是</w:t>
      </w:r>
      <w:r>
        <w:rPr>
          <w:rFonts w:hint="eastAsia" w:ascii="仿宋_GB2312" w:hAnsi="仿宋_GB2312" w:eastAsia="仿宋_GB2312" w:cs="仿宋_GB2312"/>
          <w:spacing w:val="20"/>
          <w:sz w:val="22"/>
          <w:szCs w:val="22"/>
          <w:lang w:val="en-US" w:eastAsia="zh-CN"/>
        </w:rPr>
        <w:t>遴选目录品种</w:t>
      </w:r>
      <w:r>
        <w:rPr>
          <w:rFonts w:hint="eastAsia" w:ascii="仿宋_GB2312" w:hAnsi="仿宋_GB2312" w:eastAsia="仿宋_GB2312" w:cs="仿宋_GB2312"/>
          <w:b/>
          <w:bCs/>
          <w:spacing w:val="20"/>
          <w:sz w:val="22"/>
          <w:szCs w:val="22"/>
          <w:lang w:val="en-US" w:eastAsia="zh-CN"/>
        </w:rPr>
        <w:t>剔除集采品种后</w:t>
      </w:r>
      <w:r>
        <w:rPr>
          <w:rFonts w:hint="eastAsia" w:ascii="仿宋_GB2312" w:hAnsi="仿宋_GB2312" w:eastAsia="仿宋_GB2312" w:cs="仿宋_GB2312"/>
          <w:spacing w:val="20"/>
          <w:sz w:val="22"/>
          <w:szCs w:val="22"/>
          <w:lang w:val="en-US" w:eastAsia="zh-CN"/>
        </w:rPr>
        <w:t>的数据，集采品种不参与统一下浮率计算。</w:t>
      </w:r>
    </w:p>
    <w:p>
      <w:pPr>
        <w:snapToGrid w:val="0"/>
        <w:spacing w:line="276" w:lineRule="auto"/>
        <w:ind w:firstLine="499" w:firstLineChars="192"/>
        <w:rPr>
          <w:rFonts w:hint="default" w:ascii="仿宋_GB2312" w:hAnsi="仿宋_GB2312" w:eastAsia="仿宋_GB2312" w:cs="仿宋_GB2312"/>
          <w:spacing w:val="20"/>
          <w:sz w:val="22"/>
          <w:szCs w:val="22"/>
          <w:lang w:val="en-US" w:eastAsia="zh-CN"/>
        </w:rPr>
      </w:pPr>
      <w:bookmarkStart w:id="11" w:name="OLE_LINK12"/>
      <w:r>
        <w:rPr>
          <w:rFonts w:hint="eastAsia" w:ascii="仿宋_GB2312" w:hAnsi="仿宋_GB2312" w:eastAsia="仿宋_GB2312" w:cs="仿宋_GB2312"/>
          <w:spacing w:val="20"/>
          <w:sz w:val="22"/>
          <w:szCs w:val="22"/>
          <w:lang w:val="en-US" w:eastAsia="zh-CN"/>
        </w:rPr>
        <w:t>四、分数计算规则：按限价目录药品报价的统一下浮率（剔除集采品种后）报价：统一下浮率由高到低排名，排名第一得15分，排名第二分数为15*（排名第二统一下浮率/排名第一</w:t>
      </w:r>
      <w:bookmarkStart w:id="12" w:name="OLE_LINK21"/>
      <w:r>
        <w:rPr>
          <w:rFonts w:hint="eastAsia" w:ascii="仿宋_GB2312" w:hAnsi="仿宋_GB2312" w:eastAsia="仿宋_GB2312" w:cs="仿宋_GB2312"/>
          <w:spacing w:val="20"/>
          <w:sz w:val="22"/>
          <w:szCs w:val="22"/>
          <w:lang w:val="en-US" w:eastAsia="zh-CN"/>
        </w:rPr>
        <w:t>统一下浮率</w:t>
      </w:r>
      <w:bookmarkEnd w:id="12"/>
      <w:r>
        <w:rPr>
          <w:rFonts w:hint="eastAsia" w:ascii="仿宋_GB2312" w:hAnsi="仿宋_GB2312" w:eastAsia="仿宋_GB2312" w:cs="仿宋_GB2312"/>
          <w:spacing w:val="20"/>
          <w:sz w:val="22"/>
          <w:szCs w:val="22"/>
          <w:lang w:val="en-US" w:eastAsia="zh-CN"/>
        </w:rPr>
        <w:t>），例如，排名第一统一下浮率为20%，排名第二统一下浮率为18%，那么排名第二的分数=15*（18&amp;/20%）=13.5分，以此类推。</w:t>
      </w:r>
    </w:p>
    <w:p>
      <w:pPr>
        <w:snapToGrid w:val="0"/>
        <w:spacing w:line="276" w:lineRule="auto"/>
        <w:ind w:firstLine="499" w:firstLineChars="192"/>
        <w:rPr>
          <w:rFonts w:hint="eastAsia"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lang w:val="en-US" w:eastAsia="zh-CN"/>
        </w:rPr>
        <w:t>五、</w:t>
      </w:r>
      <w:r>
        <w:rPr>
          <w:rFonts w:hint="eastAsia" w:ascii="仿宋_GB2312" w:hAnsi="仿宋_GB2312" w:eastAsia="仿宋_GB2312" w:cs="仿宋_GB2312"/>
          <w:spacing w:val="20"/>
          <w:sz w:val="22"/>
          <w:szCs w:val="22"/>
        </w:rPr>
        <w:t>报价包含所有费用，无额外收费项目。</w:t>
      </w:r>
    </w:p>
    <w:p>
      <w:pPr>
        <w:snapToGrid w:val="0"/>
        <w:spacing w:line="276" w:lineRule="auto"/>
        <w:ind w:firstLine="499" w:firstLineChars="192"/>
        <w:rPr>
          <w:rFonts w:hint="eastAsia"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lang w:val="en-US" w:eastAsia="zh-CN"/>
        </w:rPr>
        <w:t>六、不正当竞争预防措施：若统一下浮率达到50%及以上，需提供成本核算依据、药品质量证明文件。</w:t>
      </w:r>
      <w:bookmarkEnd w:id="11"/>
    </w:p>
    <w:p>
      <w:pPr>
        <w:snapToGrid w:val="0"/>
        <w:spacing w:line="276" w:lineRule="auto"/>
        <w:ind w:firstLine="499" w:firstLineChars="192"/>
        <w:rPr>
          <w:rFonts w:hint="eastAsia" w:ascii="仿宋_GB2312" w:hAnsi="仿宋_GB2312" w:eastAsia="仿宋_GB2312" w:cs="仿宋_GB2312"/>
          <w:spacing w:val="20"/>
          <w:sz w:val="22"/>
          <w:szCs w:val="22"/>
          <w:lang w:val="en-US" w:eastAsia="zh-CN"/>
        </w:rPr>
      </w:pPr>
    </w:p>
    <w:p>
      <w:pPr>
        <w:snapToGrid w:val="0"/>
        <w:spacing w:line="276" w:lineRule="auto"/>
        <w:ind w:firstLine="538" w:firstLineChars="192"/>
        <w:rPr>
          <w:rFonts w:eastAsia="方正仿宋_GBK"/>
          <w:b/>
          <w:bCs/>
          <w:spacing w:val="20"/>
          <w:sz w:val="24"/>
          <w:szCs w:val="22"/>
          <w:u w:val="double"/>
        </w:rPr>
      </w:pPr>
      <w:r>
        <w:rPr>
          <w:rFonts w:hint="eastAsia" w:eastAsia="方正仿宋_GBK"/>
          <w:b/>
          <w:bCs/>
          <w:spacing w:val="20"/>
          <w:sz w:val="24"/>
          <w:szCs w:val="22"/>
          <w:u w:val="double"/>
          <w:lang w:val="en-US" w:eastAsia="zh-CN"/>
        </w:rPr>
        <w:t>注意</w:t>
      </w:r>
      <w:r>
        <w:rPr>
          <w:rFonts w:eastAsia="方正仿宋_GBK"/>
          <w:b/>
          <w:bCs/>
          <w:spacing w:val="20"/>
          <w:sz w:val="24"/>
          <w:szCs w:val="22"/>
          <w:u w:val="double"/>
        </w:rPr>
        <w:t>：</w:t>
      </w:r>
    </w:p>
    <w:p>
      <w:pPr>
        <w:snapToGrid w:val="0"/>
        <w:spacing w:line="276" w:lineRule="auto"/>
        <w:ind w:firstLine="539" w:firstLineChars="192"/>
        <w:rPr>
          <w:rFonts w:hint="default" w:ascii="仿宋_GB2312" w:hAnsi="仿宋_GB2312" w:eastAsia="仿宋_GB2312" w:cs="仿宋_GB2312"/>
          <w:b/>
          <w:bCs/>
          <w:spacing w:val="20"/>
          <w:sz w:val="24"/>
          <w:szCs w:val="22"/>
          <w:u w:val="double"/>
          <w:lang w:val="en-US" w:eastAsia="zh-CN"/>
        </w:rPr>
      </w:pPr>
      <w:r>
        <w:rPr>
          <w:rFonts w:hint="eastAsia" w:ascii="仿宋_GB2312" w:hAnsi="仿宋_GB2312" w:eastAsia="仿宋_GB2312" w:cs="仿宋_GB2312"/>
          <w:b/>
          <w:bCs/>
          <w:spacing w:val="20"/>
          <w:sz w:val="24"/>
          <w:szCs w:val="22"/>
          <w:u w:val="double"/>
          <w:lang w:val="en-US" w:eastAsia="zh-CN"/>
        </w:rPr>
        <w:t>请严格按照报价表顺序填写，不可删改，并加盖单位公章。</w:t>
      </w:r>
    </w:p>
    <w:p>
      <w:pPr>
        <w:rPr>
          <w:rFonts w:hint="default" w:ascii="Times New Roman" w:hAnsi="Times New Roman" w:eastAsia="方正仿宋_GBK" w:cs="Times New Roman"/>
          <w:spacing w:val="20"/>
          <w:sz w:val="24"/>
          <w:szCs w:val="22"/>
          <w:u w:val="none"/>
          <w:lang w:val="en-US"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00" w:usb3="00000000" w:csb0="00040000" w:csb1="00000000"/>
  </w:font>
  <w:font w:name="MingLiUfalt">
    <w:altName w:val="MingLiU-ExtB"/>
    <w:panose1 w:val="00000000000000000000"/>
    <w:charset w:val="88"/>
    <w:family w:val="auto"/>
    <w:pitch w:val="default"/>
    <w:sig w:usb0="00000000" w:usb1="00000000" w:usb2="00000010" w:usb3="00000000" w:csb0="00100000" w:csb1="00000000"/>
  </w:font>
  <w:font w:name="方正仿宋_GBK">
    <w:altName w:val="微软雅黑"/>
    <w:panose1 w:val="03000509000000000000"/>
    <w:charset w:val="86"/>
    <w:family w:val="script"/>
    <w:pitch w:val="default"/>
    <w:sig w:usb0="00000000" w:usb1="00000000" w:usb2="00000000" w:usb3="00000000" w:csb0="00040000" w:csb1="00000000"/>
  </w:font>
  <w:font w:name="方正小标宋简体">
    <w:altName w:val="方正舒体"/>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MingLiU-ExtB">
    <w:panose1 w:val="02020500000000000000"/>
    <w:charset w:val="88"/>
    <w:family w:val="auto"/>
    <w:pitch w:val="default"/>
    <w:sig w:usb0="8000002F" w:usb1="02000008" w:usb2="00000000" w:usb3="00000000" w:csb0="00100001"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B2hfnRQCAAAVBAAADgAAAAAAAAAB&#10;ACAAAAAfAQAAZHJzL2Uyb0RvYy54bWxQSwUGAAAAAAYABgBZAQAApQ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both"/>
      <w:rPr>
        <w:rFonts w:hint="default" w:eastAsia="宋体"/>
        <w:lang w:val="en-US" w:eastAsia="zh-CN"/>
      </w:rPr>
    </w:pPr>
    <w:r>
      <w:rPr>
        <w:rFonts w:hint="eastAsia"/>
        <w:lang w:val="en-US" w:eastAsia="zh-CN"/>
      </w:rPr>
      <w:t>四川省妇幼保健院                                                                    响应文件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84BAA4"/>
    <w:multiLevelType w:val="singleLevel"/>
    <w:tmpl w:val="5784BAA4"/>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E85"/>
    <w:rsid w:val="000770EE"/>
    <w:rsid w:val="00186903"/>
    <w:rsid w:val="0019771E"/>
    <w:rsid w:val="00216CE2"/>
    <w:rsid w:val="00221E11"/>
    <w:rsid w:val="002402C5"/>
    <w:rsid w:val="00244627"/>
    <w:rsid w:val="00262B82"/>
    <w:rsid w:val="00266F7E"/>
    <w:rsid w:val="0031139A"/>
    <w:rsid w:val="003825C6"/>
    <w:rsid w:val="00395A95"/>
    <w:rsid w:val="003A51E0"/>
    <w:rsid w:val="004A0AE6"/>
    <w:rsid w:val="004A5D2B"/>
    <w:rsid w:val="00534EC3"/>
    <w:rsid w:val="005569E4"/>
    <w:rsid w:val="00586FEC"/>
    <w:rsid w:val="005C246E"/>
    <w:rsid w:val="006078F4"/>
    <w:rsid w:val="00635085"/>
    <w:rsid w:val="006656C6"/>
    <w:rsid w:val="006D6F3B"/>
    <w:rsid w:val="00703907"/>
    <w:rsid w:val="00735B5D"/>
    <w:rsid w:val="00783565"/>
    <w:rsid w:val="007B5738"/>
    <w:rsid w:val="007B7BC3"/>
    <w:rsid w:val="008315E8"/>
    <w:rsid w:val="008E6D20"/>
    <w:rsid w:val="008F672B"/>
    <w:rsid w:val="00A33E85"/>
    <w:rsid w:val="00B23812"/>
    <w:rsid w:val="00B40C45"/>
    <w:rsid w:val="00B642F8"/>
    <w:rsid w:val="00BE1025"/>
    <w:rsid w:val="00C503AA"/>
    <w:rsid w:val="00C5636A"/>
    <w:rsid w:val="00CD42C9"/>
    <w:rsid w:val="00CE15AB"/>
    <w:rsid w:val="00DA32A7"/>
    <w:rsid w:val="00DE6783"/>
    <w:rsid w:val="00DF52DC"/>
    <w:rsid w:val="00E01287"/>
    <w:rsid w:val="00E41692"/>
    <w:rsid w:val="00E74936"/>
    <w:rsid w:val="00F13B16"/>
    <w:rsid w:val="00FC1E0D"/>
    <w:rsid w:val="00FC548B"/>
    <w:rsid w:val="00FC5B23"/>
    <w:rsid w:val="00FE56DE"/>
    <w:rsid w:val="014063FE"/>
    <w:rsid w:val="016320EC"/>
    <w:rsid w:val="01964270"/>
    <w:rsid w:val="02245310"/>
    <w:rsid w:val="02274EC8"/>
    <w:rsid w:val="027520D7"/>
    <w:rsid w:val="028B5457"/>
    <w:rsid w:val="02C31095"/>
    <w:rsid w:val="02C646E1"/>
    <w:rsid w:val="031C009E"/>
    <w:rsid w:val="036D7252"/>
    <w:rsid w:val="03744F13"/>
    <w:rsid w:val="03764359"/>
    <w:rsid w:val="03B65D4D"/>
    <w:rsid w:val="03BD3D36"/>
    <w:rsid w:val="04581CB1"/>
    <w:rsid w:val="04874344"/>
    <w:rsid w:val="04CD7FA9"/>
    <w:rsid w:val="04FC43EA"/>
    <w:rsid w:val="05A820BD"/>
    <w:rsid w:val="05F652DD"/>
    <w:rsid w:val="06064D60"/>
    <w:rsid w:val="061F2DB1"/>
    <w:rsid w:val="06530982"/>
    <w:rsid w:val="06C70BAC"/>
    <w:rsid w:val="073E518E"/>
    <w:rsid w:val="0778747A"/>
    <w:rsid w:val="07D57174"/>
    <w:rsid w:val="08356156"/>
    <w:rsid w:val="08393BA7"/>
    <w:rsid w:val="08597DA5"/>
    <w:rsid w:val="087B5F6E"/>
    <w:rsid w:val="089900B5"/>
    <w:rsid w:val="09502F56"/>
    <w:rsid w:val="0A6A0048"/>
    <w:rsid w:val="0A7B2255"/>
    <w:rsid w:val="0AC57974"/>
    <w:rsid w:val="0AF02C43"/>
    <w:rsid w:val="0B310B66"/>
    <w:rsid w:val="0BB05F2E"/>
    <w:rsid w:val="0C525237"/>
    <w:rsid w:val="0CDD0FA5"/>
    <w:rsid w:val="0CE57E5A"/>
    <w:rsid w:val="0CF87B8D"/>
    <w:rsid w:val="0D85469F"/>
    <w:rsid w:val="0D9C49BC"/>
    <w:rsid w:val="0E5C239D"/>
    <w:rsid w:val="0EA004DC"/>
    <w:rsid w:val="0F3052F1"/>
    <w:rsid w:val="0F8751FD"/>
    <w:rsid w:val="0FEE5277"/>
    <w:rsid w:val="1025513D"/>
    <w:rsid w:val="103A04BC"/>
    <w:rsid w:val="10A2678D"/>
    <w:rsid w:val="118539B9"/>
    <w:rsid w:val="1211156D"/>
    <w:rsid w:val="127E28E2"/>
    <w:rsid w:val="128D6FC9"/>
    <w:rsid w:val="12C322E4"/>
    <w:rsid w:val="12E017EF"/>
    <w:rsid w:val="12FF7805"/>
    <w:rsid w:val="130A23C8"/>
    <w:rsid w:val="133157C3"/>
    <w:rsid w:val="134F24D1"/>
    <w:rsid w:val="13516249"/>
    <w:rsid w:val="137D703E"/>
    <w:rsid w:val="13985C26"/>
    <w:rsid w:val="144D5776"/>
    <w:rsid w:val="14765E17"/>
    <w:rsid w:val="14AE2B31"/>
    <w:rsid w:val="14BA1BCC"/>
    <w:rsid w:val="14E135FC"/>
    <w:rsid w:val="15267261"/>
    <w:rsid w:val="154D3922"/>
    <w:rsid w:val="15CA22E2"/>
    <w:rsid w:val="161D3CD1"/>
    <w:rsid w:val="163360DA"/>
    <w:rsid w:val="171217DF"/>
    <w:rsid w:val="17255A22"/>
    <w:rsid w:val="172577D0"/>
    <w:rsid w:val="172E3EFD"/>
    <w:rsid w:val="17A74209"/>
    <w:rsid w:val="17D9680D"/>
    <w:rsid w:val="17E51656"/>
    <w:rsid w:val="18047D2E"/>
    <w:rsid w:val="18545D16"/>
    <w:rsid w:val="18657E3B"/>
    <w:rsid w:val="18CD6371"/>
    <w:rsid w:val="18E216F1"/>
    <w:rsid w:val="19137AFC"/>
    <w:rsid w:val="19202945"/>
    <w:rsid w:val="197B7CC8"/>
    <w:rsid w:val="19B60BB4"/>
    <w:rsid w:val="19D13C3F"/>
    <w:rsid w:val="19E65E1A"/>
    <w:rsid w:val="1A1B135F"/>
    <w:rsid w:val="1A350D6A"/>
    <w:rsid w:val="1A581EEF"/>
    <w:rsid w:val="1AF76F4C"/>
    <w:rsid w:val="1B14096B"/>
    <w:rsid w:val="1B1D4C62"/>
    <w:rsid w:val="1B7E3953"/>
    <w:rsid w:val="1BA47ECD"/>
    <w:rsid w:val="1BAB31F7"/>
    <w:rsid w:val="1BAD56B0"/>
    <w:rsid w:val="1C026332"/>
    <w:rsid w:val="1C314E69"/>
    <w:rsid w:val="1CDF48C5"/>
    <w:rsid w:val="1D0B56BA"/>
    <w:rsid w:val="1D4961E3"/>
    <w:rsid w:val="1E4E1945"/>
    <w:rsid w:val="1E805C34"/>
    <w:rsid w:val="1F026649"/>
    <w:rsid w:val="1F0B19A2"/>
    <w:rsid w:val="1F163B4F"/>
    <w:rsid w:val="1F4C63D8"/>
    <w:rsid w:val="1F666BD8"/>
    <w:rsid w:val="1FCD4EA9"/>
    <w:rsid w:val="1FD06747"/>
    <w:rsid w:val="202A40A9"/>
    <w:rsid w:val="20AD6381"/>
    <w:rsid w:val="20B147CB"/>
    <w:rsid w:val="20E06E5E"/>
    <w:rsid w:val="214D46E7"/>
    <w:rsid w:val="217C26E3"/>
    <w:rsid w:val="219D6046"/>
    <w:rsid w:val="21A21709"/>
    <w:rsid w:val="21A41C3A"/>
    <w:rsid w:val="21C1459A"/>
    <w:rsid w:val="21D84E69"/>
    <w:rsid w:val="21EF7359"/>
    <w:rsid w:val="22105521"/>
    <w:rsid w:val="225673D8"/>
    <w:rsid w:val="229B303C"/>
    <w:rsid w:val="22E42C35"/>
    <w:rsid w:val="22FD7853"/>
    <w:rsid w:val="232079E6"/>
    <w:rsid w:val="23231F53"/>
    <w:rsid w:val="2373268C"/>
    <w:rsid w:val="23CB5BA3"/>
    <w:rsid w:val="245E7561"/>
    <w:rsid w:val="24855D52"/>
    <w:rsid w:val="24B16B47"/>
    <w:rsid w:val="24E422B9"/>
    <w:rsid w:val="25163216"/>
    <w:rsid w:val="25306A30"/>
    <w:rsid w:val="256F47FF"/>
    <w:rsid w:val="257638ED"/>
    <w:rsid w:val="25C32FD6"/>
    <w:rsid w:val="25D845A8"/>
    <w:rsid w:val="25FA62CC"/>
    <w:rsid w:val="263E265D"/>
    <w:rsid w:val="2679247B"/>
    <w:rsid w:val="26A949B3"/>
    <w:rsid w:val="26CF7759"/>
    <w:rsid w:val="26EC030B"/>
    <w:rsid w:val="26F71D12"/>
    <w:rsid w:val="272F6449"/>
    <w:rsid w:val="273B6B9C"/>
    <w:rsid w:val="27BB5828"/>
    <w:rsid w:val="27D843EB"/>
    <w:rsid w:val="284B72B3"/>
    <w:rsid w:val="29CB49E0"/>
    <w:rsid w:val="29D11A3A"/>
    <w:rsid w:val="2A273408"/>
    <w:rsid w:val="2ADB2B70"/>
    <w:rsid w:val="2B2A1401"/>
    <w:rsid w:val="2B634913"/>
    <w:rsid w:val="2B693724"/>
    <w:rsid w:val="2B98280F"/>
    <w:rsid w:val="2BC058C2"/>
    <w:rsid w:val="2C772424"/>
    <w:rsid w:val="2CB76CC5"/>
    <w:rsid w:val="2CC35942"/>
    <w:rsid w:val="2D410C84"/>
    <w:rsid w:val="2DAF3E40"/>
    <w:rsid w:val="2DB108EE"/>
    <w:rsid w:val="2DBD030B"/>
    <w:rsid w:val="2E2959A0"/>
    <w:rsid w:val="2E4722CA"/>
    <w:rsid w:val="2FA06136"/>
    <w:rsid w:val="2FF87D20"/>
    <w:rsid w:val="30590093"/>
    <w:rsid w:val="308B3171"/>
    <w:rsid w:val="30AD0BC3"/>
    <w:rsid w:val="30D065A7"/>
    <w:rsid w:val="3106021B"/>
    <w:rsid w:val="315A2315"/>
    <w:rsid w:val="319B67E1"/>
    <w:rsid w:val="320209E2"/>
    <w:rsid w:val="324F5BF1"/>
    <w:rsid w:val="32957AA8"/>
    <w:rsid w:val="32C53BE9"/>
    <w:rsid w:val="33837901"/>
    <w:rsid w:val="33E33401"/>
    <w:rsid w:val="33F35FE1"/>
    <w:rsid w:val="340B78F6"/>
    <w:rsid w:val="34190265"/>
    <w:rsid w:val="345179FF"/>
    <w:rsid w:val="34AA5361"/>
    <w:rsid w:val="34AC732B"/>
    <w:rsid w:val="35011425"/>
    <w:rsid w:val="359221F9"/>
    <w:rsid w:val="36E763F9"/>
    <w:rsid w:val="383A111F"/>
    <w:rsid w:val="388303A3"/>
    <w:rsid w:val="389425B0"/>
    <w:rsid w:val="38B7004D"/>
    <w:rsid w:val="38D155B2"/>
    <w:rsid w:val="38E24593"/>
    <w:rsid w:val="38F3794A"/>
    <w:rsid w:val="39653783"/>
    <w:rsid w:val="39B0396E"/>
    <w:rsid w:val="39B90520"/>
    <w:rsid w:val="39D52E80"/>
    <w:rsid w:val="3A3C6A5B"/>
    <w:rsid w:val="3ADC4A91"/>
    <w:rsid w:val="3C243C4B"/>
    <w:rsid w:val="3C2674BE"/>
    <w:rsid w:val="3C74072E"/>
    <w:rsid w:val="3C917532"/>
    <w:rsid w:val="3D05582A"/>
    <w:rsid w:val="3DBB449B"/>
    <w:rsid w:val="3DE25B6C"/>
    <w:rsid w:val="3DEC2546"/>
    <w:rsid w:val="3E522CF1"/>
    <w:rsid w:val="3E530817"/>
    <w:rsid w:val="3ED01A74"/>
    <w:rsid w:val="3F740DB3"/>
    <w:rsid w:val="3FAA4467"/>
    <w:rsid w:val="3FB749E2"/>
    <w:rsid w:val="3FC11A6E"/>
    <w:rsid w:val="3FCE63A8"/>
    <w:rsid w:val="40493C80"/>
    <w:rsid w:val="40512B35"/>
    <w:rsid w:val="407A0FC3"/>
    <w:rsid w:val="40BC6B48"/>
    <w:rsid w:val="413B7A6D"/>
    <w:rsid w:val="414601C0"/>
    <w:rsid w:val="418D4040"/>
    <w:rsid w:val="41A90E7A"/>
    <w:rsid w:val="41BA7FD5"/>
    <w:rsid w:val="41D667A4"/>
    <w:rsid w:val="423031B8"/>
    <w:rsid w:val="423F358D"/>
    <w:rsid w:val="42C817D4"/>
    <w:rsid w:val="42F51E9D"/>
    <w:rsid w:val="43317379"/>
    <w:rsid w:val="433928FA"/>
    <w:rsid w:val="43923B90"/>
    <w:rsid w:val="43BD6E5F"/>
    <w:rsid w:val="43BF2BD7"/>
    <w:rsid w:val="442727CE"/>
    <w:rsid w:val="446A2417"/>
    <w:rsid w:val="447119F7"/>
    <w:rsid w:val="447A6AFE"/>
    <w:rsid w:val="447D039C"/>
    <w:rsid w:val="448A1C17"/>
    <w:rsid w:val="4492209A"/>
    <w:rsid w:val="44A26055"/>
    <w:rsid w:val="44E4041B"/>
    <w:rsid w:val="44F3065E"/>
    <w:rsid w:val="457E261E"/>
    <w:rsid w:val="45A54700"/>
    <w:rsid w:val="463B60B1"/>
    <w:rsid w:val="46492C2C"/>
    <w:rsid w:val="466E1F8B"/>
    <w:rsid w:val="46C71DA3"/>
    <w:rsid w:val="46EA38FD"/>
    <w:rsid w:val="47084895"/>
    <w:rsid w:val="471A1ED2"/>
    <w:rsid w:val="484713ED"/>
    <w:rsid w:val="48B16866"/>
    <w:rsid w:val="48BD16AF"/>
    <w:rsid w:val="48F97B06"/>
    <w:rsid w:val="49591DB8"/>
    <w:rsid w:val="4977185E"/>
    <w:rsid w:val="499E6DEB"/>
    <w:rsid w:val="49FC1D63"/>
    <w:rsid w:val="4A783D80"/>
    <w:rsid w:val="4BED22AB"/>
    <w:rsid w:val="4C684B60"/>
    <w:rsid w:val="4C746939"/>
    <w:rsid w:val="4C9444D5"/>
    <w:rsid w:val="4D8C1650"/>
    <w:rsid w:val="4DBC1F35"/>
    <w:rsid w:val="4DDF79D2"/>
    <w:rsid w:val="4DF01BDF"/>
    <w:rsid w:val="4E504CDE"/>
    <w:rsid w:val="4E6323B1"/>
    <w:rsid w:val="4E6B74B7"/>
    <w:rsid w:val="4E7B3B9E"/>
    <w:rsid w:val="4E821AC1"/>
    <w:rsid w:val="4EC866B8"/>
    <w:rsid w:val="4EE5726A"/>
    <w:rsid w:val="4F601573"/>
    <w:rsid w:val="4F644633"/>
    <w:rsid w:val="4F7800DE"/>
    <w:rsid w:val="4FB01626"/>
    <w:rsid w:val="505A00A7"/>
    <w:rsid w:val="507C3BFE"/>
    <w:rsid w:val="5080549C"/>
    <w:rsid w:val="50DC644B"/>
    <w:rsid w:val="50ED0658"/>
    <w:rsid w:val="512F2A1E"/>
    <w:rsid w:val="5182276F"/>
    <w:rsid w:val="51BD002A"/>
    <w:rsid w:val="52081BED"/>
    <w:rsid w:val="527179D3"/>
    <w:rsid w:val="52F91536"/>
    <w:rsid w:val="5308407A"/>
    <w:rsid w:val="53095BA8"/>
    <w:rsid w:val="53095C1D"/>
    <w:rsid w:val="531A305F"/>
    <w:rsid w:val="532F27EE"/>
    <w:rsid w:val="537A08C9"/>
    <w:rsid w:val="547F5A6B"/>
    <w:rsid w:val="54C640BF"/>
    <w:rsid w:val="556C644B"/>
    <w:rsid w:val="56630DFE"/>
    <w:rsid w:val="56E36785"/>
    <w:rsid w:val="56FD29E6"/>
    <w:rsid w:val="575F3BAC"/>
    <w:rsid w:val="57D04F5B"/>
    <w:rsid w:val="582C5F09"/>
    <w:rsid w:val="58580AAD"/>
    <w:rsid w:val="58DF0AC7"/>
    <w:rsid w:val="58F033DB"/>
    <w:rsid w:val="59875AED"/>
    <w:rsid w:val="59F05D76"/>
    <w:rsid w:val="5A490FF5"/>
    <w:rsid w:val="5B1A64ED"/>
    <w:rsid w:val="5C0C4088"/>
    <w:rsid w:val="5C1D3B94"/>
    <w:rsid w:val="5C2018E1"/>
    <w:rsid w:val="5C6C4B26"/>
    <w:rsid w:val="5C7B120D"/>
    <w:rsid w:val="5CEE2912"/>
    <w:rsid w:val="5CF039A9"/>
    <w:rsid w:val="5D6F0D72"/>
    <w:rsid w:val="5E8048B9"/>
    <w:rsid w:val="5EFF7ED4"/>
    <w:rsid w:val="5F405FBD"/>
    <w:rsid w:val="5F664BFC"/>
    <w:rsid w:val="5F6B37BB"/>
    <w:rsid w:val="5F8605F5"/>
    <w:rsid w:val="5FDE42A9"/>
    <w:rsid w:val="600F2399"/>
    <w:rsid w:val="602816AC"/>
    <w:rsid w:val="60C5514D"/>
    <w:rsid w:val="60D56FC9"/>
    <w:rsid w:val="60E530F9"/>
    <w:rsid w:val="627110E9"/>
    <w:rsid w:val="62797F9D"/>
    <w:rsid w:val="62902E32"/>
    <w:rsid w:val="62F92E8C"/>
    <w:rsid w:val="630006BE"/>
    <w:rsid w:val="630755A9"/>
    <w:rsid w:val="632223E3"/>
    <w:rsid w:val="63F21DB5"/>
    <w:rsid w:val="64D70FAB"/>
    <w:rsid w:val="64D7347E"/>
    <w:rsid w:val="65652A5B"/>
    <w:rsid w:val="65AB3642"/>
    <w:rsid w:val="67787D50"/>
    <w:rsid w:val="678A6495"/>
    <w:rsid w:val="67BD092C"/>
    <w:rsid w:val="67FF2CF3"/>
    <w:rsid w:val="683F7593"/>
    <w:rsid w:val="684621F8"/>
    <w:rsid w:val="68831B76"/>
    <w:rsid w:val="689B3301"/>
    <w:rsid w:val="68EF720B"/>
    <w:rsid w:val="69132EFA"/>
    <w:rsid w:val="69360996"/>
    <w:rsid w:val="694F3806"/>
    <w:rsid w:val="699B2EEF"/>
    <w:rsid w:val="69A73642"/>
    <w:rsid w:val="69EC1072"/>
    <w:rsid w:val="69FC1E20"/>
    <w:rsid w:val="6A0F6D32"/>
    <w:rsid w:val="6A3E70C2"/>
    <w:rsid w:val="6AD246EE"/>
    <w:rsid w:val="6ADA17F5"/>
    <w:rsid w:val="6BA73DCD"/>
    <w:rsid w:val="6BAC4F3F"/>
    <w:rsid w:val="6C4B29AA"/>
    <w:rsid w:val="6CC348F5"/>
    <w:rsid w:val="6CC462B9"/>
    <w:rsid w:val="6CDC3602"/>
    <w:rsid w:val="6D9263B7"/>
    <w:rsid w:val="6E032E11"/>
    <w:rsid w:val="6E405E13"/>
    <w:rsid w:val="6E611A62"/>
    <w:rsid w:val="6EAE0FCF"/>
    <w:rsid w:val="6EAE7221"/>
    <w:rsid w:val="6F062BB9"/>
    <w:rsid w:val="6F484F7F"/>
    <w:rsid w:val="6FF43274"/>
    <w:rsid w:val="704975BC"/>
    <w:rsid w:val="70612BC3"/>
    <w:rsid w:val="709F6571"/>
    <w:rsid w:val="70A975F2"/>
    <w:rsid w:val="70FC24C5"/>
    <w:rsid w:val="71382CE7"/>
    <w:rsid w:val="713C6D66"/>
    <w:rsid w:val="71973F9C"/>
    <w:rsid w:val="71BF53CA"/>
    <w:rsid w:val="71C823A7"/>
    <w:rsid w:val="72035AD5"/>
    <w:rsid w:val="72135D18"/>
    <w:rsid w:val="723B0DCB"/>
    <w:rsid w:val="723D4B43"/>
    <w:rsid w:val="72404633"/>
    <w:rsid w:val="729812EF"/>
    <w:rsid w:val="72A83A28"/>
    <w:rsid w:val="72FF44EF"/>
    <w:rsid w:val="73092C77"/>
    <w:rsid w:val="73241A59"/>
    <w:rsid w:val="73492D5F"/>
    <w:rsid w:val="73672F41"/>
    <w:rsid w:val="737A5923"/>
    <w:rsid w:val="7395275D"/>
    <w:rsid w:val="7399049F"/>
    <w:rsid w:val="73A83DCF"/>
    <w:rsid w:val="73B07597"/>
    <w:rsid w:val="73EB6821"/>
    <w:rsid w:val="742A10F7"/>
    <w:rsid w:val="74895C51"/>
    <w:rsid w:val="74C257D4"/>
    <w:rsid w:val="74D53759"/>
    <w:rsid w:val="74DF51C8"/>
    <w:rsid w:val="74FF2584"/>
    <w:rsid w:val="75343293"/>
    <w:rsid w:val="75902D38"/>
    <w:rsid w:val="75926C77"/>
    <w:rsid w:val="76A00FFA"/>
    <w:rsid w:val="76D33CC8"/>
    <w:rsid w:val="76E465B4"/>
    <w:rsid w:val="778356EE"/>
    <w:rsid w:val="77A6318B"/>
    <w:rsid w:val="77D9530E"/>
    <w:rsid w:val="78320EC2"/>
    <w:rsid w:val="7928150B"/>
    <w:rsid w:val="79DC10E6"/>
    <w:rsid w:val="79ED2AA3"/>
    <w:rsid w:val="79ED7AF6"/>
    <w:rsid w:val="7A37456E"/>
    <w:rsid w:val="7A3E76AA"/>
    <w:rsid w:val="7A41719B"/>
    <w:rsid w:val="7A49604F"/>
    <w:rsid w:val="7A5213A8"/>
    <w:rsid w:val="7AB112A4"/>
    <w:rsid w:val="7AB602D0"/>
    <w:rsid w:val="7AFE6E3A"/>
    <w:rsid w:val="7B0703E4"/>
    <w:rsid w:val="7B0F54EB"/>
    <w:rsid w:val="7B412D81"/>
    <w:rsid w:val="7C1D1542"/>
    <w:rsid w:val="7C7C270C"/>
    <w:rsid w:val="7CAA1027"/>
    <w:rsid w:val="7CBF4962"/>
    <w:rsid w:val="7D0853F5"/>
    <w:rsid w:val="7E064983"/>
    <w:rsid w:val="7E861620"/>
    <w:rsid w:val="7E9117BC"/>
    <w:rsid w:val="7F594067"/>
    <w:rsid w:val="7FCC57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spacing w:before="100" w:beforeAutospacing="1" w:after="100" w:afterAutospacing="1"/>
      <w:jc w:val="left"/>
      <w:outlineLvl w:val="1"/>
    </w:pPr>
    <w:rPr>
      <w:rFonts w:ascii="宋体" w:hAnsi="宋体"/>
      <w:b/>
      <w:kern w:val="0"/>
      <w:sz w:val="36"/>
      <w:szCs w:val="36"/>
    </w:rPr>
  </w:style>
  <w:style w:type="paragraph" w:styleId="3">
    <w:name w:val="heading 4"/>
    <w:basedOn w:val="1"/>
    <w:next w:val="1"/>
    <w:link w:val="15"/>
    <w:unhideWhenUsed/>
    <w:qFormat/>
    <w:uiPriority w:val="0"/>
    <w:pPr>
      <w:keepNext/>
      <w:keepLines/>
      <w:spacing w:before="280" w:after="290" w:line="376" w:lineRule="auto"/>
      <w:outlineLvl w:val="3"/>
    </w:pPr>
    <w:rPr>
      <w:rFonts w:ascii="Calibri Light" w:hAnsi="Calibri Light"/>
      <w:b/>
      <w:bCs/>
      <w:sz w:val="28"/>
      <w:szCs w:val="28"/>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semiHidden/>
    <w:unhideWhenUsed/>
    <w:qFormat/>
    <w:uiPriority w:val="99"/>
    <w:pPr>
      <w:jc w:val="left"/>
    </w:pPr>
  </w:style>
  <w:style w:type="paragraph" w:styleId="5">
    <w:name w:val="Body Text Indent"/>
    <w:basedOn w:val="1"/>
    <w:qFormat/>
    <w:uiPriority w:val="0"/>
    <w:pPr>
      <w:widowControl/>
      <w:spacing w:line="360" w:lineRule="auto"/>
      <w:ind w:firstLine="280" w:firstLineChars="100"/>
    </w:pPr>
    <w:rPr>
      <w:rFonts w:hint="eastAsia" w:ascii="仿宋_GB2312" w:eastAsia="仿宋_GB2312"/>
      <w:kern w:val="0"/>
      <w:sz w:val="30"/>
      <w:szCs w:val="20"/>
    </w:rPr>
  </w:style>
  <w:style w:type="paragraph" w:styleId="6">
    <w:name w:val="Balloon Text"/>
    <w:basedOn w:val="1"/>
    <w:link w:val="16"/>
    <w:semiHidden/>
    <w:unhideWhenUsed/>
    <w:qFormat/>
    <w:uiPriority w:val="99"/>
    <w:rPr>
      <w:sz w:val="18"/>
      <w:szCs w:val="18"/>
    </w:rPr>
  </w:style>
  <w:style w:type="paragraph" w:styleId="7">
    <w:name w:val="footer"/>
    <w:basedOn w:val="1"/>
    <w:link w:val="14"/>
    <w:unhideWhenUsed/>
    <w:qFormat/>
    <w:uiPriority w:val="99"/>
    <w:pPr>
      <w:tabs>
        <w:tab w:val="center" w:pos="4153"/>
        <w:tab w:val="right" w:pos="8306"/>
      </w:tabs>
      <w:snapToGrid w:val="0"/>
      <w:jc w:val="left"/>
    </w:pPr>
    <w:rPr>
      <w:sz w:val="18"/>
      <w:szCs w:val="18"/>
    </w:rPr>
  </w:style>
  <w:style w:type="paragraph" w:styleId="8">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12">
    <w:name w:val="page number"/>
    <w:qFormat/>
    <w:uiPriority w:val="0"/>
  </w:style>
  <w:style w:type="character" w:customStyle="1" w:styleId="13">
    <w:name w:val="页眉 字符"/>
    <w:basedOn w:val="11"/>
    <w:link w:val="8"/>
    <w:qFormat/>
    <w:uiPriority w:val="99"/>
    <w:rPr>
      <w:sz w:val="18"/>
      <w:szCs w:val="18"/>
    </w:rPr>
  </w:style>
  <w:style w:type="character" w:customStyle="1" w:styleId="14">
    <w:name w:val="页脚 字符"/>
    <w:basedOn w:val="11"/>
    <w:link w:val="7"/>
    <w:qFormat/>
    <w:uiPriority w:val="99"/>
    <w:rPr>
      <w:sz w:val="18"/>
      <w:szCs w:val="18"/>
    </w:rPr>
  </w:style>
  <w:style w:type="character" w:customStyle="1" w:styleId="15">
    <w:name w:val="标题 4 字符"/>
    <w:basedOn w:val="11"/>
    <w:link w:val="3"/>
    <w:qFormat/>
    <w:uiPriority w:val="0"/>
    <w:rPr>
      <w:rFonts w:ascii="Calibri Light" w:hAnsi="Calibri Light" w:eastAsia="宋体" w:cs="Times New Roman"/>
      <w:b/>
      <w:bCs/>
      <w:sz w:val="28"/>
      <w:szCs w:val="28"/>
    </w:rPr>
  </w:style>
  <w:style w:type="character" w:customStyle="1" w:styleId="16">
    <w:name w:val="批注框文本 字符"/>
    <w:basedOn w:val="11"/>
    <w:link w:val="6"/>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9392E1-9560-4A20-AFB1-BE25FCE4848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17</Pages>
  <Words>3793</Words>
  <Characters>3840</Characters>
  <Lines>9</Lines>
  <Paragraphs>2</Paragraphs>
  <TotalTime>0</TotalTime>
  <ScaleCrop>false</ScaleCrop>
  <LinksUpToDate>false</LinksUpToDate>
  <CharactersWithSpaces>4617</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2024-12-11T09:41:00Z</dcterms:created>
  <dc:creator>Sky123.Org</dc:creator>
  <cp:lastModifiedBy>Administrator</cp:lastModifiedBy>
  <dcterms:modified xsi:type="dcterms:W3CDTF">2025-04-30T04:01:40Z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eyJoZGlkIjoiZWM5N2ViMzcwMTgzMzZmNTU1ZjBiYTQwZTYzNzNhNjQifQ==</vt:lpwstr>
  </property>
  <property fmtid="{D5CDD505-2E9C-101B-9397-08002B2CF9AE}" pid="3" name="KSOProductBuildVer">
    <vt:lpwstr>2052-11.8.6.9023</vt:lpwstr>
  </property>
  <property fmtid="{D5CDD505-2E9C-101B-9397-08002B2CF9AE}" pid="4" name="ICV">
    <vt:lpwstr>0629A74099F04C82B58CBE434F22A192_12</vt:lpwstr>
  </property>
</Properties>
</file>