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rFonts w:hint="eastAsia" w:ascii="方正小标宋_GBK" w:hAnsi="方正小标宋_GBK" w:eastAsia="方正小标宋_GBK" w:cs="方正小标宋_GBK"/>
          <w:b w:val="0"/>
          <w:bCs w:val="0"/>
          <w:i w:val="0"/>
          <w:iCs w:val="0"/>
          <w:caps w:val="0"/>
          <w:color w:val="555555"/>
          <w:spacing w:val="0"/>
          <w:sz w:val="44"/>
          <w:szCs w:val="44"/>
          <w:shd w:val="clear" w:fill="FFFFFF"/>
          <w:lang w:val="en-US" w:eastAsia="zh-CN"/>
        </w:rPr>
      </w:pPr>
      <w:r>
        <w:rPr>
          <w:rFonts w:hint="eastAsia" w:ascii="方正小标宋_GBK" w:hAnsi="方正小标宋_GBK" w:eastAsia="方正小标宋_GBK" w:cs="方正小标宋_GBK"/>
          <w:b w:val="0"/>
          <w:bCs w:val="0"/>
          <w:color w:val="auto"/>
          <w:sz w:val="44"/>
          <w:szCs w:val="44"/>
          <w:lang w:eastAsia="zh-CN"/>
        </w:rPr>
        <w:t>个人剂量监测服务</w:t>
      </w:r>
      <w:r>
        <w:rPr>
          <w:rFonts w:hint="eastAsia" w:ascii="方正小标宋_GBK" w:hAnsi="方正小标宋_GBK" w:eastAsia="方正小标宋_GBK" w:cs="方正小标宋_GBK"/>
          <w:b w:val="0"/>
          <w:bCs w:val="0"/>
          <w:color w:val="auto"/>
          <w:sz w:val="44"/>
          <w:szCs w:val="44"/>
        </w:rPr>
        <w:t>院内询</w:t>
      </w:r>
      <w:r>
        <w:rPr>
          <w:rFonts w:hint="eastAsia" w:ascii="方正小标宋_GBK" w:hAnsi="方正小标宋_GBK" w:eastAsia="方正小标宋_GBK" w:cs="方正小标宋_GBK"/>
          <w:b w:val="0"/>
          <w:bCs w:val="0"/>
          <w:color w:val="auto"/>
          <w:sz w:val="44"/>
          <w:szCs w:val="44"/>
          <w:lang w:eastAsia="zh-CN"/>
        </w:rPr>
        <w:t>价公告</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jc w:val="left"/>
        <w:rPr>
          <w:rFonts w:hint="eastAsia" w:ascii="仿宋_GB2312" w:hAnsi="仿宋_GB2312" w:eastAsia="仿宋_GB2312" w:cs="仿宋_GB2312"/>
          <w:color w:val="auto"/>
          <w:sz w:val="32"/>
          <w:szCs w:val="32"/>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各潜在投标人：</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我院将组织“</w:t>
      </w:r>
      <w:r>
        <w:rPr>
          <w:rFonts w:hint="eastAsia" w:ascii="仿宋_GB2312" w:hAnsi="仿宋_GB2312" w:eastAsia="仿宋_GB2312" w:cs="仿宋_GB2312"/>
          <w:color w:val="auto"/>
          <w:sz w:val="32"/>
          <w:szCs w:val="32"/>
          <w:lang w:eastAsia="zh-CN"/>
        </w:rPr>
        <w:t>个人剂量监测服务</w:t>
      </w:r>
      <w:r>
        <w:rPr>
          <w:rFonts w:hint="eastAsia" w:ascii="仿宋_GB2312" w:hAnsi="仿宋_GB2312" w:eastAsia="仿宋_GB2312" w:cs="仿宋_GB2312"/>
          <w:color w:val="auto"/>
          <w:sz w:val="32"/>
          <w:szCs w:val="32"/>
        </w:rPr>
        <w:t>”院内询价采购，欢迎符合条件的投标人参加。具体事项如下：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firstLine="320" w:firstLineChars="1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项目名称：</w:t>
      </w:r>
      <w:r>
        <w:rPr>
          <w:rFonts w:hint="eastAsia" w:ascii="仿宋_GB2312" w:hAnsi="仿宋_GB2312" w:eastAsia="仿宋_GB2312" w:cs="仿宋_GB2312"/>
          <w:color w:val="auto"/>
          <w:sz w:val="32"/>
          <w:szCs w:val="32"/>
          <w:lang w:eastAsia="zh-CN"/>
        </w:rPr>
        <w:t>个人剂量监测服务</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firstLine="320" w:firstLineChars="1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二、投标人资质要求(复印件加盖鲜章)：</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right="0" w:rightChars="0"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有效的营业执照、税务登记证、组织机构代码证或三证合一营业执照（副本）；</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法定代表人授权书,法人、授权代表身份证复印件；</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b w:val="0"/>
          <w:bCs w:val="0"/>
          <w:i w:val="0"/>
          <w:iCs w:val="0"/>
          <w:caps w:val="0"/>
          <w:color w:val="auto"/>
          <w:spacing w:val="0"/>
          <w:sz w:val="32"/>
          <w:szCs w:val="32"/>
          <w:shd w:val="clear" w:fill="FFFFFF"/>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放射卫生技术服务乙级及以上资质证书，</w:t>
      </w:r>
      <w:r>
        <w:rPr>
          <w:rFonts w:hint="eastAsia" w:ascii="仿宋_GB2312" w:hAnsi="仿宋_GB2312" w:eastAsia="仿宋_GB2312" w:cs="仿宋_GB2312"/>
          <w:color w:val="auto"/>
          <w:sz w:val="32"/>
          <w:szCs w:val="32"/>
          <w:highlight w:val="none"/>
        </w:rPr>
        <w:t>个人剂量</w:t>
      </w:r>
      <w:r>
        <w:rPr>
          <w:rFonts w:hint="eastAsia" w:ascii="仿宋_GB2312" w:hAnsi="仿宋_GB2312" w:eastAsia="仿宋_GB2312" w:cs="仿宋_GB2312"/>
          <w:color w:val="auto"/>
          <w:sz w:val="32"/>
          <w:szCs w:val="32"/>
          <w:highlight w:val="none"/>
          <w:lang w:eastAsia="zh-CN"/>
        </w:rPr>
        <w:t>监测</w:t>
      </w:r>
      <w:r>
        <w:rPr>
          <w:rFonts w:hint="eastAsia" w:ascii="仿宋_GB2312" w:hAnsi="仿宋_GB2312" w:eastAsia="仿宋_GB2312" w:cs="仿宋_GB2312"/>
          <w:color w:val="auto"/>
          <w:sz w:val="32"/>
          <w:szCs w:val="32"/>
          <w:highlight w:val="none"/>
        </w:rPr>
        <w:t>；中国计量认证(CMA认证)合格证书；</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b w:val="0"/>
          <w:bCs w:val="0"/>
          <w:i w:val="0"/>
          <w:iCs w:val="0"/>
          <w:caps w:val="0"/>
          <w:color w:val="auto"/>
          <w:spacing w:val="0"/>
          <w:sz w:val="32"/>
          <w:szCs w:val="32"/>
          <w:shd w:val="clear" w:fill="FFFFFF"/>
          <w:lang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监测</w:t>
      </w:r>
      <w:r>
        <w:rPr>
          <w:rFonts w:hint="eastAsia" w:ascii="仿宋_GB2312" w:hAnsi="仿宋_GB2312" w:eastAsia="仿宋_GB2312" w:cs="仿宋_GB2312"/>
          <w:color w:val="auto"/>
          <w:sz w:val="32"/>
          <w:szCs w:val="32"/>
          <w:highlight w:val="none"/>
        </w:rPr>
        <w:t>技术人员执业资格证书；</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提供具有良好的商业信誉和健全的财务会计制度承诺函；</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eastAsia="zh-CN"/>
        </w:rPr>
        <w:t>提供具有依法缴纳税收和社会保障资金的良好记录;承诺函；</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630" w:leftChars="0" w:right="0" w:rightChars="0"/>
        <w:jc w:val="left"/>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提供参加政府采购活动前三年内，在经营活动中没有重大违法记录；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三、投标注意事项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1.采购项目要求详见附件。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2.《报价表》除随投标文件装订一份外，另需单独密封一份。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3.报价为一次性报价，以全部满足询价采购文件实质性要求且不高于预算价的前提下最低报价的投标人作为中标候选人（如报价相同的，由询价小组决定中标侯选人）；若投标人的报价全部超出采购预算价，询价小组有权决定废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四、投标文件的递交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1.投标截止时间：</w:t>
      </w:r>
      <w:r>
        <w:rPr>
          <w:rFonts w:hint="eastAsia" w:ascii="仿宋_GB2312" w:hAnsi="仿宋_GB2312" w:eastAsia="仿宋_GB2312" w:cs="仿宋_GB2312"/>
          <w:b w:val="0"/>
          <w:bCs w:val="0"/>
          <w:i w:val="0"/>
          <w:iCs w:val="0"/>
          <w:caps w:val="0"/>
          <w:color w:val="auto"/>
          <w:spacing w:val="0"/>
          <w:sz w:val="32"/>
          <w:szCs w:val="32"/>
          <w:shd w:val="clear" w:fill="FFFFFF"/>
          <w:lang w:eastAsia="zh-CN"/>
        </w:rPr>
        <w:t>一周</w:t>
      </w:r>
      <w:r>
        <w:rPr>
          <w:rFonts w:hint="eastAsia" w:ascii="仿宋_GB2312" w:hAnsi="仿宋_GB2312" w:eastAsia="仿宋_GB2312" w:cs="仿宋_GB2312"/>
          <w:b w:val="0"/>
          <w:bCs w:val="0"/>
          <w:i w:val="0"/>
          <w:iCs w:val="0"/>
          <w:caps w:val="0"/>
          <w:color w:val="auto"/>
          <w:spacing w:val="0"/>
          <w:sz w:val="32"/>
          <w:szCs w:val="32"/>
          <w:shd w:val="clear" w:fill="FFFFFF"/>
        </w:rPr>
        <w:t>，投标文件密封送至或邮寄至我院</w:t>
      </w:r>
      <w:r>
        <w:rPr>
          <w:rFonts w:hint="eastAsia" w:ascii="仿宋_GB2312" w:hAnsi="仿宋_GB2312" w:eastAsia="仿宋_GB2312" w:cs="仿宋_GB2312"/>
          <w:b w:val="0"/>
          <w:bCs w:val="0"/>
          <w:i w:val="0"/>
          <w:iCs w:val="0"/>
          <w:caps w:val="0"/>
          <w:color w:val="auto"/>
          <w:spacing w:val="0"/>
          <w:sz w:val="32"/>
          <w:szCs w:val="32"/>
          <w:shd w:val="clear" w:fill="FFFFFF"/>
          <w:lang w:eastAsia="zh-CN"/>
        </w:rPr>
        <w:t>门诊办公室</w:t>
      </w:r>
      <w:r>
        <w:rPr>
          <w:rFonts w:hint="eastAsia" w:ascii="仿宋_GB2312" w:hAnsi="仿宋_GB2312" w:eastAsia="仿宋_GB2312" w:cs="仿宋_GB2312"/>
          <w:b w:val="0"/>
          <w:bCs w:val="0"/>
          <w:i w:val="0"/>
          <w:iCs w:val="0"/>
          <w:caps w:val="0"/>
          <w:color w:val="auto"/>
          <w:spacing w:val="0"/>
          <w:sz w:val="32"/>
          <w:szCs w:val="32"/>
          <w:shd w:val="clear" w:fill="FFFFFF"/>
        </w:rPr>
        <w:t>（如果是邮寄应充分考虑到送达在途时间，以免误时给您造成不必要影响）。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shd w:val="clear" w:fill="FFFFFF"/>
          <w:lang w:eastAsia="zh-CN"/>
        </w:rPr>
      </w:pPr>
      <w:r>
        <w:rPr>
          <w:rFonts w:hint="eastAsia" w:ascii="仿宋_GB2312" w:hAnsi="仿宋_GB2312" w:eastAsia="仿宋_GB2312" w:cs="仿宋_GB2312"/>
          <w:b w:val="0"/>
          <w:bCs w:val="0"/>
          <w:i w:val="0"/>
          <w:iCs w:val="0"/>
          <w:caps w:val="0"/>
          <w:color w:val="auto"/>
          <w:spacing w:val="0"/>
          <w:sz w:val="32"/>
          <w:szCs w:val="32"/>
          <w:shd w:val="clear" w:fill="FFFFFF"/>
        </w:rPr>
        <w:t>2.投标文件递交地址：成都市武侯区晋阳路沙堰西二街290号，四川省妇幼保健院，</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综合楼2</w:t>
      </w:r>
      <w:r>
        <w:rPr>
          <w:rFonts w:hint="eastAsia" w:ascii="仿宋_GB2312" w:hAnsi="仿宋_GB2312" w:eastAsia="仿宋_GB2312" w:cs="仿宋_GB2312"/>
          <w:b w:val="0"/>
          <w:bCs w:val="0"/>
          <w:i w:val="0"/>
          <w:iCs w:val="0"/>
          <w:caps w:val="0"/>
          <w:color w:val="auto"/>
          <w:spacing w:val="0"/>
          <w:sz w:val="32"/>
          <w:szCs w:val="32"/>
          <w:shd w:val="clear" w:fill="FFFFFF"/>
        </w:rPr>
        <w:t>楼</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医务部</w:t>
      </w:r>
      <w:r>
        <w:rPr>
          <w:rFonts w:hint="eastAsia" w:ascii="仿宋_GB2312" w:hAnsi="仿宋_GB2312" w:eastAsia="仿宋_GB2312" w:cs="仿宋_GB2312"/>
          <w:b w:val="0"/>
          <w:bCs w:val="0"/>
          <w:i w:val="0"/>
          <w:iCs w:val="0"/>
          <w:caps w:val="0"/>
          <w:color w:val="auto"/>
          <w:spacing w:val="0"/>
          <w:sz w:val="32"/>
          <w:szCs w:val="32"/>
          <w:shd w:val="clear" w:fill="FFFFFF"/>
          <w:lang w:eastAsia="zh-CN"/>
        </w:rPr>
        <w:t>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shd w:val="clear" w:fill="FFFFFF"/>
        </w:rPr>
      </w:pPr>
      <w:r>
        <w:rPr>
          <w:rFonts w:hint="eastAsia" w:ascii="仿宋_GB2312" w:hAnsi="仿宋_GB2312" w:eastAsia="仿宋_GB2312" w:cs="仿宋_GB2312"/>
          <w:b w:val="0"/>
          <w:bCs w:val="0"/>
          <w:i w:val="0"/>
          <w:iCs w:val="0"/>
          <w:caps w:val="0"/>
          <w:color w:val="auto"/>
          <w:spacing w:val="0"/>
          <w:sz w:val="32"/>
          <w:szCs w:val="32"/>
          <w:shd w:val="clear" w:fill="FFFFFF"/>
        </w:rPr>
        <w:t>3.联系人：</w:t>
      </w:r>
      <w:r>
        <w:rPr>
          <w:rFonts w:hint="eastAsia" w:ascii="仿宋_GB2312" w:hAnsi="仿宋_GB2312" w:eastAsia="仿宋_GB2312" w:cs="仿宋_GB2312"/>
          <w:b w:val="0"/>
          <w:bCs w:val="0"/>
          <w:i w:val="0"/>
          <w:iCs w:val="0"/>
          <w:caps w:val="0"/>
          <w:color w:val="auto"/>
          <w:spacing w:val="0"/>
          <w:sz w:val="32"/>
          <w:szCs w:val="32"/>
          <w:shd w:val="clear" w:fill="FFFFFF"/>
          <w:lang w:eastAsia="zh-CN"/>
        </w:rPr>
        <w:t>李</w:t>
      </w:r>
      <w:r>
        <w:rPr>
          <w:rFonts w:hint="eastAsia" w:ascii="仿宋_GB2312" w:hAnsi="仿宋_GB2312" w:eastAsia="仿宋_GB2312" w:cs="仿宋_GB2312"/>
          <w:b w:val="0"/>
          <w:bCs w:val="0"/>
          <w:i w:val="0"/>
          <w:iCs w:val="0"/>
          <w:caps w:val="0"/>
          <w:color w:val="auto"/>
          <w:spacing w:val="0"/>
          <w:sz w:val="32"/>
          <w:szCs w:val="32"/>
          <w:shd w:val="clear" w:fill="FFFFFF"/>
        </w:rPr>
        <w:t>老师，联系电话：</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028-</w:t>
      </w:r>
      <w:r>
        <w:rPr>
          <w:rFonts w:hint="eastAsia" w:ascii="仿宋_GB2312" w:hAnsi="仿宋_GB2312" w:eastAsia="仿宋_GB2312" w:cs="仿宋_GB2312"/>
          <w:b w:val="0"/>
          <w:bCs w:val="0"/>
          <w:i w:val="0"/>
          <w:iCs w:val="0"/>
          <w:caps w:val="0"/>
          <w:color w:val="auto"/>
          <w:spacing w:val="0"/>
          <w:sz w:val="32"/>
          <w:szCs w:val="32"/>
          <w:shd w:val="clear" w:fill="FFFFFF"/>
        </w:rPr>
        <w:t>6597822</w:t>
      </w:r>
      <w:r>
        <w:rPr>
          <w:rFonts w:hint="eastAsia" w:ascii="仿宋_GB2312" w:hAnsi="仿宋_GB2312" w:eastAsia="仿宋_GB2312" w:cs="仿宋_GB2312"/>
          <w:b w:val="0"/>
          <w:bCs w:val="0"/>
          <w:i w:val="0"/>
          <w:iCs w:val="0"/>
          <w:caps w:val="0"/>
          <w:color w:val="auto"/>
          <w:spacing w:val="0"/>
          <w:sz w:val="32"/>
          <w:szCs w:val="32"/>
          <w:shd w:val="clear" w:fill="FFFFFF"/>
          <w:lang w:val="en-US" w:eastAsia="zh-CN"/>
        </w:rPr>
        <w:t>8</w:t>
      </w:r>
      <w:r>
        <w:rPr>
          <w:rFonts w:hint="eastAsia" w:ascii="仿宋_GB2312" w:hAnsi="仿宋_GB2312" w:eastAsia="仿宋_GB2312" w:cs="仿宋_GB2312"/>
          <w:b w:val="0"/>
          <w:bCs w:val="0"/>
          <w:i w:val="0"/>
          <w:iCs w:val="0"/>
          <w:caps w:val="0"/>
          <w:color w:val="auto"/>
          <w:spacing w:val="0"/>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8" w:afterAutospacing="0" w:line="22" w:lineRule="atLeast"/>
        <w:ind w:left="0" w:right="0" w:firstLine="420"/>
        <w:rPr>
          <w:rFonts w:hint="eastAsia" w:ascii="仿宋_GB2312" w:hAnsi="仿宋_GB2312" w:eastAsia="仿宋_GB2312" w:cs="仿宋_GB2312"/>
          <w:b w:val="0"/>
          <w:bCs w:val="0"/>
          <w:i w:val="0"/>
          <w:iCs w:val="0"/>
          <w:caps w:val="0"/>
          <w:color w:val="auto"/>
          <w:spacing w:val="0"/>
          <w:sz w:val="32"/>
          <w:szCs w:val="32"/>
        </w:rPr>
      </w:pPr>
      <w:r>
        <w:rPr>
          <w:rFonts w:hint="eastAsia" w:ascii="仿宋_GB2312" w:hAnsi="仿宋_GB2312" w:eastAsia="仿宋_GB2312" w:cs="仿宋_GB2312"/>
          <w:b w:val="0"/>
          <w:bCs w:val="0"/>
          <w:i w:val="0"/>
          <w:iCs w:val="0"/>
          <w:caps w:val="0"/>
          <w:color w:val="auto"/>
          <w:spacing w:val="0"/>
          <w:sz w:val="32"/>
          <w:szCs w:val="32"/>
          <w:shd w:val="clear" w:fill="FFFFFF"/>
        </w:rPr>
        <w:t> </w:t>
      </w:r>
      <w:bookmarkStart w:id="0" w:name="_GoBack"/>
      <w:bookmarkEnd w:id="0"/>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hZmZiMWJmNjZmMTkxYjJmMWRiOTZlY2QzMmQ3YjcifQ=="/>
  </w:docVars>
  <w:rsids>
    <w:rsidRoot w:val="00000000"/>
    <w:rsid w:val="03563CB7"/>
    <w:rsid w:val="0EFF6104"/>
    <w:rsid w:val="16B82585"/>
    <w:rsid w:val="213F3B84"/>
    <w:rsid w:val="3DD2413F"/>
    <w:rsid w:val="570704B7"/>
    <w:rsid w:val="59AD4E28"/>
    <w:rsid w:val="6A996377"/>
    <w:rsid w:val="76A06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687</Words>
  <Characters>718</Characters>
  <Lines>0</Lines>
  <Paragraphs>0</Paragraphs>
  <TotalTime>31</TotalTime>
  <ScaleCrop>false</ScaleCrop>
  <LinksUpToDate>false</LinksUpToDate>
  <CharactersWithSpaces>725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2022-05-20T07:37:00Z</dcterms:created>
  <dc:creator>lenovo</dc:creator>
  <cp:lastModifiedBy>李探宇</cp:lastModifiedBy>
  <dcterms:modified xsi:type="dcterms:W3CDTF">2025-03-11T08:36:15Z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B91DE342F0AB4F62BB0163F066770AE4</vt:lpwstr>
  </property>
</Properties>
</file>