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四川省妇幼保健院</w:t>
      </w: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抚琴院区医疗废物</w:t>
      </w:r>
      <w:r>
        <w:rPr>
          <w:rFonts w:hint="eastAsia" w:ascii="宋体" w:hAnsi="宋体" w:cs="宋体"/>
          <w:b/>
          <w:bCs/>
          <w:sz w:val="32"/>
          <w:szCs w:val="32"/>
          <w:highlight w:val="none"/>
          <w:lang w:val="en-US" w:eastAsia="zh-CN"/>
        </w:rPr>
        <w:t>转运</w:t>
      </w:r>
      <w:r>
        <w:rPr>
          <w:rFonts w:hint="eastAsia" w:ascii="宋体" w:hAnsi="宋体" w:eastAsia="宋体" w:cs="宋体"/>
          <w:b/>
          <w:bCs/>
          <w:sz w:val="32"/>
          <w:szCs w:val="32"/>
          <w:highlight w:val="none"/>
          <w:lang w:val="en-US" w:eastAsia="zh-CN"/>
        </w:rPr>
        <w:t>服务</w:t>
      </w:r>
      <w:r>
        <w:rPr>
          <w:rFonts w:hint="eastAsia" w:ascii="宋体" w:hAnsi="宋体" w:cs="宋体"/>
          <w:b/>
          <w:bCs/>
          <w:sz w:val="32"/>
          <w:szCs w:val="32"/>
          <w:highlight w:val="none"/>
          <w:lang w:val="en-US" w:eastAsia="zh-CN"/>
        </w:rPr>
        <w:t>项目</w:t>
      </w:r>
      <w:r>
        <w:rPr>
          <w:rFonts w:hint="eastAsia" w:ascii="宋体" w:hAnsi="宋体" w:eastAsia="宋体" w:cs="宋体"/>
          <w:b/>
          <w:bCs/>
          <w:sz w:val="32"/>
          <w:szCs w:val="32"/>
          <w:highlight w:val="none"/>
          <w:lang w:val="en-US" w:eastAsia="zh-CN"/>
        </w:rPr>
        <w:t>采购公告</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各潜在供应商：</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我院将组织</w:t>
      </w:r>
      <w:r>
        <w:rPr>
          <w:rFonts w:hint="eastAsia" w:ascii="仿宋_GB2312" w:hAnsi="仿宋_GB2312" w:eastAsia="仿宋_GB2312" w:cs="仿宋_GB2312"/>
          <w:sz w:val="28"/>
          <w:szCs w:val="28"/>
          <w:highlight w:val="none"/>
          <w:lang w:val="en-US" w:eastAsia="zh-CN"/>
        </w:rPr>
        <w:t>抚琴院区医疗废物转运服务项目</w:t>
      </w:r>
      <w:r>
        <w:rPr>
          <w:rFonts w:hint="eastAsia" w:ascii="仿宋_GB2312" w:hAnsi="仿宋_GB2312" w:eastAsia="仿宋_GB2312" w:cs="仿宋_GB2312"/>
          <w:sz w:val="28"/>
          <w:szCs w:val="28"/>
          <w:highlight w:val="none"/>
        </w:rPr>
        <w:t>院内询价采购，欢迎符合条件的供应商参加。具体事项如下：</w:t>
      </w:r>
    </w:p>
    <w:p>
      <w:p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一、项目名称：抚琴院区医疗废物转运服务采购项目</w:t>
      </w:r>
    </w:p>
    <w:p>
      <w:pPr>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二、服务年限：3年</w:t>
      </w:r>
    </w:p>
    <w:p>
      <w:pPr>
        <w:numPr>
          <w:ilvl w:val="0"/>
          <w:numId w:val="0"/>
        </w:numPr>
        <w:ind w:left="513" w:leftChars="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rPr>
        <w:t>采购项目编号：</w:t>
      </w:r>
      <w:r>
        <w:rPr>
          <w:rFonts w:hint="eastAsia" w:ascii="仿宋_GB2312" w:hAnsi="仿宋_GB2312" w:eastAsia="仿宋_GB2312" w:cs="仿宋_GB2312"/>
          <w:sz w:val="28"/>
          <w:szCs w:val="28"/>
          <w:highlight w:val="none"/>
          <w:lang w:val="en-US" w:eastAsia="zh-CN"/>
        </w:rPr>
        <w:t>SCFY-HQ202502-005（询）</w:t>
      </w:r>
      <w:bookmarkStart w:id="3" w:name="_GoBack"/>
      <w:bookmarkEnd w:id="3"/>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三、投标人的资质要求(复印件加盖鲜章)</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1.三证合一营业执照（副本，需在有效营业期限）。</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2.经办人授权委托书（原件，格式见附件）。</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3.法人、经办人身份证复印件。</w:t>
      </w:r>
    </w:p>
    <w:p>
      <w:pPr>
        <w:ind w:firstLine="560" w:firstLineChars="200"/>
        <w:rPr>
          <w:rFonts w:hint="eastAsia" w:eastAsia="仿宋_GB2312"/>
          <w:highlight w:val="none"/>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供应商未被“信用中国”网站列入失信被执行人、重大税收违法案件当事人名单、政府采购严重违法失信行为记录名单，提供网站截图等证明。（加盖公章）</w:t>
      </w:r>
      <w:r>
        <w:rPr>
          <w:rFonts w:hint="eastAsia" w:ascii="仿宋_GB2312" w:hAnsi="仿宋_GB2312" w:eastAsia="仿宋_GB2312" w:cs="仿宋_GB2312"/>
          <w:sz w:val="28"/>
          <w:szCs w:val="28"/>
          <w:highlight w:val="none"/>
          <w:lang w:eastAsia="zh-CN"/>
        </w:rPr>
        <w:t>。</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四、投标注意事项</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1.采购项目要求见附件。</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2.《品目及报价表》除随投标文件装订一份外，另需单独密封一份。</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3.以全部满足询价采购文件技术要求且不高于采购预算的前提下最低报价的投标人作为中标候选人（如报价相同的，由询价小组决定中标侯选人）；投标人的报价不允许超出采购预算价，否则视为无效投标。</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4.付款方式：按照合同约定进行付款。</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五、投标文件的递交 </w:t>
      </w:r>
    </w:p>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1.投标截止时间：202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17:00</w:t>
      </w:r>
      <w:r>
        <w:rPr>
          <w:rFonts w:hint="eastAsia" w:ascii="仿宋_GB2312" w:hAnsi="仿宋_GB2312" w:eastAsia="仿宋_GB2312" w:cs="仿宋_GB2312"/>
          <w:sz w:val="28"/>
          <w:szCs w:val="28"/>
          <w:highlight w:val="none"/>
        </w:rPr>
        <w:t>，投标文件</w:t>
      </w:r>
      <w:r>
        <w:rPr>
          <w:rFonts w:hint="eastAsia" w:ascii="仿宋_GB2312" w:hAnsi="仿宋_GB2312" w:eastAsia="仿宋_GB2312" w:cs="仿宋_GB2312"/>
          <w:sz w:val="28"/>
          <w:szCs w:val="28"/>
          <w:highlight w:val="none"/>
          <w:lang w:val="en-US" w:eastAsia="zh-CN"/>
        </w:rPr>
        <w:t>需</w:t>
      </w:r>
      <w:r>
        <w:rPr>
          <w:rFonts w:hint="eastAsia" w:ascii="仿宋_GB2312" w:hAnsi="仿宋_GB2312" w:eastAsia="仿宋_GB2312" w:cs="仿宋_GB2312"/>
          <w:sz w:val="28"/>
          <w:szCs w:val="28"/>
          <w:highlight w:val="none"/>
        </w:rPr>
        <w:t>密封送至</w:t>
      </w:r>
      <w:r>
        <w:rPr>
          <w:rFonts w:hint="eastAsia" w:ascii="仿宋_GB2312" w:hAnsi="仿宋_GB2312" w:eastAsia="仿宋_GB2312" w:cs="仿宋_GB2312"/>
          <w:sz w:val="28"/>
          <w:szCs w:val="28"/>
          <w:highlight w:val="none"/>
          <w:lang w:val="en-US" w:eastAsia="zh-CN"/>
        </w:rPr>
        <w:t>综合楼2楼后勤保障部203办公室</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为避免投标文件出现遗失现象影响投标，恕不接受快递</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2.投标文件递交地址/联系人/电话：</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地址：成都市武侯区沙堰西二街290号（四川省妇幼保健院综合楼2楼</w:t>
      </w:r>
      <w:r>
        <w:rPr>
          <w:rFonts w:hint="eastAsia" w:ascii="仿宋_GB2312" w:hAnsi="仿宋_GB2312" w:eastAsia="仿宋_GB2312" w:cs="仿宋_GB2312"/>
          <w:sz w:val="28"/>
          <w:szCs w:val="28"/>
          <w:highlight w:val="none"/>
          <w:lang w:val="en-US" w:eastAsia="zh-CN"/>
        </w:rPr>
        <w:t>203</w:t>
      </w:r>
      <w:r>
        <w:rPr>
          <w:rFonts w:hint="eastAsia" w:ascii="仿宋_GB2312" w:hAnsi="仿宋_GB2312" w:eastAsia="仿宋_GB2312" w:cs="仿宋_GB2312"/>
          <w:sz w:val="28"/>
          <w:szCs w:val="28"/>
          <w:highlight w:val="none"/>
        </w:rPr>
        <w:t>后勤保障部）</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联系人：</w:t>
      </w:r>
      <w:r>
        <w:rPr>
          <w:rFonts w:hint="eastAsia" w:ascii="仿宋_GB2312" w:hAnsi="仿宋_GB2312" w:eastAsia="仿宋_GB2312" w:cs="仿宋_GB2312"/>
          <w:sz w:val="28"/>
          <w:szCs w:val="28"/>
          <w:highlight w:val="none"/>
          <w:lang w:val="en-US" w:eastAsia="zh-CN"/>
        </w:rPr>
        <w:t>王</w:t>
      </w:r>
      <w:r>
        <w:rPr>
          <w:rFonts w:hint="eastAsia" w:ascii="仿宋_GB2312" w:hAnsi="仿宋_GB2312" w:eastAsia="仿宋_GB2312" w:cs="仿宋_GB2312"/>
          <w:sz w:val="28"/>
          <w:szCs w:val="28"/>
          <w:highlight w:val="none"/>
        </w:rPr>
        <w:t>老师</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电话：028-65978223</w:t>
      </w:r>
    </w:p>
    <w:p>
      <w:pPr>
        <w:ind w:firstLine="560" w:firstLineChars="200"/>
        <w:rPr>
          <w:rFonts w:hint="eastAsia" w:ascii="仿宋_GB2312" w:hAnsi="仿宋_GB2312" w:eastAsia="仿宋_GB2312" w:cs="仿宋_GB2312"/>
          <w:sz w:val="28"/>
          <w:szCs w:val="28"/>
          <w:highlight w:val="none"/>
        </w:rPr>
      </w:pPr>
    </w:p>
    <w:p>
      <w:pPr>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附件：</w:t>
      </w:r>
      <w:r>
        <w:rPr>
          <w:rFonts w:hint="eastAsia" w:ascii="仿宋_GB2312" w:hAnsi="仿宋_GB2312" w:eastAsia="仿宋_GB2312" w:cs="仿宋_GB2312"/>
          <w:sz w:val="28"/>
          <w:szCs w:val="28"/>
          <w:highlight w:val="none"/>
          <w:lang w:val="en-US" w:eastAsia="zh-CN"/>
        </w:rPr>
        <w:t>抚琴院区医疗废物转运服务项目</w:t>
      </w:r>
      <w:r>
        <w:rPr>
          <w:rFonts w:hint="eastAsia" w:ascii="仿宋_GB2312" w:hAnsi="仿宋_GB2312" w:eastAsia="仿宋_GB2312" w:cs="仿宋_GB2312"/>
          <w:sz w:val="28"/>
          <w:szCs w:val="28"/>
          <w:highlight w:val="none"/>
        </w:rPr>
        <w:t>采购要求</w:t>
      </w:r>
      <w:r>
        <w:rPr>
          <w:rFonts w:hint="eastAsia" w:ascii="仿宋_GB2312" w:hAnsi="仿宋_GB2312" w:eastAsia="仿宋_GB2312" w:cs="仿宋_GB2312"/>
          <w:sz w:val="28"/>
          <w:szCs w:val="28"/>
          <w:highlight w:val="none"/>
          <w:lang w:val="en-US" w:eastAsia="zh-CN"/>
        </w:rPr>
        <w:t>及投标要求</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sz w:val="32"/>
          <w:szCs w:val="32"/>
          <w:highlight w:val="none"/>
          <w:lang w:val="en-US" w:eastAsia="zh-CN"/>
        </w:rPr>
      </w:pPr>
      <w:r>
        <w:rPr>
          <w:rFonts w:hint="eastAsia" w:ascii="黑体" w:hAnsi="黑体" w:eastAsia="黑体" w:cs="黑体"/>
          <w:sz w:val="28"/>
          <w:szCs w:val="28"/>
          <w:highlight w:val="none"/>
          <w:lang w:val="en-US" w:eastAsia="zh-CN"/>
        </w:rPr>
        <w:t>附件1</w:t>
      </w:r>
    </w:p>
    <w:p>
      <w:pPr>
        <w:keepNext w:val="0"/>
        <w:keepLines w:val="0"/>
        <w:pageBreakBefore w:val="0"/>
        <w:widowControl w:val="0"/>
        <w:tabs>
          <w:tab w:val="left" w:pos="1281"/>
          <w:tab w:val="center" w:pos="4213"/>
        </w:tabs>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lang w:val="en-US" w:eastAsia="zh-CN"/>
        </w:rPr>
        <w:t>抚琴院区医疗废物转运服务项目</w:t>
      </w:r>
      <w:r>
        <w:rPr>
          <w:rFonts w:hint="eastAsia" w:ascii="方正小标宋简体" w:hAnsi="方正小标宋简体" w:eastAsia="方正小标宋简体" w:cs="方正小标宋简体"/>
          <w:sz w:val="32"/>
          <w:szCs w:val="32"/>
          <w:highlight w:val="none"/>
          <w:lang w:eastAsia="zh-CN"/>
        </w:rPr>
        <w:t>采购要</w:t>
      </w:r>
      <w:r>
        <w:rPr>
          <w:rFonts w:hint="eastAsia" w:ascii="方正小标宋简体" w:hAnsi="方正小标宋简体" w:eastAsia="方正小标宋简体" w:cs="方正小标宋简体"/>
          <w:sz w:val="32"/>
          <w:szCs w:val="32"/>
          <w:highlight w:val="none"/>
        </w:rPr>
        <w:t>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一、项目概况</w:t>
      </w:r>
      <w:r>
        <w:rPr>
          <w:rFonts w:hint="eastAsia" w:ascii="黑体" w:hAnsi="黑体" w:eastAsia="黑体" w:cs="黑体"/>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1.项目名称：</w:t>
      </w:r>
      <w:r>
        <w:rPr>
          <w:rFonts w:hint="eastAsia" w:ascii="仿宋_GB2312" w:hAnsi="仿宋_GB2312" w:eastAsia="仿宋_GB2312" w:cs="仿宋_GB2312"/>
          <w:sz w:val="28"/>
          <w:szCs w:val="28"/>
          <w:highlight w:val="none"/>
          <w:lang w:val="en-US" w:eastAsia="zh-CN"/>
        </w:rPr>
        <w:t>抚琴院区医疗废物转运服务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2.项目位置：</w:t>
      </w:r>
      <w:r>
        <w:rPr>
          <w:rFonts w:hint="eastAsia" w:ascii="仿宋_GB2312" w:hAnsi="仿宋_GB2312" w:eastAsia="仿宋_GB2312" w:cs="仿宋_GB2312"/>
          <w:sz w:val="28"/>
          <w:szCs w:val="28"/>
          <w:highlight w:val="none"/>
          <w:lang w:val="en-US" w:eastAsia="zh-CN"/>
        </w:rPr>
        <w:t>成都市金牛区抚琴西路338号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3.服务期限：3年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4.最高限价：9000元。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二、要求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1.投标人需按照线路规划，用专用储存工具，将采购人单位产生的医疗废物在48小时内转运至街道指定的医疗废物暂存点。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2.采购人每月产生的医疗废物（感染性废物、损伤性废物、病理性废物）约150kg，投标人据此进行报价，不得超过最高限价，否则视为无效投标。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highlight w:val="none"/>
          <w:lang w:val="en-US" w:eastAsia="zh-CN"/>
        </w:rPr>
      </w:pPr>
      <w:r>
        <w:rPr>
          <w:rFonts w:hint="eastAsia" w:ascii="仿宋_GB2312" w:hAnsi="仿宋_GB2312" w:eastAsia="仿宋_GB2312" w:cs="仿宋_GB2312"/>
          <w:sz w:val="28"/>
          <w:szCs w:val="28"/>
          <w:highlight w:val="none"/>
          <w:lang w:val="en-US" w:eastAsia="zh-CN"/>
        </w:rPr>
        <w:t>3.投标人不得将医疗垃圾任意丢弃或交于不具备资质的机构处理，否则将追究投标人相关法律责任，并向辖区生态环境部门举报。</w:t>
      </w:r>
    </w:p>
    <w:p>
      <w:pPr>
        <w:pStyle w:val="5"/>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黑体" w:hAnsi="黑体" w:eastAsia="黑体" w:cs="黑体"/>
          <w:sz w:val="28"/>
          <w:szCs w:val="28"/>
          <w:highlight w:val="none"/>
          <w:lang w:val="en-US" w:eastAsia="zh-CN"/>
        </w:rPr>
        <w:t>三</w:t>
      </w:r>
      <w:r>
        <w:rPr>
          <w:rFonts w:hint="eastAsia" w:ascii="黑体" w:hAnsi="黑体" w:eastAsia="黑体" w:cs="黑体"/>
          <w:sz w:val="28"/>
          <w:szCs w:val="28"/>
          <w:highlight w:val="none"/>
          <w:lang w:eastAsia="zh-CN"/>
        </w:rPr>
        <w:t>、其他要求：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20" w:firstLineChars="15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20" w:firstLineChars="15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20" w:firstLineChars="15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20" w:firstLineChars="15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20" w:firstLineChars="15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20" w:firstLineChars="15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6.符合法律、行政法规规定的其他条件；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20" w:firstLineChars="150"/>
        <w:textAlignment w:val="auto"/>
        <w:rPr>
          <w:rFonts w:hint="eastAsia" w:ascii="黑体" w:hAnsi="黑体" w:eastAsia="黑体" w:cs="黑体"/>
          <w:sz w:val="28"/>
          <w:szCs w:val="28"/>
          <w:highlight w:val="none"/>
          <w:lang w:eastAsia="zh-CN"/>
        </w:rPr>
      </w:pPr>
      <w:r>
        <w:rPr>
          <w:rFonts w:hint="eastAsia" w:ascii="仿宋_GB2312" w:hAnsi="仿宋_GB2312" w:eastAsia="仿宋_GB2312" w:cs="仿宋_GB2312"/>
          <w:sz w:val="28"/>
          <w:szCs w:val="28"/>
          <w:highlight w:val="none"/>
          <w:lang w:val="en-US" w:eastAsia="zh-CN"/>
        </w:rPr>
        <w:t>7.本项目不允许联合体参加。</w:t>
      </w:r>
    </w:p>
    <w:p>
      <w:pPr>
        <w:pStyle w:val="8"/>
        <w:widowControl/>
        <w:numPr>
          <w:ilvl w:val="0"/>
          <w:numId w:val="0"/>
        </w:numPr>
        <w:spacing w:line="440" w:lineRule="atLeast"/>
        <w:ind w:right="0" w:rightChars="0"/>
        <w:rPr>
          <w:rFonts w:ascii="黑体" w:hAnsi="黑体" w:eastAsia="黑体" w:cs="仿宋"/>
          <w:color w:val="000000"/>
          <w:sz w:val="28"/>
          <w:szCs w:val="28"/>
          <w:highlight w:val="none"/>
        </w:rPr>
      </w:pPr>
      <w:r>
        <w:rPr>
          <w:rFonts w:hint="eastAsia" w:ascii="黑体" w:hAnsi="黑体" w:eastAsia="黑体" w:cs="仿宋"/>
          <w:color w:val="000000"/>
          <w:sz w:val="28"/>
          <w:szCs w:val="28"/>
          <w:highlight w:val="none"/>
        </w:rPr>
        <w:t>附件2</w:t>
      </w:r>
    </w:p>
    <w:p>
      <w:pPr>
        <w:spacing w:line="240" w:lineRule="atLeast"/>
        <w:jc w:val="center"/>
        <w:rPr>
          <w:rFonts w:ascii="方正小标宋简体" w:hAnsi="仿宋" w:eastAsia="方正小标宋简体"/>
          <w:bCs/>
          <w:sz w:val="32"/>
          <w:szCs w:val="32"/>
          <w:highlight w:val="none"/>
        </w:rPr>
      </w:pPr>
      <w:r>
        <w:rPr>
          <w:rFonts w:hint="eastAsia" w:ascii="方正小标宋简体" w:hAnsi="仿宋" w:eastAsia="方正小标宋简体"/>
          <w:bCs/>
          <w:sz w:val="32"/>
          <w:szCs w:val="32"/>
          <w:highlight w:val="none"/>
        </w:rPr>
        <w:t>采购投标文件装订顺序</w:t>
      </w:r>
    </w:p>
    <w:p>
      <w:pPr>
        <w:spacing w:line="520" w:lineRule="exact"/>
        <w:rPr>
          <w:rFonts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封面（公司、项目、联系人、联系方式）；</w:t>
      </w:r>
    </w:p>
    <w:p>
      <w:pPr>
        <w:spacing w:line="520" w:lineRule="exact"/>
        <w:rPr>
          <w:rFonts w:ascii="仿宋_GB2312" w:eastAsia="仿宋_GB2312"/>
          <w:sz w:val="28"/>
          <w:szCs w:val="28"/>
          <w:highlight w:val="none"/>
        </w:rPr>
      </w:pPr>
      <w:r>
        <w:rPr>
          <w:rFonts w:hint="eastAsia" w:ascii="仿宋_GB2312" w:eastAsia="仿宋_GB2312"/>
          <w:sz w:val="28"/>
          <w:szCs w:val="28"/>
          <w:highlight w:val="none"/>
        </w:rPr>
        <w:t>2</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目录；</w:t>
      </w:r>
    </w:p>
    <w:p>
      <w:pPr>
        <w:spacing w:line="520" w:lineRule="exact"/>
        <w:rPr>
          <w:rFonts w:ascii="仿宋_GB2312" w:eastAsia="仿宋_GB2312"/>
          <w:sz w:val="28"/>
          <w:szCs w:val="28"/>
          <w:highlight w:val="none"/>
        </w:rPr>
      </w:pPr>
      <w:r>
        <w:rPr>
          <w:rFonts w:hint="eastAsia" w:ascii="仿宋_GB2312" w:eastAsia="仿宋_GB2312"/>
          <w:sz w:val="28"/>
          <w:szCs w:val="28"/>
          <w:highlight w:val="none"/>
        </w:rPr>
        <w:t>3</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品目及报价表；</w:t>
      </w:r>
    </w:p>
    <w:p>
      <w:pPr>
        <w:spacing w:line="520" w:lineRule="exact"/>
        <w:rPr>
          <w:rFonts w:ascii="仿宋_GB2312" w:eastAsia="仿宋_GB2312"/>
          <w:sz w:val="28"/>
          <w:szCs w:val="28"/>
          <w:highlight w:val="none"/>
        </w:rPr>
      </w:pPr>
      <w:r>
        <w:rPr>
          <w:rFonts w:hint="eastAsia" w:ascii="仿宋_GB2312" w:eastAsia="仿宋_GB2312"/>
          <w:sz w:val="28"/>
          <w:szCs w:val="28"/>
          <w:highlight w:val="none"/>
        </w:rPr>
        <w:t>4</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企业营业执照（复印件）；</w:t>
      </w:r>
    </w:p>
    <w:p>
      <w:pPr>
        <w:spacing w:line="520" w:lineRule="exact"/>
        <w:rPr>
          <w:rFonts w:ascii="仿宋_GB2312" w:eastAsia="仿宋_GB2312"/>
          <w:sz w:val="28"/>
          <w:szCs w:val="28"/>
          <w:highlight w:val="none"/>
        </w:rPr>
      </w:pPr>
      <w:r>
        <w:rPr>
          <w:rFonts w:hint="eastAsia" w:ascii="仿宋_GB2312" w:eastAsia="仿宋_GB2312"/>
          <w:sz w:val="28"/>
          <w:szCs w:val="28"/>
          <w:highlight w:val="none"/>
        </w:rPr>
        <w:t>5</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法定代表人授权书、法人、经办人身份证（复印件）；</w:t>
      </w:r>
    </w:p>
    <w:p>
      <w:pPr>
        <w:spacing w:line="520" w:lineRule="exact"/>
        <w:rPr>
          <w:rFonts w:hint="eastAsia" w:ascii="仿宋_GB2312" w:eastAsia="仿宋_GB2312"/>
          <w:sz w:val="28"/>
          <w:szCs w:val="28"/>
          <w:highlight w:val="none"/>
          <w:lang w:eastAsia="zh-CN"/>
        </w:rPr>
      </w:pPr>
      <w:r>
        <w:rPr>
          <w:rFonts w:hint="eastAsia" w:ascii="仿宋_GB2312" w:eastAsia="仿宋_GB2312"/>
          <w:sz w:val="28"/>
          <w:szCs w:val="28"/>
          <w:highlight w:val="none"/>
        </w:rPr>
        <w:t>6</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设计规范或标准</w:t>
      </w:r>
      <w:r>
        <w:rPr>
          <w:rFonts w:hint="eastAsia" w:ascii="仿宋_GB2312" w:eastAsia="仿宋_GB2312"/>
          <w:sz w:val="28"/>
          <w:szCs w:val="28"/>
          <w:highlight w:val="none"/>
          <w:lang w:eastAsia="zh-CN"/>
        </w:rPr>
        <w:t>；</w:t>
      </w:r>
    </w:p>
    <w:p>
      <w:pPr>
        <w:spacing w:line="520" w:lineRule="exact"/>
        <w:rPr>
          <w:rFonts w:hint="eastAsia" w:ascii="仿宋_GB2312" w:eastAsia="仿宋_GB2312"/>
          <w:sz w:val="28"/>
          <w:szCs w:val="28"/>
          <w:highlight w:val="none"/>
          <w:lang w:eastAsia="zh-CN"/>
        </w:rPr>
      </w:pPr>
      <w:r>
        <w:rPr>
          <w:rFonts w:hint="eastAsia" w:ascii="仿宋_GB2312" w:eastAsia="仿宋_GB2312"/>
          <w:sz w:val="28"/>
          <w:szCs w:val="28"/>
          <w:highlight w:val="none"/>
        </w:rPr>
        <w:t>7</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售后服务承诺书</w:t>
      </w:r>
      <w:r>
        <w:rPr>
          <w:rFonts w:hint="eastAsia" w:ascii="仿宋_GB2312" w:eastAsia="仿宋_GB2312"/>
          <w:sz w:val="28"/>
          <w:szCs w:val="28"/>
          <w:highlight w:val="none"/>
          <w:lang w:eastAsia="zh-CN"/>
        </w:rPr>
        <w:t>（质保期和售后服务）；</w:t>
      </w:r>
    </w:p>
    <w:p>
      <w:pPr>
        <w:spacing w:line="520" w:lineRule="exact"/>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8.产品介绍；</w:t>
      </w:r>
    </w:p>
    <w:p>
      <w:pPr>
        <w:spacing w:line="520" w:lineRule="exact"/>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lang w:eastAsia="zh-CN"/>
        </w:rPr>
        <w:t>.反商业贿赂承诺书；</w:t>
      </w:r>
    </w:p>
    <w:p>
      <w:pPr>
        <w:spacing w:line="520" w:lineRule="exact"/>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10.无围标、串标行为承诺书；</w:t>
      </w:r>
    </w:p>
    <w:p>
      <w:pPr>
        <w:spacing w:line="520" w:lineRule="exact"/>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11.</w:t>
      </w:r>
      <w:r>
        <w:rPr>
          <w:rFonts w:hint="eastAsia" w:ascii="仿宋_GB2312" w:eastAsia="仿宋_GB2312"/>
          <w:sz w:val="28"/>
          <w:szCs w:val="28"/>
          <w:highlight w:val="none"/>
          <w:lang w:eastAsia="zh-CN"/>
        </w:rPr>
        <w:t>供应商遵守招标采购纪律承诺书</w:t>
      </w:r>
    </w:p>
    <w:p>
      <w:pPr>
        <w:spacing w:line="520" w:lineRule="exact"/>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12.</w:t>
      </w:r>
      <w:r>
        <w:rPr>
          <w:rFonts w:hint="eastAsia" w:ascii="仿宋_GB2312" w:eastAsia="仿宋_GB2312"/>
          <w:sz w:val="28"/>
          <w:szCs w:val="28"/>
          <w:highlight w:val="none"/>
          <w:lang w:eastAsia="zh-CN"/>
        </w:rPr>
        <w:t>封底。</w:t>
      </w:r>
    </w:p>
    <w:p>
      <w:pPr>
        <w:spacing w:line="520" w:lineRule="exact"/>
        <w:rPr>
          <w:rFonts w:ascii="仿宋_GB2312" w:eastAsia="仿宋_GB2312"/>
          <w:sz w:val="28"/>
          <w:szCs w:val="28"/>
          <w:highlight w:val="none"/>
        </w:rPr>
      </w:pPr>
      <w:r>
        <w:rPr>
          <w:rFonts w:hint="eastAsia" w:ascii="仿宋_GB2312" w:eastAsia="仿宋_GB2312"/>
          <w:sz w:val="28"/>
          <w:szCs w:val="28"/>
          <w:highlight w:val="none"/>
        </w:rPr>
        <w:t>注：请务必按以上顺序装订资料，如有非中文资料，请同时提供中文翻译件。</w:t>
      </w:r>
    </w:p>
    <w:p>
      <w:pPr>
        <w:pStyle w:val="8"/>
        <w:widowControl/>
        <w:spacing w:line="440" w:lineRule="atLeast"/>
        <w:rPr>
          <w:rFonts w:hint="eastAsia" w:ascii="黑体" w:hAnsi="黑体" w:eastAsia="黑体" w:cs="仿宋"/>
          <w:color w:val="000000"/>
          <w:sz w:val="28"/>
          <w:szCs w:val="28"/>
          <w:highlight w:val="none"/>
        </w:rPr>
      </w:pPr>
    </w:p>
    <w:p>
      <w:pPr>
        <w:pStyle w:val="8"/>
        <w:widowControl/>
        <w:spacing w:line="440" w:lineRule="atLeast"/>
        <w:rPr>
          <w:rFonts w:hint="eastAsia" w:ascii="黑体" w:hAnsi="黑体" w:eastAsia="黑体" w:cs="仿宋"/>
          <w:color w:val="000000"/>
          <w:sz w:val="28"/>
          <w:szCs w:val="28"/>
          <w:highlight w:val="none"/>
        </w:rPr>
      </w:pPr>
    </w:p>
    <w:p>
      <w:pPr>
        <w:pStyle w:val="8"/>
        <w:widowControl/>
        <w:spacing w:line="440" w:lineRule="atLeast"/>
        <w:rPr>
          <w:rFonts w:hint="eastAsia" w:ascii="黑体" w:hAnsi="黑体" w:eastAsia="黑体" w:cs="仿宋"/>
          <w:color w:val="000000"/>
          <w:sz w:val="28"/>
          <w:szCs w:val="28"/>
          <w:highlight w:val="none"/>
        </w:rPr>
      </w:pPr>
    </w:p>
    <w:p>
      <w:pPr>
        <w:pStyle w:val="8"/>
        <w:widowControl/>
        <w:spacing w:line="440" w:lineRule="atLeast"/>
        <w:rPr>
          <w:rFonts w:hint="eastAsia" w:ascii="黑体" w:hAnsi="黑体" w:eastAsia="黑体" w:cs="仿宋"/>
          <w:color w:val="000000"/>
          <w:sz w:val="28"/>
          <w:szCs w:val="28"/>
          <w:highlight w:val="none"/>
        </w:rPr>
      </w:pPr>
    </w:p>
    <w:p>
      <w:pPr>
        <w:pStyle w:val="8"/>
        <w:widowControl/>
        <w:spacing w:line="440" w:lineRule="atLeast"/>
        <w:rPr>
          <w:rFonts w:hint="eastAsia" w:ascii="黑体" w:hAnsi="黑体" w:eastAsia="黑体" w:cs="仿宋"/>
          <w:color w:val="000000"/>
          <w:sz w:val="28"/>
          <w:szCs w:val="28"/>
          <w:highlight w:val="none"/>
        </w:rPr>
      </w:pPr>
    </w:p>
    <w:p>
      <w:pPr>
        <w:pStyle w:val="8"/>
        <w:widowControl/>
        <w:spacing w:line="440" w:lineRule="atLeast"/>
        <w:rPr>
          <w:rFonts w:ascii="黑体" w:hAnsi="黑体" w:eastAsia="黑体" w:cs="仿宋"/>
          <w:color w:val="000000"/>
          <w:sz w:val="28"/>
          <w:szCs w:val="28"/>
          <w:highlight w:val="none"/>
        </w:rPr>
      </w:pPr>
      <w:r>
        <w:rPr>
          <w:rFonts w:hint="eastAsia" w:ascii="黑体" w:hAnsi="黑体" w:eastAsia="黑体" w:cs="仿宋"/>
          <w:color w:val="000000"/>
          <w:sz w:val="28"/>
          <w:szCs w:val="28"/>
          <w:highlight w:val="none"/>
        </w:rPr>
        <w:t>附件3</w:t>
      </w:r>
    </w:p>
    <w:p>
      <w:pPr>
        <w:widowControl/>
        <w:spacing w:line="360" w:lineRule="auto"/>
        <w:jc w:val="center"/>
        <w:rPr>
          <w:rFonts w:hint="eastAsia" w:ascii="方正小标宋简体" w:hAnsi="方正小标宋简体" w:eastAsia="方正小标宋简体" w:cs="方正小标宋简体"/>
          <w:color w:val="333333"/>
          <w:kern w:val="0"/>
          <w:sz w:val="30"/>
          <w:szCs w:val="30"/>
          <w:highlight w:val="none"/>
        </w:rPr>
      </w:pPr>
      <w:r>
        <w:rPr>
          <w:rFonts w:hint="eastAsia" w:ascii="方正小标宋简体" w:hAnsi="方正小标宋简体" w:eastAsia="方正小标宋简体" w:cs="方正小标宋简体"/>
          <w:color w:val="000000"/>
          <w:kern w:val="0"/>
          <w:sz w:val="30"/>
          <w:szCs w:val="30"/>
          <w:highlight w:val="none"/>
        </w:rPr>
        <w:t>品目及报价表</w:t>
      </w:r>
    </w:p>
    <w:tbl>
      <w:tblPr>
        <w:tblStyle w:val="9"/>
        <w:tblW w:w="653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1793"/>
        <w:gridCol w:w="825"/>
        <w:gridCol w:w="782"/>
        <w:gridCol w:w="1140"/>
        <w:gridCol w:w="11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40" w:lineRule="auto"/>
              <w:jc w:val="center"/>
              <w:rPr>
                <w:rFonts w:ascii="宋体" w:hAnsi="宋体" w:cs="宋体"/>
                <w:color w:val="333333"/>
                <w:kern w:val="0"/>
                <w:sz w:val="24"/>
                <w:highlight w:val="none"/>
              </w:rPr>
            </w:pPr>
            <w:r>
              <w:rPr>
                <w:rFonts w:hint="eastAsia" w:ascii="宋体" w:hAnsi="宋体" w:cs="宋体"/>
                <w:b/>
                <w:bCs/>
                <w:color w:val="000000"/>
                <w:kern w:val="0"/>
                <w:sz w:val="24"/>
                <w:highlight w:val="none"/>
              </w:rPr>
              <w:t xml:space="preserve"> </w:t>
            </w:r>
            <w:r>
              <w:rPr>
                <w:rFonts w:hint="eastAsia" w:ascii="宋体" w:hAnsi="宋体" w:cs="宋体"/>
                <w:color w:val="000000"/>
                <w:kern w:val="0"/>
                <w:sz w:val="24"/>
                <w:highlight w:val="none"/>
              </w:rPr>
              <w:t>序号</w:t>
            </w:r>
          </w:p>
        </w:tc>
        <w:tc>
          <w:tcPr>
            <w:tcW w:w="1793"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spacing w:line="240" w:lineRule="auto"/>
              <w:jc w:val="center"/>
              <w:rPr>
                <w:rFonts w:ascii="宋体" w:hAnsi="宋体" w:cs="宋体"/>
                <w:color w:val="333333"/>
                <w:kern w:val="0"/>
                <w:sz w:val="24"/>
                <w:highlight w:val="none"/>
              </w:rPr>
            </w:pPr>
            <w:r>
              <w:rPr>
                <w:rFonts w:hint="eastAsia" w:ascii="宋体" w:hAnsi="宋体" w:cs="宋体"/>
                <w:color w:val="000000"/>
                <w:kern w:val="0"/>
                <w:sz w:val="24"/>
                <w:highlight w:val="none"/>
              </w:rPr>
              <w:t>名称</w:t>
            </w:r>
          </w:p>
        </w:tc>
        <w:tc>
          <w:tcPr>
            <w:tcW w:w="825" w:type="dxa"/>
            <w:tcBorders>
              <w:top w:val="single" w:color="auto" w:sz="8" w:space="0"/>
              <w:left w:val="outset" w:color="000000" w:sz="2" w:space="0"/>
              <w:bottom w:val="single" w:color="auto" w:sz="8" w:space="0"/>
              <w:right w:val="outset" w:color="000000" w:sz="2" w:space="0"/>
            </w:tcBorders>
            <w:noWrap w:val="0"/>
            <w:tcMar>
              <w:top w:w="0" w:type="dxa"/>
              <w:left w:w="108" w:type="dxa"/>
              <w:bottom w:w="0" w:type="dxa"/>
              <w:right w:w="108" w:type="dxa"/>
            </w:tcMar>
            <w:vAlign w:val="center"/>
          </w:tcPr>
          <w:p>
            <w:pPr>
              <w:widowControl/>
              <w:spacing w:line="24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单位</w:t>
            </w:r>
          </w:p>
        </w:tc>
        <w:tc>
          <w:tcPr>
            <w:tcW w:w="782"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spacing w:line="240" w:lineRule="auto"/>
              <w:jc w:val="center"/>
              <w:rPr>
                <w:rFonts w:ascii="宋体" w:hAnsi="宋体" w:cs="宋体"/>
                <w:color w:val="333333"/>
                <w:kern w:val="0"/>
                <w:sz w:val="24"/>
                <w:highlight w:val="none"/>
              </w:rPr>
            </w:pPr>
            <w:r>
              <w:rPr>
                <w:rFonts w:hint="eastAsia" w:ascii="宋体" w:hAnsi="宋体" w:cs="宋体"/>
                <w:color w:val="000000"/>
                <w:kern w:val="0"/>
                <w:sz w:val="24"/>
                <w:highlight w:val="none"/>
                <w:lang w:eastAsia="zh-CN"/>
              </w:rPr>
              <w:t>数量</w:t>
            </w:r>
          </w:p>
        </w:tc>
        <w:tc>
          <w:tcPr>
            <w:tcW w:w="1140"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spacing w:line="240" w:lineRule="auto"/>
              <w:jc w:val="center"/>
              <w:rPr>
                <w:rFonts w:hint="eastAsia" w:ascii="宋体" w:hAnsi="宋体" w:eastAsia="宋体" w:cs="宋体"/>
                <w:color w:val="333333"/>
                <w:kern w:val="0"/>
                <w:sz w:val="24"/>
                <w:highlight w:val="none"/>
                <w:lang w:eastAsia="zh-CN"/>
              </w:rPr>
            </w:pPr>
            <w:r>
              <w:rPr>
                <w:rFonts w:hint="eastAsia" w:ascii="宋体" w:hAnsi="宋体" w:cs="宋体"/>
                <w:color w:val="000000"/>
                <w:kern w:val="0"/>
                <w:sz w:val="24"/>
                <w:highlight w:val="none"/>
              </w:rPr>
              <w:t>单价（元）</w:t>
            </w:r>
          </w:p>
        </w:tc>
        <w:tc>
          <w:tcPr>
            <w:tcW w:w="1140"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spacing w:line="240" w:lineRule="auto"/>
              <w:jc w:val="center"/>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总价（元）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highlight w:val="none"/>
              </w:rPr>
            </w:pPr>
          </w:p>
        </w:tc>
        <w:tc>
          <w:tcPr>
            <w:tcW w:w="1793"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highlight w:val="none"/>
              </w:rPr>
            </w:pPr>
          </w:p>
        </w:tc>
        <w:tc>
          <w:tcPr>
            <w:tcW w:w="825" w:type="dxa"/>
            <w:tcBorders>
              <w:top w:val="outset" w:color="000000" w:sz="2" w:space="0"/>
              <w:left w:val="outset" w:color="000000" w:sz="2" w:space="0"/>
              <w:bottom w:val="single" w:color="auto" w:sz="8" w:space="0"/>
              <w:right w:val="outset" w:color="000000" w:sz="2" w:space="0"/>
            </w:tcBorders>
            <w:noWrap w:val="0"/>
            <w:tcMar>
              <w:top w:w="0" w:type="dxa"/>
              <w:left w:w="108" w:type="dxa"/>
              <w:bottom w:w="0" w:type="dxa"/>
              <w:right w:w="108" w:type="dxa"/>
            </w:tcMar>
            <w:vAlign w:val="top"/>
          </w:tcPr>
          <w:p>
            <w:pPr>
              <w:widowControl/>
              <w:spacing w:line="360" w:lineRule="auto"/>
              <w:jc w:val="center"/>
              <w:rPr>
                <w:rFonts w:ascii="宋体" w:hAnsi="宋体" w:cs="宋体"/>
                <w:color w:val="000000"/>
                <w:kern w:val="0"/>
                <w:sz w:val="24"/>
                <w:highlight w:val="none"/>
              </w:rPr>
            </w:pPr>
          </w:p>
        </w:tc>
        <w:tc>
          <w:tcPr>
            <w:tcW w:w="782"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highlight w:val="none"/>
              </w:rPr>
            </w:pPr>
            <w:r>
              <w:rPr>
                <w:rFonts w:hint="eastAsia" w:ascii="宋体" w:hAnsi="宋体" w:cs="宋体"/>
                <w:color w:val="000000"/>
                <w:kern w:val="0"/>
                <w:sz w:val="24"/>
                <w:highlight w:val="none"/>
              </w:rPr>
              <w:t xml:space="preserve"> </w:t>
            </w:r>
          </w:p>
        </w:tc>
        <w:tc>
          <w:tcPr>
            <w:tcW w:w="114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highlight w:val="none"/>
              </w:rPr>
            </w:pPr>
            <w:r>
              <w:rPr>
                <w:rFonts w:hint="eastAsia" w:ascii="宋体" w:hAnsi="宋体" w:cs="宋体"/>
                <w:color w:val="000000"/>
                <w:kern w:val="0"/>
                <w:sz w:val="24"/>
                <w:highlight w:val="none"/>
              </w:rPr>
              <w:t xml:space="preserve"> </w:t>
            </w:r>
          </w:p>
        </w:tc>
        <w:tc>
          <w:tcPr>
            <w:tcW w:w="114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left"/>
              <w:rPr>
                <w:rFonts w:hint="eastAsia" w:ascii="宋体" w:hAnsi="宋体" w:cs="宋体"/>
                <w:color w:val="000000"/>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highlight w:val="none"/>
              </w:rPr>
            </w:pPr>
          </w:p>
        </w:tc>
        <w:tc>
          <w:tcPr>
            <w:tcW w:w="1793"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highlight w:val="none"/>
              </w:rPr>
            </w:pPr>
          </w:p>
        </w:tc>
        <w:tc>
          <w:tcPr>
            <w:tcW w:w="825" w:type="dxa"/>
            <w:tcBorders>
              <w:top w:val="outset" w:color="000000" w:sz="2" w:space="0"/>
              <w:left w:val="outset" w:color="000000" w:sz="2" w:space="0"/>
              <w:bottom w:val="outset" w:color="000000" w:sz="2" w:space="0"/>
              <w:right w:val="outset" w:color="000000" w:sz="2" w:space="0"/>
            </w:tcBorders>
            <w:noWrap w:val="0"/>
            <w:tcMar>
              <w:top w:w="0" w:type="dxa"/>
              <w:left w:w="108" w:type="dxa"/>
              <w:bottom w:w="0" w:type="dxa"/>
              <w:right w:w="108" w:type="dxa"/>
            </w:tcMar>
            <w:vAlign w:val="top"/>
          </w:tcPr>
          <w:p>
            <w:pPr>
              <w:widowControl/>
              <w:spacing w:line="360" w:lineRule="auto"/>
              <w:jc w:val="center"/>
              <w:rPr>
                <w:rFonts w:ascii="宋体" w:hAnsi="宋体" w:cs="宋体"/>
                <w:color w:val="000000"/>
                <w:kern w:val="0"/>
                <w:sz w:val="24"/>
                <w:highlight w:val="none"/>
              </w:rPr>
            </w:pPr>
          </w:p>
        </w:tc>
        <w:tc>
          <w:tcPr>
            <w:tcW w:w="782"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highlight w:val="none"/>
              </w:rPr>
            </w:pPr>
            <w:r>
              <w:rPr>
                <w:rFonts w:hint="eastAsia" w:ascii="宋体" w:hAnsi="宋体" w:cs="宋体"/>
                <w:color w:val="000000"/>
                <w:kern w:val="0"/>
                <w:sz w:val="24"/>
                <w:highlight w:val="none"/>
              </w:rPr>
              <w:t xml:space="preserve"> </w:t>
            </w:r>
          </w:p>
        </w:tc>
        <w:tc>
          <w:tcPr>
            <w:tcW w:w="114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highlight w:val="none"/>
              </w:rPr>
            </w:pPr>
            <w:r>
              <w:rPr>
                <w:rFonts w:hint="eastAsia" w:ascii="宋体" w:hAnsi="宋体" w:cs="宋体"/>
                <w:color w:val="000000"/>
                <w:kern w:val="0"/>
                <w:sz w:val="24"/>
                <w:highlight w:val="none"/>
              </w:rPr>
              <w:t xml:space="preserve"> </w:t>
            </w:r>
          </w:p>
        </w:tc>
        <w:tc>
          <w:tcPr>
            <w:tcW w:w="114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s="宋体"/>
                <w:color w:val="333333"/>
                <w:kern w:val="0"/>
                <w:sz w:val="24"/>
                <w:highlight w:val="none"/>
                <w:lang w:eastAsia="zh-CN"/>
              </w:rPr>
            </w:pPr>
            <w:r>
              <w:rPr>
                <w:rFonts w:hint="eastAsia" w:ascii="宋体" w:hAnsi="宋体" w:cs="宋体"/>
                <w:color w:val="auto"/>
                <w:kern w:val="0"/>
                <w:sz w:val="24"/>
                <w:highlight w:val="none"/>
                <w:lang w:eastAsia="zh-CN"/>
              </w:rPr>
              <w:t>合计</w:t>
            </w:r>
          </w:p>
        </w:tc>
        <w:tc>
          <w:tcPr>
            <w:tcW w:w="1793" w:type="dxa"/>
            <w:tcBorders>
              <w:top w:val="outset" w:color="000000" w:sz="2" w:space="0"/>
              <w:left w:val="outset" w:color="000000" w:sz="2"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highlight w:val="none"/>
              </w:rPr>
            </w:pPr>
          </w:p>
        </w:tc>
        <w:tc>
          <w:tcPr>
            <w:tcW w:w="825" w:type="dxa"/>
            <w:tcBorders>
              <w:top w:val="outset" w:color="000000" w:sz="2" w:space="0"/>
              <w:left w:val="outset" w:color="000000" w:sz="2" w:space="0"/>
              <w:bottom w:val="single" w:color="auto" w:sz="8" w:space="0"/>
              <w:right w:val="outset" w:color="000000" w:sz="2" w:space="0"/>
            </w:tcBorders>
            <w:noWrap w:val="0"/>
            <w:tcMar>
              <w:top w:w="0" w:type="dxa"/>
              <w:left w:w="108" w:type="dxa"/>
              <w:bottom w:w="0" w:type="dxa"/>
              <w:right w:w="108" w:type="dxa"/>
            </w:tcMar>
            <w:vAlign w:val="top"/>
          </w:tcPr>
          <w:p>
            <w:pPr>
              <w:widowControl/>
              <w:spacing w:line="360" w:lineRule="auto"/>
              <w:jc w:val="center"/>
              <w:rPr>
                <w:rFonts w:ascii="宋体" w:hAnsi="宋体" w:cs="宋体"/>
                <w:color w:val="000000"/>
                <w:kern w:val="0"/>
                <w:sz w:val="24"/>
                <w:highlight w:val="none"/>
              </w:rPr>
            </w:pPr>
          </w:p>
        </w:tc>
        <w:tc>
          <w:tcPr>
            <w:tcW w:w="782"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highlight w:val="none"/>
              </w:rPr>
            </w:pPr>
          </w:p>
        </w:tc>
        <w:tc>
          <w:tcPr>
            <w:tcW w:w="114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highlight w:val="none"/>
              </w:rPr>
            </w:pPr>
          </w:p>
        </w:tc>
        <w:tc>
          <w:tcPr>
            <w:tcW w:w="114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highlight w:val="none"/>
              </w:rPr>
            </w:pPr>
          </w:p>
        </w:tc>
      </w:tr>
    </w:tbl>
    <w:p>
      <w:pPr>
        <w:widowControl/>
        <w:spacing w:line="360" w:lineRule="auto"/>
        <w:jc w:val="left"/>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注：</w:t>
      </w:r>
    </w:p>
    <w:p>
      <w:pPr>
        <w:widowControl/>
        <w:spacing w:line="360" w:lineRule="auto"/>
        <w:jc w:val="left"/>
        <w:rPr>
          <w:rFonts w:ascii="仿宋_GB2312" w:hAnsi="宋体" w:eastAsia="仿宋_GB2312" w:cs="宋体"/>
          <w:color w:val="333333"/>
          <w:kern w:val="0"/>
          <w:sz w:val="24"/>
          <w:highlight w:val="none"/>
        </w:rPr>
      </w:pPr>
      <w:r>
        <w:rPr>
          <w:rFonts w:hint="eastAsia" w:ascii="仿宋_GB2312" w:hAnsi="宋体" w:eastAsia="仿宋_GB2312" w:cs="宋体"/>
          <w:color w:val="000000"/>
          <w:kern w:val="0"/>
          <w:sz w:val="24"/>
          <w:highlight w:val="none"/>
        </w:rPr>
        <w:t>1.报价应是最终用户验收合格后的总价，税费、采购文件规定的其它费用。</w:t>
      </w:r>
    </w:p>
    <w:p>
      <w:pPr>
        <w:widowControl/>
        <w:spacing w:line="360" w:lineRule="auto"/>
        <w:jc w:val="left"/>
        <w:rPr>
          <w:rFonts w:ascii="仿宋_GB2312" w:hAnsi="宋体" w:eastAsia="仿宋_GB2312" w:cs="宋体"/>
          <w:color w:val="333333"/>
          <w:kern w:val="0"/>
          <w:sz w:val="24"/>
          <w:highlight w:val="none"/>
        </w:rPr>
      </w:pPr>
      <w:r>
        <w:rPr>
          <w:rFonts w:hint="eastAsia" w:ascii="仿宋_GB2312" w:hAnsi="宋体" w:eastAsia="仿宋_GB2312" w:cs="宋体"/>
          <w:color w:val="000000"/>
          <w:kern w:val="0"/>
          <w:sz w:val="24"/>
          <w:highlight w:val="none"/>
        </w:rPr>
        <w:t>2.“报价一览表”为多页的，每页均需由法定代表人或授权代表签字并盖投标人印章。</w:t>
      </w:r>
    </w:p>
    <w:p>
      <w:pPr>
        <w:widowControl/>
        <w:spacing w:line="360" w:lineRule="auto"/>
        <w:jc w:val="left"/>
        <w:rPr>
          <w:rFonts w:ascii="仿宋_GB2312" w:hAnsi="宋体" w:eastAsia="仿宋_GB2312" w:cs="宋体"/>
          <w:color w:val="333333"/>
          <w:kern w:val="0"/>
          <w:sz w:val="24"/>
          <w:highlight w:val="none"/>
        </w:rPr>
      </w:pPr>
      <w:r>
        <w:rPr>
          <w:rFonts w:hint="eastAsia" w:ascii="仿宋_GB2312" w:hAnsi="宋体" w:eastAsia="仿宋_GB2312" w:cs="宋体"/>
          <w:color w:val="000000"/>
          <w:kern w:val="0"/>
          <w:sz w:val="24"/>
          <w:highlight w:val="none"/>
        </w:rPr>
        <w:t>3.“报价一览表”需单独密封。</w:t>
      </w:r>
    </w:p>
    <w:p>
      <w:pPr>
        <w:widowControl/>
        <w:spacing w:line="360" w:lineRule="auto"/>
        <w:jc w:val="left"/>
        <w:rPr>
          <w:rFonts w:hint="eastAsia" w:ascii="仿宋_GB2312" w:hAnsi="宋体" w:eastAsia="仿宋_GB2312" w:cs="宋体"/>
          <w:color w:val="000000"/>
          <w:kern w:val="0"/>
          <w:sz w:val="24"/>
          <w:highlight w:val="none"/>
        </w:rPr>
      </w:pPr>
    </w:p>
    <w:p>
      <w:pPr>
        <w:widowControl/>
        <w:spacing w:line="360" w:lineRule="auto"/>
        <w:jc w:val="left"/>
        <w:rPr>
          <w:rFonts w:ascii="仿宋_GB2312" w:hAnsi="宋体" w:eastAsia="仿宋_GB2312" w:cs="宋体"/>
          <w:color w:val="333333"/>
          <w:kern w:val="0"/>
          <w:sz w:val="24"/>
          <w:highlight w:val="none"/>
        </w:rPr>
      </w:pPr>
      <w:r>
        <w:rPr>
          <w:rFonts w:hint="eastAsia" w:ascii="仿宋_GB2312" w:hAnsi="宋体" w:eastAsia="仿宋_GB2312" w:cs="宋体"/>
          <w:color w:val="000000"/>
          <w:kern w:val="0"/>
          <w:sz w:val="24"/>
          <w:highlight w:val="none"/>
          <w:lang w:val="en-US" w:eastAsia="zh-CN"/>
        </w:rPr>
        <w:t>投标人</w:t>
      </w:r>
      <w:r>
        <w:rPr>
          <w:rFonts w:hint="eastAsia" w:ascii="仿宋_GB2312" w:hAnsi="宋体" w:eastAsia="仿宋_GB2312" w:cs="宋体"/>
          <w:color w:val="000000"/>
          <w:kern w:val="0"/>
          <w:sz w:val="24"/>
          <w:highlight w:val="none"/>
        </w:rPr>
        <w:t xml:space="preserve">名称（盖章）：        </w:t>
      </w:r>
    </w:p>
    <w:p>
      <w:pPr>
        <w:widowControl/>
        <w:spacing w:line="360" w:lineRule="auto"/>
        <w:jc w:val="left"/>
        <w:rPr>
          <w:rFonts w:ascii="仿宋_GB2312" w:hAnsi="宋体" w:eastAsia="仿宋_GB2312" w:cs="宋体"/>
          <w:color w:val="333333"/>
          <w:kern w:val="0"/>
          <w:sz w:val="24"/>
          <w:highlight w:val="none"/>
        </w:rPr>
      </w:pPr>
      <w:r>
        <w:rPr>
          <w:rFonts w:hint="eastAsia" w:ascii="仿宋_GB2312" w:hAnsi="宋体" w:eastAsia="仿宋_GB2312" w:cs="宋体"/>
          <w:color w:val="000000"/>
          <w:kern w:val="0"/>
          <w:sz w:val="24"/>
          <w:highlight w:val="none"/>
        </w:rPr>
        <w:t>法定代表人或授权代表</w:t>
      </w:r>
      <w:r>
        <w:rPr>
          <w:rFonts w:hint="eastAsia" w:ascii="仿宋_GB2312" w:hAnsi="宋体" w:eastAsia="仿宋_GB2312" w:cs="宋体"/>
          <w:color w:val="000000"/>
          <w:kern w:val="0"/>
          <w:sz w:val="24"/>
          <w:highlight w:val="none"/>
          <w:lang w:val="en-US" w:eastAsia="zh-CN"/>
        </w:rPr>
        <w:t>人</w:t>
      </w:r>
      <w:r>
        <w:rPr>
          <w:rFonts w:hint="eastAsia" w:ascii="仿宋_GB2312" w:hAnsi="宋体" w:eastAsia="仿宋_GB2312" w:cs="宋体"/>
          <w:color w:val="000000"/>
          <w:kern w:val="0"/>
          <w:sz w:val="24"/>
          <w:highlight w:val="none"/>
        </w:rPr>
        <w:t xml:space="preserve">（签字）：     </w:t>
      </w:r>
    </w:p>
    <w:p>
      <w:pPr>
        <w:widowControl/>
        <w:spacing w:line="360" w:lineRule="auto"/>
        <w:jc w:val="left"/>
        <w:rPr>
          <w:rFonts w:ascii="仿宋_GB2312" w:hAnsi="宋体" w:eastAsia="仿宋_GB2312" w:cs="宋体"/>
          <w:color w:val="333333"/>
          <w:kern w:val="0"/>
          <w:sz w:val="24"/>
          <w:highlight w:val="none"/>
        </w:rPr>
      </w:pPr>
      <w:r>
        <w:rPr>
          <w:rFonts w:hint="eastAsia" w:ascii="仿宋_GB2312" w:hAnsi="宋体" w:eastAsia="仿宋_GB2312" w:cs="宋体"/>
          <w:color w:val="000000"/>
          <w:kern w:val="0"/>
          <w:sz w:val="24"/>
          <w:highlight w:val="none"/>
        </w:rPr>
        <w:t>日期：</w:t>
      </w:r>
    </w:p>
    <w:p>
      <w:pPr>
        <w:pStyle w:val="8"/>
        <w:widowControl/>
        <w:spacing w:line="440" w:lineRule="atLeast"/>
        <w:rPr>
          <w:rFonts w:hint="eastAsia" w:ascii="黑体" w:hAnsi="黑体" w:eastAsia="黑体" w:cs="仿宋"/>
          <w:color w:val="000000"/>
          <w:sz w:val="28"/>
          <w:szCs w:val="28"/>
          <w:highlight w:val="none"/>
        </w:rPr>
      </w:pPr>
    </w:p>
    <w:p>
      <w:pPr>
        <w:pStyle w:val="8"/>
        <w:widowControl/>
        <w:spacing w:line="440" w:lineRule="atLeast"/>
        <w:rPr>
          <w:rFonts w:hint="eastAsia" w:ascii="黑体" w:hAnsi="黑体" w:eastAsia="黑体" w:cs="仿宋"/>
          <w:color w:val="000000"/>
          <w:sz w:val="28"/>
          <w:szCs w:val="28"/>
          <w:highlight w:val="none"/>
        </w:rPr>
      </w:pPr>
    </w:p>
    <w:p>
      <w:pPr>
        <w:pStyle w:val="8"/>
        <w:widowControl/>
        <w:spacing w:line="440" w:lineRule="atLeast"/>
        <w:rPr>
          <w:rFonts w:hint="eastAsia" w:ascii="黑体" w:hAnsi="黑体" w:eastAsia="黑体" w:cs="仿宋"/>
          <w:color w:val="000000"/>
          <w:sz w:val="28"/>
          <w:szCs w:val="28"/>
          <w:highlight w:val="none"/>
        </w:rPr>
      </w:pPr>
    </w:p>
    <w:p>
      <w:pPr>
        <w:pStyle w:val="8"/>
        <w:widowControl/>
        <w:spacing w:line="440" w:lineRule="atLeast"/>
        <w:rPr>
          <w:rFonts w:hint="eastAsia" w:ascii="黑体" w:hAnsi="黑体" w:eastAsia="黑体" w:cs="仿宋"/>
          <w:color w:val="000000"/>
          <w:sz w:val="28"/>
          <w:szCs w:val="28"/>
          <w:highlight w:val="none"/>
        </w:rPr>
      </w:pPr>
    </w:p>
    <w:p>
      <w:pPr>
        <w:pStyle w:val="8"/>
        <w:widowControl/>
        <w:spacing w:line="440" w:lineRule="atLeast"/>
        <w:rPr>
          <w:rFonts w:hint="eastAsia" w:ascii="黑体" w:hAnsi="黑体" w:eastAsia="黑体" w:cs="仿宋"/>
          <w:color w:val="000000"/>
          <w:sz w:val="28"/>
          <w:szCs w:val="28"/>
          <w:highlight w:val="none"/>
        </w:rPr>
      </w:pPr>
    </w:p>
    <w:p>
      <w:pPr>
        <w:pStyle w:val="8"/>
        <w:widowControl/>
        <w:spacing w:line="440" w:lineRule="atLeast"/>
        <w:rPr>
          <w:rFonts w:hint="eastAsia" w:ascii="黑体" w:hAnsi="黑体" w:eastAsia="黑体" w:cs="仿宋"/>
          <w:color w:val="000000"/>
          <w:sz w:val="28"/>
          <w:szCs w:val="28"/>
          <w:highlight w:val="none"/>
        </w:rPr>
      </w:pPr>
    </w:p>
    <w:p>
      <w:pPr>
        <w:pStyle w:val="8"/>
        <w:widowControl/>
        <w:spacing w:line="440" w:lineRule="atLeast"/>
        <w:rPr>
          <w:rFonts w:ascii="黑体" w:hAnsi="黑体" w:eastAsia="黑体" w:cs="仿宋"/>
          <w:color w:val="000000"/>
          <w:sz w:val="28"/>
          <w:szCs w:val="28"/>
          <w:highlight w:val="none"/>
        </w:rPr>
      </w:pPr>
      <w:r>
        <w:rPr>
          <w:rFonts w:hint="eastAsia" w:ascii="黑体" w:hAnsi="黑体" w:eastAsia="黑体" w:cs="仿宋"/>
          <w:color w:val="000000"/>
          <w:sz w:val="28"/>
          <w:szCs w:val="28"/>
          <w:highlight w:val="none"/>
        </w:rPr>
        <w:t>附件4</w:t>
      </w:r>
    </w:p>
    <w:p>
      <w:pPr>
        <w:pStyle w:val="3"/>
        <w:pageBreakBefore w:val="0"/>
        <w:widowControl w:val="0"/>
        <w:tabs>
          <w:tab w:val="left" w:pos="540"/>
        </w:tabs>
        <w:kinsoku/>
        <w:wordWrap/>
        <w:overflowPunct/>
        <w:topLinePunct w:val="0"/>
        <w:autoSpaceDE/>
        <w:autoSpaceDN/>
        <w:bidi w:val="0"/>
        <w:adjustRightInd/>
        <w:snapToGrid/>
        <w:spacing w:line="520" w:lineRule="exact"/>
        <w:ind w:left="720" w:hanging="720"/>
        <w:jc w:val="center"/>
        <w:textAlignment w:val="auto"/>
        <w:rPr>
          <w:rFonts w:hint="eastAsia" w:ascii="宋体" w:hAnsi="宋体" w:eastAsia="宋体" w:cs="宋体"/>
          <w:b w:val="0"/>
          <w:highlight w:val="none"/>
          <w:lang w:val="zh-CN"/>
        </w:rPr>
      </w:pPr>
      <w:bookmarkStart w:id="0" w:name="_Toc174767233"/>
      <w:bookmarkStart w:id="1" w:name="_Toc237343703"/>
      <w:bookmarkStart w:id="2" w:name="_Toc95295163"/>
      <w:r>
        <w:rPr>
          <w:rFonts w:hint="eastAsia" w:ascii="宋体" w:hAnsi="宋体" w:eastAsia="宋体" w:cs="宋体"/>
          <w:highlight w:val="none"/>
          <w:lang w:val="zh-CN"/>
        </w:rPr>
        <w:t>法定代表人身份授权书</w:t>
      </w:r>
    </w:p>
    <w:p>
      <w:pPr>
        <w:pageBreakBefore w:val="0"/>
        <w:widowControl w:val="0"/>
        <w:tabs>
          <w:tab w:val="left" w:pos="6300"/>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4"/>
          <w:highlight w:val="none"/>
          <w:lang w:val="zh-CN"/>
        </w:rPr>
      </w:pPr>
      <w:r>
        <w:rPr>
          <w:rFonts w:hint="eastAsia" w:ascii="宋体" w:hAnsi="宋体" w:eastAsia="宋体" w:cs="宋体"/>
          <w:sz w:val="24"/>
          <w:highlight w:val="none"/>
          <w:u w:val="single"/>
          <w:lang w:val="zh-CN"/>
        </w:rPr>
        <w:t xml:space="preserve">   </w:t>
      </w:r>
      <w:r>
        <w:rPr>
          <w:rFonts w:hint="eastAsia" w:ascii="仿宋" w:hAnsi="仿宋" w:eastAsia="仿宋" w:cs="仿宋"/>
          <w:sz w:val="28"/>
          <w:szCs w:val="24"/>
          <w:highlight w:val="none"/>
          <w:u w:val="single"/>
          <w:lang w:val="zh-CN"/>
        </w:rPr>
        <w:t xml:space="preserve">     </w:t>
      </w:r>
      <w:r>
        <w:rPr>
          <w:rFonts w:hint="eastAsia" w:ascii="仿宋" w:hAnsi="仿宋" w:eastAsia="仿宋" w:cs="仿宋"/>
          <w:color w:val="auto"/>
          <w:sz w:val="28"/>
          <w:szCs w:val="24"/>
          <w:highlight w:val="none"/>
          <w:u w:val="single"/>
          <w:lang w:val="zh-CN"/>
        </w:rPr>
        <w:t xml:space="preserve">  </w:t>
      </w:r>
      <w:r>
        <w:rPr>
          <w:rFonts w:hint="eastAsia" w:ascii="仿宋_GB2312" w:hAnsi="仿宋_GB2312" w:eastAsia="仿宋_GB2312" w:cs="仿宋_GB2312"/>
          <w:color w:val="auto"/>
          <w:sz w:val="28"/>
          <w:szCs w:val="24"/>
          <w:highlight w:val="none"/>
          <w:u w:val="single"/>
          <w:lang w:val="zh-CN"/>
        </w:rPr>
        <w:t xml:space="preserve">      </w:t>
      </w:r>
      <w:r>
        <w:rPr>
          <w:rFonts w:hint="eastAsia" w:ascii="仿宋_GB2312" w:hAnsi="仿宋_GB2312" w:eastAsia="仿宋_GB2312" w:cs="仿宋_GB2312"/>
          <w:color w:val="auto"/>
          <w:sz w:val="28"/>
          <w:szCs w:val="24"/>
          <w:highlight w:val="none"/>
          <w:lang w:val="zh-CN"/>
        </w:rPr>
        <w:t>（采购</w:t>
      </w:r>
      <w:r>
        <w:rPr>
          <w:rFonts w:hint="eastAsia" w:ascii="仿宋_GB2312" w:hAnsi="仿宋_GB2312" w:eastAsia="仿宋_GB2312" w:cs="仿宋_GB2312"/>
          <w:color w:val="auto"/>
          <w:sz w:val="28"/>
          <w:szCs w:val="24"/>
          <w:highlight w:val="none"/>
          <w:lang w:val="en-US" w:eastAsia="zh-CN"/>
        </w:rPr>
        <w:t>人</w:t>
      </w:r>
      <w:r>
        <w:rPr>
          <w:rFonts w:hint="eastAsia" w:ascii="仿宋_GB2312" w:hAnsi="仿宋_GB2312" w:eastAsia="仿宋_GB2312" w:cs="仿宋_GB2312"/>
          <w:color w:val="auto"/>
          <w:sz w:val="28"/>
          <w:szCs w:val="24"/>
          <w:highlight w:val="none"/>
          <w:lang w:val="zh-CN"/>
        </w:rPr>
        <w:t>名称）：</w:t>
      </w:r>
    </w:p>
    <w:p>
      <w:pPr>
        <w:pageBreakBefore w:val="0"/>
        <w:widowControl w:val="0"/>
        <w:tabs>
          <w:tab w:val="left" w:pos="720"/>
          <w:tab w:val="left" w:pos="6300"/>
        </w:tabs>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4"/>
          <w:highlight w:val="none"/>
          <w:u w:val="single"/>
          <w:lang w:val="zh-CN"/>
        </w:rPr>
      </w:pPr>
      <w:r>
        <w:rPr>
          <w:rFonts w:hint="eastAsia" w:ascii="仿宋_GB2312" w:hAnsi="仿宋_GB2312" w:eastAsia="仿宋_GB2312" w:cs="仿宋_GB2312"/>
          <w:color w:val="auto"/>
          <w:sz w:val="28"/>
          <w:szCs w:val="24"/>
          <w:highlight w:val="none"/>
          <w:lang w:val="zh-CN"/>
        </w:rPr>
        <w:t>本授权声明：</w:t>
      </w:r>
      <w:r>
        <w:rPr>
          <w:rFonts w:hint="eastAsia" w:ascii="仿宋_GB2312" w:hAnsi="仿宋_GB2312" w:eastAsia="仿宋_GB2312" w:cs="仿宋_GB2312"/>
          <w:color w:val="auto"/>
          <w:sz w:val="28"/>
          <w:szCs w:val="24"/>
          <w:highlight w:val="none"/>
          <w:u w:val="single"/>
          <w:lang w:val="zh-CN"/>
        </w:rPr>
        <w:t xml:space="preserve">                 </w:t>
      </w:r>
      <w:r>
        <w:rPr>
          <w:rFonts w:hint="eastAsia" w:ascii="仿宋_GB2312" w:hAnsi="仿宋_GB2312" w:eastAsia="仿宋_GB2312" w:cs="仿宋_GB2312"/>
          <w:color w:val="auto"/>
          <w:sz w:val="28"/>
          <w:szCs w:val="24"/>
          <w:highlight w:val="none"/>
          <w:lang w:val="zh-CN"/>
        </w:rPr>
        <w:t>（投标人名称）</w:t>
      </w:r>
      <w:r>
        <w:rPr>
          <w:rFonts w:hint="eastAsia" w:ascii="仿宋_GB2312" w:hAnsi="仿宋_GB2312" w:eastAsia="仿宋_GB2312" w:cs="仿宋_GB2312"/>
          <w:color w:val="auto"/>
          <w:sz w:val="28"/>
          <w:szCs w:val="24"/>
          <w:highlight w:val="none"/>
          <w:u w:val="single"/>
          <w:lang w:val="zh-CN"/>
        </w:rPr>
        <w:t xml:space="preserve">           </w:t>
      </w:r>
    </w:p>
    <w:p>
      <w:pPr>
        <w:pageBreakBefore w:val="0"/>
        <w:widowControl w:val="0"/>
        <w:tabs>
          <w:tab w:val="left" w:pos="720"/>
          <w:tab w:val="left" w:pos="6300"/>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lang w:val="zh-CN"/>
        </w:rPr>
        <w:t>（法定代表人姓名、职务）授权</w:t>
      </w:r>
      <w:r>
        <w:rPr>
          <w:rFonts w:hint="eastAsia" w:ascii="仿宋_GB2312" w:hAnsi="仿宋_GB2312" w:eastAsia="仿宋_GB2312" w:cs="仿宋_GB2312"/>
          <w:color w:val="auto"/>
          <w:sz w:val="28"/>
          <w:szCs w:val="24"/>
          <w:highlight w:val="none"/>
          <w:u w:val="single"/>
          <w:lang w:val="zh-CN"/>
        </w:rPr>
        <w:t xml:space="preserve">                    </w:t>
      </w:r>
      <w:r>
        <w:rPr>
          <w:rFonts w:hint="eastAsia" w:ascii="仿宋_GB2312" w:hAnsi="仿宋_GB2312" w:eastAsia="仿宋_GB2312" w:cs="仿宋_GB2312"/>
          <w:color w:val="auto"/>
          <w:sz w:val="28"/>
          <w:szCs w:val="24"/>
          <w:highlight w:val="none"/>
          <w:lang w:val="zh-CN"/>
        </w:rPr>
        <w:t>（被授权人姓名、职务）为我方</w:t>
      </w:r>
      <w:r>
        <w:rPr>
          <w:rFonts w:hint="eastAsia" w:ascii="仿宋_GB2312" w:hAnsi="仿宋_GB2312" w:eastAsia="仿宋_GB2312" w:cs="仿宋_GB2312"/>
          <w:color w:val="auto"/>
          <w:sz w:val="28"/>
          <w:szCs w:val="24"/>
          <w:highlight w:val="none"/>
          <w:u w:val="none"/>
          <w:lang w:val="zh-CN"/>
        </w:rPr>
        <w:t xml:space="preserve"> “</w:t>
      </w:r>
      <w:r>
        <w:rPr>
          <w:rFonts w:hint="eastAsia" w:ascii="仿宋_GB2312" w:hAnsi="仿宋_GB2312" w:eastAsia="仿宋_GB2312" w:cs="仿宋_GB2312"/>
          <w:color w:val="auto"/>
          <w:sz w:val="28"/>
          <w:szCs w:val="24"/>
          <w:highlight w:val="none"/>
          <w:u w:val="single"/>
          <w:lang w:val="zh-CN"/>
        </w:rPr>
        <w:t xml:space="preserve">                        </w:t>
      </w:r>
      <w:r>
        <w:rPr>
          <w:rFonts w:hint="eastAsia" w:ascii="仿宋_GB2312" w:hAnsi="仿宋_GB2312" w:eastAsia="仿宋_GB2312" w:cs="仿宋_GB2312"/>
          <w:color w:val="auto"/>
          <w:sz w:val="28"/>
          <w:szCs w:val="24"/>
          <w:highlight w:val="none"/>
          <w:u w:val="none"/>
          <w:lang w:val="zh-CN"/>
        </w:rPr>
        <w:t>”</w:t>
      </w:r>
      <w:r>
        <w:rPr>
          <w:rFonts w:hint="eastAsia" w:ascii="仿宋_GB2312" w:hAnsi="仿宋_GB2312" w:eastAsia="仿宋_GB2312" w:cs="仿宋_GB2312"/>
          <w:color w:val="auto"/>
          <w:sz w:val="28"/>
          <w:szCs w:val="24"/>
          <w:highlight w:val="none"/>
          <w:lang w:val="zh-CN"/>
        </w:rPr>
        <w:t>项目投标活动的合法代表，以我方名义全权处理该项目有关投标、签订合同以及执行合同等一切事宜。</w:t>
      </w:r>
    </w:p>
    <w:p>
      <w:pPr>
        <w:pageBreakBefore w:val="0"/>
        <w:widowControl w:val="0"/>
        <w:tabs>
          <w:tab w:val="left" w:pos="6300"/>
        </w:tabs>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特此声明。</w:t>
      </w:r>
    </w:p>
    <w:p>
      <w:pPr>
        <w:pageBreakBefore w:val="0"/>
        <w:widowControl w:val="0"/>
        <w:tabs>
          <w:tab w:val="left" w:pos="6300"/>
        </w:tabs>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4"/>
          <w:highlight w:val="none"/>
        </w:rPr>
      </w:pPr>
    </w:p>
    <w:p>
      <w:pPr>
        <w:pageBreakBefore w:val="0"/>
        <w:widowControl w:val="0"/>
        <w:tabs>
          <w:tab w:val="left" w:pos="6300"/>
        </w:tabs>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法定代表人签字：</w:t>
      </w:r>
    </w:p>
    <w:p>
      <w:pPr>
        <w:pageBreakBefore w:val="0"/>
        <w:widowControl w:val="0"/>
        <w:tabs>
          <w:tab w:val="left" w:pos="6300"/>
        </w:tabs>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授权代表签字：</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color w:val="auto"/>
          <w:sz w:val="28"/>
          <w:szCs w:val="24"/>
          <w:highlight w:val="none"/>
        </w:rPr>
        <w:tab/>
      </w:r>
      <w:r>
        <w:rPr>
          <w:rFonts w:hint="eastAsia" w:ascii="仿宋_GB2312" w:hAnsi="仿宋_GB2312" w:eastAsia="仿宋_GB2312" w:cs="仿宋_GB2312"/>
          <w:color w:val="auto"/>
          <w:sz w:val="28"/>
          <w:szCs w:val="24"/>
          <w:highlight w:val="none"/>
        </w:rPr>
        <w:tab/>
      </w:r>
      <w:r>
        <w:rPr>
          <w:rFonts w:hint="eastAsia" w:ascii="仿宋_GB2312" w:hAnsi="仿宋_GB2312" w:eastAsia="仿宋_GB2312" w:cs="仿宋_GB2312"/>
          <w:color w:val="auto"/>
          <w:sz w:val="28"/>
          <w:szCs w:val="24"/>
          <w:highlight w:val="none"/>
        </w:rPr>
        <w:tab/>
      </w:r>
      <w:r>
        <w:rPr>
          <w:rFonts w:hint="eastAsia" w:ascii="仿宋_GB2312" w:hAnsi="仿宋_GB2312" w:eastAsia="仿宋_GB2312" w:cs="仿宋_GB2312"/>
          <w:color w:val="auto"/>
          <w:sz w:val="28"/>
          <w:szCs w:val="24"/>
          <w:highlight w:val="none"/>
        </w:rPr>
        <w:tab/>
      </w:r>
      <w:r>
        <w:rPr>
          <w:rFonts w:hint="eastAsia" w:ascii="仿宋_GB2312" w:hAnsi="仿宋_GB2312" w:eastAsia="仿宋_GB2312" w:cs="仿宋_GB2312"/>
          <w:color w:val="auto"/>
          <w:sz w:val="28"/>
          <w:szCs w:val="24"/>
          <w:highlight w:val="none"/>
        </w:rPr>
        <w:tab/>
      </w:r>
      <w:r>
        <w:rPr>
          <w:rFonts w:hint="eastAsia" w:ascii="仿宋_GB2312" w:hAnsi="仿宋_GB2312" w:eastAsia="仿宋_GB2312" w:cs="仿宋_GB2312"/>
          <w:color w:val="auto"/>
          <w:sz w:val="28"/>
          <w:szCs w:val="24"/>
          <w:highlight w:val="none"/>
        </w:rPr>
        <w:t xml:space="preserve">      （加盖公章）</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日期：</w:t>
      </w:r>
    </w:p>
    <w:p>
      <w:pPr>
        <w:pageBreakBefore w:val="0"/>
        <w:widowControl w:val="0"/>
        <w:numPr>
          <w:ilvl w:val="0"/>
          <w:numId w:val="1"/>
        </w:numPr>
        <w:tabs>
          <w:tab w:val="left" w:pos="6300"/>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说明：上述证明文件附有法定代表人、被授权代表身份证复印件（加盖公章）时才能生效。</w:t>
      </w:r>
      <w:bookmarkEnd w:id="0"/>
      <w:bookmarkEnd w:id="1"/>
      <w:bookmarkEnd w:id="2"/>
    </w:p>
    <w:p>
      <w:pPr>
        <w:widowControl/>
        <w:spacing w:line="360" w:lineRule="auto"/>
        <w:jc w:val="left"/>
        <w:rPr>
          <w:rFonts w:hint="eastAsia" w:ascii="宋体" w:hAnsi="宋体" w:cs="宋体"/>
          <w:sz w:val="28"/>
          <w:szCs w:val="28"/>
          <w:highlight w:val="none"/>
        </w:rPr>
      </w:pPr>
    </w:p>
    <w:p>
      <w:pPr>
        <w:widowControl/>
        <w:spacing w:line="360" w:lineRule="auto"/>
        <w:jc w:val="left"/>
        <w:rPr>
          <w:rFonts w:hint="eastAsia" w:ascii="黑体" w:hAnsi="黑体" w:eastAsia="黑体" w:cs="黑体"/>
          <w:sz w:val="28"/>
          <w:szCs w:val="28"/>
          <w:highlight w:val="none"/>
        </w:rPr>
      </w:pPr>
    </w:p>
    <w:p>
      <w:pPr>
        <w:widowControl/>
        <w:spacing w:line="360" w:lineRule="auto"/>
        <w:jc w:val="left"/>
        <w:rPr>
          <w:rFonts w:hint="eastAsia" w:ascii="黑体" w:hAnsi="黑体" w:eastAsia="黑体" w:cs="黑体"/>
          <w:sz w:val="28"/>
          <w:szCs w:val="28"/>
          <w:highlight w:val="none"/>
        </w:rPr>
      </w:pPr>
    </w:p>
    <w:p>
      <w:pPr>
        <w:widowControl/>
        <w:spacing w:line="360" w:lineRule="auto"/>
        <w:jc w:val="left"/>
        <w:rPr>
          <w:rFonts w:hint="eastAsia" w:ascii="黑体" w:hAnsi="黑体" w:eastAsia="黑体" w:cs="黑体"/>
          <w:sz w:val="28"/>
          <w:szCs w:val="28"/>
          <w:highlight w:val="none"/>
        </w:rPr>
      </w:pPr>
    </w:p>
    <w:p>
      <w:pPr>
        <w:widowControl/>
        <w:spacing w:line="360" w:lineRule="auto"/>
        <w:jc w:val="left"/>
        <w:rPr>
          <w:rFonts w:hint="eastAsia" w:ascii="黑体" w:hAnsi="黑体" w:eastAsia="黑体" w:cs="黑体"/>
          <w:sz w:val="28"/>
          <w:szCs w:val="28"/>
          <w:highlight w:val="none"/>
        </w:rPr>
      </w:pPr>
    </w:p>
    <w:p>
      <w:pPr>
        <w:widowControl/>
        <w:spacing w:line="360" w:lineRule="auto"/>
        <w:jc w:val="left"/>
        <w:rPr>
          <w:rFonts w:hint="eastAsia" w:ascii="黑体" w:hAnsi="黑体" w:eastAsia="黑体" w:cs="黑体"/>
          <w:sz w:val="28"/>
          <w:szCs w:val="28"/>
          <w:highlight w:val="none"/>
        </w:rPr>
      </w:pPr>
    </w:p>
    <w:p>
      <w:pPr>
        <w:widowControl/>
        <w:spacing w:line="360" w:lineRule="auto"/>
        <w:jc w:val="left"/>
        <w:rPr>
          <w:rFonts w:hint="eastAsia" w:ascii="黑体" w:hAnsi="黑体" w:eastAsia="黑体" w:cs="黑体"/>
          <w:sz w:val="28"/>
          <w:szCs w:val="28"/>
          <w:highlight w:val="none"/>
        </w:rPr>
      </w:pPr>
    </w:p>
    <w:p>
      <w:pPr>
        <w:widowControl/>
        <w:spacing w:line="360" w:lineRule="auto"/>
        <w:jc w:val="left"/>
        <w:rPr>
          <w:rFonts w:hint="eastAsia" w:ascii="黑体" w:hAnsi="黑体" w:eastAsia="黑体" w:cs="黑体"/>
          <w:sz w:val="28"/>
          <w:szCs w:val="28"/>
          <w:highlight w:val="none"/>
        </w:rPr>
      </w:pPr>
    </w:p>
    <w:p>
      <w:pPr>
        <w:widowControl/>
        <w:spacing w:line="360" w:lineRule="auto"/>
        <w:jc w:val="left"/>
        <w:rPr>
          <w:rFonts w:hint="eastAsia" w:ascii="黑体" w:hAnsi="黑体" w:eastAsia="黑体" w:cs="黑体"/>
          <w:sz w:val="28"/>
          <w:szCs w:val="28"/>
          <w:highlight w:val="none"/>
        </w:rPr>
      </w:pPr>
      <w:r>
        <w:rPr>
          <w:rFonts w:hint="eastAsia" w:ascii="黑体" w:hAnsi="黑体" w:eastAsia="黑体" w:cs="黑体"/>
          <w:sz w:val="28"/>
          <w:szCs w:val="28"/>
          <w:highlight w:val="none"/>
        </w:rPr>
        <w:t>附件5</w:t>
      </w:r>
    </w:p>
    <w:p>
      <w:pPr>
        <w:widowControl/>
        <w:spacing w:line="500" w:lineRule="exact"/>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反商业贿赂承诺书</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不与其他投标人相互串通投标报价，损害贵院的合法权益；</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2</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3</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不以向招标人或者评标委员会成员行贿的手段谋取中标；</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4</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5</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保证不以其他任何方式扰乱贵院的招标工作；</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6</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7</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8</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9</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2</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对本厂家、商家、公司相关工作人员作出严肃处理；</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3</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六、采购</w:t>
      </w:r>
      <w:r>
        <w:rPr>
          <w:rFonts w:hint="eastAsia" w:ascii="仿宋_GB2312" w:hAnsi="宋体" w:eastAsia="仿宋_GB2312" w:cs="宋体"/>
          <w:sz w:val="28"/>
          <w:szCs w:val="28"/>
          <w:highlight w:val="none"/>
          <w:lang w:val="en-US" w:eastAsia="zh-CN"/>
        </w:rPr>
        <w:t>项目</w:t>
      </w:r>
      <w:r>
        <w:rPr>
          <w:rFonts w:hint="eastAsia" w:ascii="仿宋_GB2312" w:hAnsi="宋体" w:eastAsia="仿宋_GB2312" w:cs="宋体"/>
          <w:sz w:val="28"/>
          <w:szCs w:val="28"/>
          <w:highlight w:val="none"/>
        </w:rPr>
        <w:t>名称：</w:t>
      </w:r>
      <w:r>
        <w:rPr>
          <w:rFonts w:hint="eastAsia" w:ascii="仿宋_GB2312" w:hAnsi="宋体" w:eastAsia="仿宋_GB2312" w:cs="宋体"/>
          <w:color w:val="FF0000"/>
          <w:sz w:val="28"/>
          <w:szCs w:val="28"/>
          <w:highlight w:val="none"/>
        </w:rPr>
        <w:t>XXXXXXX</w:t>
      </w:r>
      <w:r>
        <w:rPr>
          <w:rFonts w:hint="eastAsia" w:ascii="仿宋_GB2312" w:hAnsi="宋体" w:eastAsia="仿宋_GB2312" w:cs="宋体"/>
          <w:sz w:val="28"/>
          <w:szCs w:val="28"/>
          <w:highlight w:val="none"/>
        </w:rPr>
        <w:t xml:space="preserve">                                   </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highlight w:val="none"/>
        </w:rPr>
      </w:pP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 xml:space="preserve">承诺企业名称（公章）                  </w:t>
      </w:r>
    </w:p>
    <w:p>
      <w:pPr>
        <w:widowControl/>
        <w:spacing w:line="500" w:lineRule="exact"/>
        <w:ind w:firstLine="566"/>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法人代表或委托代理人（承诺人）</w:t>
      </w:r>
    </w:p>
    <w:p>
      <w:pPr>
        <w:widowControl/>
        <w:spacing w:line="360" w:lineRule="auto"/>
        <w:ind w:firstLine="640"/>
        <w:jc w:val="left"/>
        <w:rPr>
          <w:rFonts w:ascii="仿宋_GB2312" w:hAnsi="宋体" w:eastAsia="仿宋_GB2312" w:cs="宋体"/>
          <w:color w:val="333333"/>
          <w:kern w:val="0"/>
          <w:sz w:val="24"/>
          <w:highlight w:val="none"/>
        </w:rPr>
      </w:pPr>
      <w:r>
        <w:rPr>
          <w:rFonts w:hint="eastAsia" w:ascii="仿宋_GB2312" w:hAnsi="宋体" w:eastAsia="仿宋_GB2312" w:cs="宋体"/>
          <w:color w:val="000000"/>
          <w:kern w:val="0"/>
          <w:sz w:val="24"/>
          <w:highlight w:val="none"/>
        </w:rPr>
        <w:t xml:space="preserve"> </w:t>
      </w:r>
    </w:p>
    <w:p>
      <w:pPr>
        <w:widowControl/>
        <w:spacing w:line="360" w:lineRule="auto"/>
        <w:jc w:val="left"/>
        <w:rPr>
          <w:rFonts w:ascii="仿宋_GB2312" w:hAnsi="仿宋" w:eastAsia="仿宋_GB2312" w:cs="新宋体"/>
          <w:color w:val="000000"/>
          <w:kern w:val="0"/>
          <w:sz w:val="24"/>
          <w:highlight w:val="none"/>
        </w:rPr>
      </w:pPr>
    </w:p>
    <w:p>
      <w:pPr>
        <w:rPr>
          <w:rFonts w:hint="eastAsia" w:ascii="黑体" w:hAnsi="黑体" w:eastAsia="黑体" w:cs="黑体"/>
          <w:bCs/>
          <w:color w:val="000000"/>
          <w:sz w:val="28"/>
          <w:szCs w:val="28"/>
          <w:highlight w:val="none"/>
        </w:rPr>
      </w:pPr>
    </w:p>
    <w:p>
      <w:pPr>
        <w:rPr>
          <w:rFonts w:hint="eastAsia" w:ascii="黑体" w:hAnsi="黑体" w:eastAsia="黑体" w:cs="黑体"/>
          <w:bCs/>
          <w:color w:val="000000"/>
          <w:sz w:val="28"/>
          <w:szCs w:val="28"/>
          <w:highlight w:val="none"/>
        </w:rPr>
      </w:pPr>
      <w:r>
        <w:rPr>
          <w:rFonts w:hint="eastAsia" w:ascii="黑体" w:hAnsi="黑体" w:eastAsia="黑体" w:cs="黑体"/>
          <w:bCs/>
          <w:color w:val="000000"/>
          <w:sz w:val="28"/>
          <w:szCs w:val="28"/>
          <w:highlight w:val="none"/>
        </w:rPr>
        <w:t>附件6</w:t>
      </w:r>
    </w:p>
    <w:p>
      <w:pPr>
        <w:tabs>
          <w:tab w:val="left" w:pos="6645"/>
        </w:tabs>
        <w:spacing w:line="276" w:lineRule="auto"/>
        <w:jc w:val="center"/>
        <w:rPr>
          <w:rFonts w:hint="eastAsia" w:ascii="方正小标宋简体" w:hAnsi="方正小标宋简体" w:eastAsia="方正小标宋简体" w:cs="方正小标宋简体"/>
          <w:sz w:val="28"/>
          <w:szCs w:val="28"/>
          <w:highlight w:val="none"/>
        </w:rPr>
      </w:pPr>
      <w:r>
        <w:rPr>
          <w:rFonts w:hint="eastAsia" w:ascii="方正小标宋简体" w:hAnsi="方正小标宋简体" w:eastAsia="方正小标宋简体" w:cs="方正小标宋简体"/>
          <w:sz w:val="28"/>
          <w:szCs w:val="28"/>
          <w:highlight w:val="none"/>
        </w:rPr>
        <w:t>无围标、串标行为承诺书</w:t>
      </w:r>
    </w:p>
    <w:p>
      <w:pPr>
        <w:adjustRightInd w:val="0"/>
        <w:snapToGrid w:val="0"/>
        <w:spacing w:line="276" w:lineRule="auto"/>
        <w:ind w:firstLine="64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本公司郑重承诺：我公司自觉遵守《中华人民共和国政府采购法》和《中华人民共和国政府采购法实施条例》的有关规定，我公司在参加本次项目（项目名称：</w:t>
      </w:r>
      <w:r>
        <w:rPr>
          <w:rFonts w:hint="eastAsia" w:ascii="仿宋_GB2312" w:hAnsi="宋体" w:eastAsia="仿宋_GB2312" w:cs="宋体"/>
          <w:color w:val="FF0000"/>
          <w:sz w:val="28"/>
          <w:szCs w:val="28"/>
          <w:highlight w:val="none"/>
        </w:rPr>
        <w:t>XXXXXXX</w:t>
      </w:r>
      <w:r>
        <w:rPr>
          <w:rFonts w:hint="eastAsia" w:ascii="仿宋_GB2312" w:hAnsi="宋体" w:eastAsia="仿宋_GB2312" w:cs="宋体"/>
          <w:sz w:val="28"/>
          <w:szCs w:val="28"/>
          <w:highlight w:val="none"/>
        </w:rPr>
        <w:t>）采购活动中，无以下围标、串标行为：</w:t>
      </w:r>
    </w:p>
    <w:p>
      <w:pPr>
        <w:pStyle w:val="5"/>
        <w:adjustRightInd w:val="0"/>
        <w:snapToGrid w:val="0"/>
        <w:spacing w:line="276"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1.不同供应商的投标文件由同一单位或者个人编制；</w:t>
      </w:r>
    </w:p>
    <w:p>
      <w:pPr>
        <w:adjustRightInd w:val="0"/>
        <w:snapToGrid w:val="0"/>
        <w:spacing w:line="276"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2.不同供应商委托同一单位或者个人办理投标事宜；</w:t>
      </w:r>
    </w:p>
    <w:p>
      <w:pPr>
        <w:pStyle w:val="5"/>
        <w:adjustRightInd w:val="0"/>
        <w:snapToGrid w:val="0"/>
        <w:spacing w:line="276"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3.不同供应商的投标文件载明的项目管理成员或者联系人员为同一人；</w:t>
      </w:r>
    </w:p>
    <w:p>
      <w:pPr>
        <w:adjustRightInd w:val="0"/>
        <w:snapToGrid w:val="0"/>
        <w:spacing w:line="276"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4.不同供应商的投标文件异常一致或者投标报价呈规律性差异；</w:t>
      </w:r>
    </w:p>
    <w:p>
      <w:pPr>
        <w:pStyle w:val="5"/>
        <w:adjustRightInd w:val="0"/>
        <w:snapToGrid w:val="0"/>
        <w:spacing w:line="276"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5.不同供应商的投标文件相互混装；</w:t>
      </w:r>
    </w:p>
    <w:p>
      <w:pPr>
        <w:adjustRightInd w:val="0"/>
        <w:snapToGrid w:val="0"/>
        <w:spacing w:line="276"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6.不同供应商的投标保证金从同一单位或者个人的账户转出；</w:t>
      </w:r>
    </w:p>
    <w:p>
      <w:pPr>
        <w:adjustRightInd w:val="0"/>
        <w:snapToGrid w:val="0"/>
        <w:spacing w:line="276"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7.不同供应商的董事、监事、高管、单位负责人为同一人或者存在控股、管理关系的不同单位参加同一采购项目；</w:t>
      </w:r>
    </w:p>
    <w:p>
      <w:pPr>
        <w:pStyle w:val="5"/>
        <w:adjustRightInd w:val="0"/>
        <w:snapToGrid w:val="0"/>
        <w:spacing w:line="276"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8.供应商之间事先约定由某一特定供应商中标、成交；</w:t>
      </w:r>
    </w:p>
    <w:p>
      <w:pPr>
        <w:adjustRightInd w:val="0"/>
        <w:snapToGrid w:val="0"/>
        <w:spacing w:line="276"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9.供应商之间商定部分供应商放弃参加采购活动或者放弃中标、成交；</w:t>
      </w:r>
    </w:p>
    <w:p>
      <w:pPr>
        <w:pStyle w:val="5"/>
        <w:adjustRightInd w:val="0"/>
        <w:snapToGrid w:val="0"/>
        <w:spacing w:line="276" w:lineRule="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 xml:space="preserve">    10.法律法规界定的其他围标串标行为。</w:t>
      </w:r>
    </w:p>
    <w:p>
      <w:pPr>
        <w:adjustRightInd w:val="0"/>
        <w:snapToGrid w:val="0"/>
        <w:spacing w:line="276"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adjustRightInd w:val="0"/>
        <w:snapToGrid w:val="0"/>
        <w:spacing w:line="276" w:lineRule="auto"/>
        <w:rPr>
          <w:rFonts w:ascii="仿宋_GB2312" w:hAnsi="宋体" w:eastAsia="仿宋_GB2312" w:cs="宋体"/>
          <w:sz w:val="28"/>
          <w:szCs w:val="28"/>
          <w:highlight w:val="none"/>
        </w:rPr>
      </w:pPr>
    </w:p>
    <w:p>
      <w:pPr>
        <w:pStyle w:val="5"/>
        <w:adjustRightInd w:val="0"/>
        <w:snapToGrid w:val="0"/>
        <w:spacing w:line="276"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投标人法人代表或委托代理人（承诺人） ：</w:t>
      </w:r>
    </w:p>
    <w:p>
      <w:pPr>
        <w:pStyle w:val="5"/>
        <w:adjustRightInd w:val="0"/>
        <w:snapToGrid w:val="0"/>
        <w:spacing w:line="276" w:lineRule="auto"/>
        <w:ind w:firstLine="560" w:firstLineChars="20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 xml:space="preserve">投标人：（公章）  </w:t>
      </w:r>
    </w:p>
    <w:p>
      <w:pPr>
        <w:pStyle w:val="5"/>
        <w:adjustRightInd w:val="0"/>
        <w:snapToGrid w:val="0"/>
        <w:spacing w:line="276" w:lineRule="auto"/>
        <w:ind w:firstLine="560" w:firstLineChars="200"/>
        <w:rPr>
          <w:rFonts w:hint="eastAsia" w:ascii="仿宋_GB2312" w:hAnsi="仿宋" w:eastAsia="仿宋_GB2312" w:cs="新宋体"/>
          <w:color w:val="000000"/>
          <w:kern w:val="0"/>
          <w:sz w:val="24"/>
          <w:highlight w:val="none"/>
        </w:rPr>
      </w:pPr>
      <w:r>
        <w:rPr>
          <w:rFonts w:hint="eastAsia" w:ascii="仿宋_GB2312" w:hAnsi="宋体" w:eastAsia="仿宋_GB2312" w:cs="宋体"/>
          <w:sz w:val="28"/>
          <w:szCs w:val="28"/>
          <w:highlight w:val="none"/>
        </w:rPr>
        <w:t>日期：       年    月    日</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pStyle w:val="5"/>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7</w:t>
      </w:r>
      <w:r>
        <w:rPr>
          <w:rFonts w:hint="eastAsia" w:ascii="宋体" w:hAnsi="宋体" w:cs="宋体"/>
          <w:b/>
          <w:bCs/>
          <w:sz w:val="24"/>
          <w:szCs w:val="24"/>
          <w:highlight w:val="none"/>
        </w:rPr>
        <w:t xml:space="preserve"> </w:t>
      </w:r>
    </w:p>
    <w:p>
      <w:pPr>
        <w:tabs>
          <w:tab w:val="left" w:pos="6645"/>
        </w:tabs>
        <w:spacing w:line="276" w:lineRule="auto"/>
        <w:jc w:val="center"/>
        <w:rPr>
          <w:rFonts w:hint="eastAsia" w:ascii="方正小标宋简体" w:hAnsi="方正小标宋简体" w:eastAsia="方正小标宋简体" w:cs="方正小标宋简体"/>
          <w:sz w:val="28"/>
          <w:szCs w:val="28"/>
          <w:highlight w:val="none"/>
        </w:rPr>
      </w:pPr>
      <w:r>
        <w:rPr>
          <w:rFonts w:hint="eastAsia" w:ascii="方正小标宋简体" w:hAnsi="方正小标宋简体" w:eastAsia="方正小标宋简体" w:cs="方正小标宋简体"/>
          <w:sz w:val="28"/>
          <w:szCs w:val="28"/>
          <w:highlight w:val="none"/>
        </w:rPr>
        <w:t>供应商遵守招标采购纪律承诺书</w:t>
      </w:r>
    </w:p>
    <w:p>
      <w:pPr>
        <w:pStyle w:val="5"/>
        <w:adjustRightInd w:val="0"/>
        <w:snapToGrid w:val="0"/>
        <w:spacing w:line="276" w:lineRule="auto"/>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致四川省妇幼保健院：</w:t>
      </w:r>
    </w:p>
    <w:p>
      <w:pPr>
        <w:pStyle w:val="5"/>
        <w:adjustRightInd w:val="0"/>
        <w:snapToGrid w:val="0"/>
        <w:spacing w:line="276"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我单位作为本次采购项目的供应商，根据响应文件要求，现郑重承诺如下：</w:t>
      </w:r>
    </w:p>
    <w:p>
      <w:pPr>
        <w:pStyle w:val="5"/>
        <w:adjustRightInd w:val="0"/>
        <w:snapToGrid w:val="0"/>
        <w:spacing w:line="276"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一、参加本次采购活动，我单位不存在与单位负责人为同一人或者存在直接控股、管理关系的其他供应商参与同一合同项下的采购活动的行为。</w:t>
      </w:r>
    </w:p>
    <w:p>
      <w:pPr>
        <w:pStyle w:val="5"/>
        <w:adjustRightInd w:val="0"/>
        <w:snapToGrid w:val="0"/>
        <w:spacing w:line="276"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二、参加本次采购活动，不得直接或者间接从采购人或者采购代理机构处获得其他供应商的相关情况并修改其投标文件或者响应文件。</w:t>
      </w:r>
    </w:p>
    <w:p>
      <w:pPr>
        <w:pStyle w:val="5"/>
        <w:adjustRightInd w:val="0"/>
        <w:snapToGrid w:val="0"/>
        <w:spacing w:line="276"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三、参加本次采购活动，不得按照采购人的授意撤换、修改投标文件或者响应文件。</w:t>
      </w:r>
    </w:p>
    <w:p>
      <w:pPr>
        <w:pStyle w:val="5"/>
        <w:adjustRightInd w:val="0"/>
        <w:snapToGrid w:val="0"/>
        <w:spacing w:line="276"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四、参加本次采购活动，不得和本次采购供应商之间协商报价、技术方案等投标文件或者响应文件的实质性内容。</w:t>
      </w:r>
    </w:p>
    <w:p>
      <w:pPr>
        <w:pStyle w:val="5"/>
        <w:adjustRightInd w:val="0"/>
        <w:snapToGrid w:val="0"/>
        <w:spacing w:line="276"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五、本次采购活动中，不存在属于同一集团、协会、商会等组织成员的供应商按照该组织要求协同参加本次采购活动。</w:t>
      </w:r>
    </w:p>
    <w:p>
      <w:pPr>
        <w:pStyle w:val="5"/>
        <w:adjustRightInd w:val="0"/>
        <w:snapToGrid w:val="0"/>
        <w:spacing w:line="276"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六、参加本次采购活动，不存在与其他供应商之间事先约定由某一特定供应商中标、成交。</w:t>
      </w:r>
    </w:p>
    <w:p>
      <w:pPr>
        <w:pStyle w:val="5"/>
        <w:adjustRightInd w:val="0"/>
        <w:snapToGrid w:val="0"/>
        <w:spacing w:line="276"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七、参加本次采购活动，不存在与其他供应商商定部分供应商放弃参加采购活动或者放弃中标、成交。</w:t>
      </w:r>
    </w:p>
    <w:p>
      <w:pPr>
        <w:pStyle w:val="5"/>
        <w:adjustRightInd w:val="0"/>
        <w:snapToGrid w:val="0"/>
        <w:spacing w:line="276"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八、参加本次采购活动，不存在我单位的投标文件或者响应文件由其他参与本项目的单位或个人编制或委托办理投标事宜。</w:t>
      </w:r>
    </w:p>
    <w:p>
      <w:pPr>
        <w:pStyle w:val="5"/>
        <w:adjustRightInd w:val="0"/>
        <w:snapToGrid w:val="0"/>
        <w:spacing w:line="276"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九、参加本次采购活动，不存在我单位与采购人之间、供应商相互之间，为谋求特定供应商中标、成交或者排斥其他供应商的其他串通行为。</w:t>
      </w:r>
    </w:p>
    <w:p>
      <w:pPr>
        <w:pStyle w:val="5"/>
        <w:adjustRightInd w:val="0"/>
        <w:snapToGrid w:val="0"/>
        <w:spacing w:line="276"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十、与我方存在直接控股关系的单位为：XXX；存在管理关系单位为：XXX。</w:t>
      </w:r>
    </w:p>
    <w:p>
      <w:pPr>
        <w:pStyle w:val="5"/>
        <w:adjustRightInd w:val="0"/>
        <w:snapToGrid w:val="0"/>
        <w:spacing w:line="276"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pStyle w:val="5"/>
        <w:adjustRightInd w:val="0"/>
        <w:snapToGrid w:val="0"/>
        <w:spacing w:line="276"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 xml:space="preserve">供应商名称（单位公章）：                          </w:t>
      </w:r>
    </w:p>
    <w:p>
      <w:pPr>
        <w:pStyle w:val="5"/>
        <w:adjustRightInd w:val="0"/>
        <w:snapToGrid w:val="0"/>
        <w:spacing w:line="276"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法定代表人/单位负责人或授权代表（签字或加盖个人名章）：</w:t>
      </w:r>
    </w:p>
    <w:p>
      <w:pPr>
        <w:pStyle w:val="5"/>
        <w:adjustRightInd w:val="0"/>
        <w:snapToGrid w:val="0"/>
        <w:spacing w:line="276"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BA6B7D-B39D-460A-93D2-64240F057A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embedRegular r:id="rId2" w:fontKey="{27175ABA-8433-4997-BD1D-72EBFF8315C3}"/>
  </w:font>
  <w:font w:name="方正小标宋简体">
    <w:panose1 w:val="02000000000000000000"/>
    <w:charset w:val="86"/>
    <w:family w:val="auto"/>
    <w:pitch w:val="default"/>
    <w:sig w:usb0="00000000" w:usb1="00000000" w:usb2="00000000" w:usb3="00000000" w:csb0="00000000" w:csb1="00000000"/>
    <w:embedRegular r:id="rId3" w:fontKey="{3A6AEA1E-067B-42FE-9741-D8864E3DC02C}"/>
  </w:font>
  <w:font w:name="仿宋">
    <w:panose1 w:val="02010609060101010101"/>
    <w:charset w:val="86"/>
    <w:family w:val="auto"/>
    <w:pitch w:val="default"/>
    <w:sig w:usb0="800002BF" w:usb1="38CF7CFA" w:usb2="00000016" w:usb3="00000000" w:csb0="00040001" w:csb1="00000000"/>
    <w:embedRegular r:id="rId4" w:fontKey="{5212ADCC-25E4-4FA8-9C4F-962D281FECD5}"/>
  </w:font>
  <w:font w:name="新宋体">
    <w:panose1 w:val="02010609030101010101"/>
    <w:charset w:val="86"/>
    <w:family w:val="modern"/>
    <w:pitch w:val="default"/>
    <w:sig w:usb0="00000203" w:usb1="288F0000" w:usb2="00000006" w:usb3="00000000" w:csb0="00040001" w:csb1="00000000"/>
    <w:embedRegular r:id="rId5" w:fontKey="{F1B72151-C66F-4083-8EA4-C7AF1A3AC11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833B9"/>
    <w:rsid w:val="03972709"/>
    <w:rsid w:val="04287341"/>
    <w:rsid w:val="0465726B"/>
    <w:rsid w:val="061A5836"/>
    <w:rsid w:val="07D7113E"/>
    <w:rsid w:val="0A231DA7"/>
    <w:rsid w:val="0B7D1140"/>
    <w:rsid w:val="13A94E36"/>
    <w:rsid w:val="13F554C0"/>
    <w:rsid w:val="15F03EF5"/>
    <w:rsid w:val="18993C4C"/>
    <w:rsid w:val="1CE83D5A"/>
    <w:rsid w:val="1E905DEA"/>
    <w:rsid w:val="27E1055B"/>
    <w:rsid w:val="2A9E23F9"/>
    <w:rsid w:val="2D673109"/>
    <w:rsid w:val="2E1A6605"/>
    <w:rsid w:val="316F4012"/>
    <w:rsid w:val="321A71FC"/>
    <w:rsid w:val="32670397"/>
    <w:rsid w:val="33BA7E21"/>
    <w:rsid w:val="37B70497"/>
    <w:rsid w:val="383C7E2F"/>
    <w:rsid w:val="3C444257"/>
    <w:rsid w:val="45034779"/>
    <w:rsid w:val="465E7EFB"/>
    <w:rsid w:val="48180B08"/>
    <w:rsid w:val="49F62F99"/>
    <w:rsid w:val="4F3371E8"/>
    <w:rsid w:val="51835BD8"/>
    <w:rsid w:val="52161803"/>
    <w:rsid w:val="57966BA5"/>
    <w:rsid w:val="5909134B"/>
    <w:rsid w:val="5A933F94"/>
    <w:rsid w:val="60096E4E"/>
    <w:rsid w:val="64110D0D"/>
    <w:rsid w:val="651D519D"/>
    <w:rsid w:val="67C37261"/>
    <w:rsid w:val="69B072F9"/>
    <w:rsid w:val="6EAC733F"/>
    <w:rsid w:val="726E0196"/>
    <w:rsid w:val="76107D0B"/>
    <w:rsid w:val="76CA6639"/>
    <w:rsid w:val="77F960E7"/>
    <w:rsid w:val="7B8C5B53"/>
    <w:rsid w:val="7FA02B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adjustRightInd w:val="0"/>
      <w:snapToGrid w:val="0"/>
      <w:spacing w:line="360" w:lineRule="auto"/>
      <w:ind w:firstLine="420"/>
    </w:pPr>
    <w:rPr>
      <w:sz w:val="24"/>
    </w:rPr>
  </w:style>
  <w:style w:type="paragraph" w:styleId="4">
    <w:name w:val="Salutation"/>
    <w:basedOn w:val="1"/>
    <w:next w:val="1"/>
    <w:qFormat/>
    <w:uiPriority w:val="0"/>
  </w:style>
  <w:style w:type="paragraph" w:styleId="5">
    <w:name w:val="Body Text"/>
    <w:basedOn w:val="1"/>
    <w:next w:val="6"/>
    <w:qFormat/>
    <w:uiPriority w:val="0"/>
    <w:rPr>
      <w:rFonts w:ascii="华文中宋" w:eastAsia="华文中宋"/>
      <w:bCs/>
      <w:sz w:val="28"/>
    </w:rPr>
  </w:style>
  <w:style w:type="paragraph" w:styleId="6">
    <w:name w:val="Body Text First Indent"/>
    <w:basedOn w:val="5"/>
    <w:next w:val="1"/>
    <w:qFormat/>
    <w:uiPriority w:val="0"/>
    <w:pPr>
      <w:widowControl w:val="0"/>
      <w:ind w:firstLine="420" w:firstLineChars="100"/>
      <w:jc w:val="both"/>
    </w:pPr>
    <w:rPr>
      <w:rFonts w:ascii="宋体"/>
      <w:sz w:val="34"/>
      <w:szCs w:val="22"/>
    </w:rPr>
  </w:style>
  <w:style w:type="paragraph" w:styleId="7">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3084</Words>
  <Characters>3182</Characters>
  <Lines>0</Lines>
  <Paragraphs>0</Paragraphs>
  <TotalTime>1</TotalTime>
  <ScaleCrop>false</ScaleCrop>
  <LinksUpToDate>false</LinksUpToDate>
  <CharactersWithSpaces>3425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2024-02-02T01:56:00Z</dcterms:created>
  <dc:creator>sfy-2022456</dc:creator>
  <cp:lastModifiedBy>刘峰</cp:lastModifiedBy>
  <dcterms:modified xsi:type="dcterms:W3CDTF">2025-02-24T02:10:30Z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eyJoZGlkIjoiMjQ0YjJlNjNiNWVlNmMwMGZlZTM2NGNlYmNjMTNlNzciLCJ1c2VySWQiOiIzMjkzMzM3MDYifQ==</vt:lpwstr>
  </property>
  <property fmtid="{D5CDD505-2E9C-101B-9397-08002B2CF9AE}" pid="4" name="ICV">
    <vt:lpwstr>B3BA813ABE1D44BCABDAB54A286FD987_13</vt:lpwstr>
  </property>
</Properties>
</file>