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default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附件1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：</w:t>
      </w:r>
    </w:p>
    <w:p>
      <w:pPr>
        <w:spacing w:line="480" w:lineRule="auto"/>
        <w:jc w:val="center"/>
        <w:rPr>
          <w:rFonts w:hint="eastAsia" w:ascii="仿宋_GB2312" w:eastAsia="仿宋_GB2312"/>
        </w:rPr>
      </w:pPr>
      <w:r>
        <w:rPr>
          <w:rFonts w:ascii="仿宋_GB2312" w:eastAsia="仿宋_GB2312"/>
        </w:rPr>
        <w:drawing>
          <wp:inline distT="0" distB="0" distL="114300" distR="114300">
            <wp:extent cx="4345305" cy="797560"/>
            <wp:effectExtent l="0" t="0" r="17145" b="2540"/>
            <wp:docPr id="2" name="图片 2" descr="院徽-信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院徽-信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5305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jc w:val="center"/>
        <w:rPr>
          <w:rFonts w:hint="eastAsia" w:ascii="华文新魏" w:eastAsia="华文新魏"/>
          <w:sz w:val="44"/>
          <w:szCs w:val="44"/>
        </w:rPr>
      </w:pPr>
    </w:p>
    <w:p>
      <w:pPr>
        <w:spacing w:line="480" w:lineRule="auto"/>
        <w:jc w:val="center"/>
        <w:rPr>
          <w:rFonts w:hint="eastAsia" w:ascii="华文新魏" w:hAnsi="??" w:eastAsia="华文新魏"/>
          <w:color w:val="333333"/>
          <w:sz w:val="52"/>
          <w:szCs w:val="52"/>
        </w:rPr>
      </w:pPr>
      <w:r>
        <w:rPr>
          <w:rFonts w:hint="eastAsia" w:ascii="华文新魏" w:eastAsia="华文新魏"/>
          <w:sz w:val="52"/>
          <w:szCs w:val="52"/>
          <w:lang w:val="en-US" w:eastAsia="zh-CN"/>
        </w:rPr>
        <w:t>培训学</w:t>
      </w:r>
      <w:r>
        <w:rPr>
          <w:rFonts w:hint="eastAsia" w:ascii="华文新魏" w:eastAsia="华文新魏"/>
          <w:sz w:val="52"/>
          <w:szCs w:val="52"/>
        </w:rPr>
        <w:t>员申请表</w:t>
      </w:r>
    </w:p>
    <w:p>
      <w:pPr>
        <w:spacing w:line="480" w:lineRule="auto"/>
        <w:rPr>
          <w:rFonts w:hint="eastAsia" w:ascii="??" w:hAnsi="??"/>
          <w:color w:val="333333"/>
          <w:sz w:val="24"/>
        </w:rPr>
      </w:pPr>
    </w:p>
    <w:p>
      <w:pPr>
        <w:spacing w:line="480" w:lineRule="auto"/>
        <w:rPr>
          <w:rFonts w:hint="eastAsia" w:ascii="??" w:hAnsi="??"/>
          <w:color w:val="333333"/>
          <w:sz w:val="24"/>
        </w:rPr>
      </w:pPr>
    </w:p>
    <w:p>
      <w:pPr>
        <w:spacing w:line="480" w:lineRule="auto"/>
        <w:rPr>
          <w:rFonts w:hint="eastAsia" w:ascii="??" w:hAnsi="??"/>
          <w:color w:val="333333"/>
          <w:sz w:val="24"/>
        </w:rPr>
      </w:pPr>
    </w:p>
    <w:p>
      <w:pPr>
        <w:spacing w:line="480" w:lineRule="auto"/>
        <w:rPr>
          <w:rFonts w:hint="eastAsia" w:ascii="??" w:hAnsi="??"/>
          <w:color w:val="333333"/>
          <w:sz w:val="24"/>
        </w:rPr>
      </w:pPr>
    </w:p>
    <w:p>
      <w:pPr>
        <w:spacing w:line="480" w:lineRule="auto"/>
        <w:ind w:firstLine="944" w:firstLineChars="295"/>
        <w:rPr>
          <w:rFonts w:hint="eastAsia" w:ascii="黑体" w:hAnsi="??" w:eastAsia="黑体"/>
          <w:color w:val="333333"/>
          <w:sz w:val="32"/>
          <w:szCs w:val="32"/>
        </w:rPr>
      </w:pPr>
    </w:p>
    <w:p>
      <w:pPr>
        <w:spacing w:line="480" w:lineRule="auto"/>
        <w:ind w:firstLine="944" w:firstLineChars="295"/>
        <w:rPr>
          <w:rFonts w:hint="eastAsia" w:ascii="黑体" w:hAnsi="??" w:eastAsia="黑体"/>
          <w:color w:val="333333"/>
          <w:sz w:val="32"/>
          <w:szCs w:val="32"/>
        </w:rPr>
      </w:pPr>
    </w:p>
    <w:p>
      <w:pPr>
        <w:spacing w:line="480" w:lineRule="auto"/>
        <w:ind w:firstLine="1062" w:firstLineChars="295"/>
        <w:rPr>
          <w:rFonts w:hint="eastAsia" w:ascii="华文新魏" w:hAnsi="??" w:eastAsia="华文新魏"/>
          <w:color w:val="333333"/>
          <w:sz w:val="36"/>
          <w:szCs w:val="36"/>
        </w:rPr>
      </w:pPr>
    </w:p>
    <w:p>
      <w:pPr>
        <w:spacing w:line="480" w:lineRule="auto"/>
        <w:ind w:firstLine="1062" w:firstLineChars="295"/>
        <w:rPr>
          <w:rFonts w:hint="eastAsia" w:ascii="华文新魏" w:hAnsi="??" w:eastAsia="华文新魏"/>
          <w:color w:val="333333"/>
          <w:sz w:val="36"/>
          <w:szCs w:val="36"/>
          <w:u w:val="single"/>
        </w:rPr>
      </w:pPr>
      <w:r>
        <w:rPr>
          <w:rFonts w:hint="eastAsia" w:ascii="华文新魏" w:hAnsi="??" w:eastAsia="华文新魏"/>
          <w:color w:val="333333"/>
          <w:sz w:val="36"/>
          <w:szCs w:val="36"/>
        </w:rPr>
        <w:t>姓    名</w:t>
      </w:r>
      <w:r>
        <w:rPr>
          <w:rFonts w:hint="eastAsia" w:ascii="华文新魏" w:hAnsi="??" w:eastAsia="华文新魏"/>
          <w:color w:val="333333"/>
          <w:sz w:val="36"/>
          <w:szCs w:val="36"/>
          <w:u w:val="single"/>
        </w:rPr>
        <w:t xml:space="preserve">                            </w:t>
      </w:r>
    </w:p>
    <w:p>
      <w:pPr>
        <w:spacing w:line="480" w:lineRule="auto"/>
        <w:ind w:firstLine="1062" w:firstLineChars="295"/>
        <w:rPr>
          <w:rFonts w:hint="eastAsia" w:ascii="华文新魏" w:hAnsi="??" w:eastAsia="华文新魏"/>
          <w:color w:val="333333"/>
          <w:sz w:val="36"/>
          <w:szCs w:val="36"/>
        </w:rPr>
      </w:pPr>
    </w:p>
    <w:p>
      <w:pPr>
        <w:spacing w:line="480" w:lineRule="auto"/>
        <w:ind w:firstLine="1062" w:firstLineChars="295"/>
        <w:rPr>
          <w:rFonts w:hint="eastAsia" w:ascii="华文新魏" w:hAnsi="??" w:eastAsia="华文新魏"/>
          <w:color w:val="333333"/>
          <w:sz w:val="36"/>
          <w:szCs w:val="36"/>
        </w:rPr>
      </w:pPr>
      <w:r>
        <w:rPr>
          <w:rFonts w:hint="eastAsia" w:ascii="华文新魏" w:hAnsi="??" w:eastAsia="华文新魏"/>
          <w:color w:val="333333"/>
          <w:sz w:val="36"/>
          <w:szCs w:val="36"/>
          <w:lang w:val="en-US" w:eastAsia="zh-CN"/>
        </w:rPr>
        <w:t>所在</w:t>
      </w:r>
      <w:r>
        <w:rPr>
          <w:rFonts w:hint="eastAsia" w:ascii="华文新魏" w:hAnsi="??" w:eastAsia="华文新魏"/>
          <w:color w:val="333333"/>
          <w:sz w:val="36"/>
          <w:szCs w:val="36"/>
        </w:rPr>
        <w:t>单位</w:t>
      </w:r>
      <w:r>
        <w:rPr>
          <w:rFonts w:hint="eastAsia" w:ascii="华文新魏" w:hAnsi="??" w:eastAsia="华文新魏"/>
          <w:color w:val="333333"/>
          <w:sz w:val="36"/>
          <w:szCs w:val="36"/>
          <w:u w:val="single"/>
        </w:rPr>
        <w:t xml:space="preserve">                            </w:t>
      </w:r>
    </w:p>
    <w:p>
      <w:pPr>
        <w:spacing w:line="480" w:lineRule="auto"/>
        <w:rPr>
          <w:rFonts w:hint="eastAsia" w:ascii="??" w:hAnsi="??"/>
          <w:color w:val="333333"/>
          <w:sz w:val="32"/>
          <w:szCs w:val="32"/>
        </w:rPr>
      </w:pPr>
    </w:p>
    <w:p>
      <w:pPr>
        <w:spacing w:line="480" w:lineRule="auto"/>
        <w:rPr>
          <w:rFonts w:hint="eastAsia" w:ascii="??" w:hAnsi="??"/>
          <w:color w:val="333333"/>
          <w:sz w:val="32"/>
          <w:szCs w:val="32"/>
        </w:rPr>
      </w:pPr>
    </w:p>
    <w:p>
      <w:pPr>
        <w:spacing w:line="480" w:lineRule="auto"/>
        <w:rPr>
          <w:rFonts w:hint="eastAsia" w:ascii="??" w:hAnsi="??"/>
          <w:color w:val="333333"/>
          <w:sz w:val="32"/>
          <w:szCs w:val="32"/>
        </w:rPr>
      </w:pPr>
    </w:p>
    <w:p>
      <w:pPr>
        <w:spacing w:line="480" w:lineRule="auto"/>
        <w:rPr>
          <w:rFonts w:hint="eastAsia" w:ascii="??" w:hAnsi="??"/>
          <w:color w:val="333333"/>
          <w:sz w:val="32"/>
          <w:szCs w:val="32"/>
        </w:rPr>
      </w:pPr>
    </w:p>
    <w:p>
      <w:pPr>
        <w:spacing w:line="480" w:lineRule="auto"/>
        <w:rPr>
          <w:rFonts w:hint="eastAsia" w:ascii="??" w:hAnsi="??"/>
          <w:color w:val="333333"/>
          <w:sz w:val="32"/>
          <w:szCs w:val="32"/>
        </w:rPr>
      </w:pPr>
    </w:p>
    <w:p>
      <w:pPr>
        <w:spacing w:line="480" w:lineRule="auto"/>
        <w:rPr>
          <w:rFonts w:hint="eastAsia" w:ascii="??" w:hAnsi="??"/>
          <w:color w:val="333333"/>
          <w:sz w:val="24"/>
        </w:rPr>
      </w:pPr>
    </w:p>
    <w:tbl>
      <w:tblPr>
        <w:tblStyle w:val="2"/>
        <w:tblW w:w="103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1079"/>
        <w:gridCol w:w="518"/>
        <w:gridCol w:w="284"/>
        <w:gridCol w:w="157"/>
        <w:gridCol w:w="279"/>
        <w:gridCol w:w="692"/>
        <w:gridCol w:w="1189"/>
        <w:gridCol w:w="54"/>
        <w:gridCol w:w="846"/>
        <w:gridCol w:w="360"/>
        <w:gridCol w:w="720"/>
        <w:gridCol w:w="459"/>
        <w:gridCol w:w="261"/>
        <w:gridCol w:w="639"/>
        <w:gridCol w:w="81"/>
        <w:gridCol w:w="180"/>
        <w:gridCol w:w="1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姓名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802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性别</w:t>
            </w:r>
          </w:p>
        </w:tc>
        <w:tc>
          <w:tcPr>
            <w:tcW w:w="1128" w:type="dxa"/>
            <w:gridSpan w:val="3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243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年龄</w:t>
            </w:r>
          </w:p>
        </w:tc>
        <w:tc>
          <w:tcPr>
            <w:tcW w:w="1206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179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婚否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598" w:type="dxa"/>
            <w:gridSpan w:val="3"/>
            <w:vMerge w:val="restar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政治面貌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802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籍贯</w:t>
            </w:r>
          </w:p>
        </w:tc>
        <w:tc>
          <w:tcPr>
            <w:tcW w:w="1128" w:type="dxa"/>
            <w:gridSpan w:val="3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243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文化程度</w:t>
            </w:r>
          </w:p>
        </w:tc>
        <w:tc>
          <w:tcPr>
            <w:tcW w:w="1206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179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健康状况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598" w:type="dxa"/>
            <w:gridSpan w:val="3"/>
            <w:vMerge w:val="continue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工作单位</w:t>
            </w:r>
          </w:p>
        </w:tc>
        <w:tc>
          <w:tcPr>
            <w:tcW w:w="3009" w:type="dxa"/>
            <w:gridSpan w:val="6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243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邮箱</w:t>
            </w:r>
          </w:p>
        </w:tc>
        <w:tc>
          <w:tcPr>
            <w:tcW w:w="3285" w:type="dxa"/>
            <w:gridSpan w:val="6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598" w:type="dxa"/>
            <w:gridSpan w:val="3"/>
            <w:vMerge w:val="continue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  <w:lang w:val="en-US" w:eastAsia="zh-CN"/>
              </w:rPr>
              <w:t>所在</w:t>
            </w:r>
            <w:r>
              <w:rPr>
                <w:rFonts w:hint="eastAsia" w:ascii="黑体" w:hAnsi="??" w:eastAsia="黑体"/>
                <w:color w:val="333333"/>
                <w:sz w:val="24"/>
              </w:rPr>
              <w:t>单位医教部门联系电话</w:t>
            </w:r>
          </w:p>
        </w:tc>
        <w:tc>
          <w:tcPr>
            <w:tcW w:w="3009" w:type="dxa"/>
            <w:gridSpan w:val="6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243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职称</w:t>
            </w:r>
          </w:p>
        </w:tc>
        <w:tc>
          <w:tcPr>
            <w:tcW w:w="1206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179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联系电话</w:t>
            </w:r>
          </w:p>
        </w:tc>
        <w:tc>
          <w:tcPr>
            <w:tcW w:w="2498" w:type="dxa"/>
            <w:gridSpan w:val="5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执业证</w:t>
            </w:r>
          </w:p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书编码</w:t>
            </w:r>
          </w:p>
        </w:tc>
        <w:tc>
          <w:tcPr>
            <w:tcW w:w="1597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720" w:type="dxa"/>
            <w:gridSpan w:val="3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执业地点</w:t>
            </w:r>
          </w:p>
        </w:tc>
        <w:tc>
          <w:tcPr>
            <w:tcW w:w="1881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执业类别</w:t>
            </w: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900" w:type="dxa"/>
            <w:gridSpan w:val="3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执业范围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99" w:type="dxa"/>
            <w:vMerge w:val="restar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主</w:t>
            </w:r>
          </w:p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要</w:t>
            </w:r>
          </w:p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学</w:t>
            </w:r>
          </w:p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历</w:t>
            </w:r>
          </w:p>
        </w:tc>
        <w:tc>
          <w:tcPr>
            <w:tcW w:w="2038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起止时间</w:t>
            </w:r>
          </w:p>
        </w:tc>
        <w:tc>
          <w:tcPr>
            <w:tcW w:w="4140" w:type="dxa"/>
            <w:gridSpan w:val="7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学校名称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职务</w:t>
            </w: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99" w:type="dxa"/>
            <w:vMerge w:val="continue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2038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4140" w:type="dxa"/>
            <w:gridSpan w:val="7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99" w:type="dxa"/>
            <w:vMerge w:val="continue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2038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4140" w:type="dxa"/>
            <w:gridSpan w:val="7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99" w:type="dxa"/>
            <w:vMerge w:val="continue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2038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4140" w:type="dxa"/>
            <w:gridSpan w:val="7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99" w:type="dxa"/>
            <w:vMerge w:val="continue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2038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4140" w:type="dxa"/>
            <w:gridSpan w:val="7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99" w:type="dxa"/>
            <w:vMerge w:val="restar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主</w:t>
            </w:r>
          </w:p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要</w:t>
            </w:r>
          </w:p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工</w:t>
            </w:r>
          </w:p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作</w:t>
            </w:r>
          </w:p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经</w:t>
            </w:r>
          </w:p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历</w:t>
            </w:r>
          </w:p>
        </w:tc>
        <w:tc>
          <w:tcPr>
            <w:tcW w:w="2038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起止时间</w:t>
            </w:r>
          </w:p>
        </w:tc>
        <w:tc>
          <w:tcPr>
            <w:tcW w:w="4140" w:type="dxa"/>
            <w:gridSpan w:val="7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工作单位名称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技术职称</w:t>
            </w: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99" w:type="dxa"/>
            <w:vMerge w:val="continue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2038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4140" w:type="dxa"/>
            <w:gridSpan w:val="7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99" w:type="dxa"/>
            <w:vMerge w:val="continue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2038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4140" w:type="dxa"/>
            <w:gridSpan w:val="7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99" w:type="dxa"/>
            <w:vMerge w:val="continue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2038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4140" w:type="dxa"/>
            <w:gridSpan w:val="7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99" w:type="dxa"/>
            <w:vMerge w:val="continue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2038" w:type="dxa"/>
            <w:gridSpan w:val="4"/>
            <w:noWrap w:val="0"/>
            <w:vAlign w:val="center"/>
          </w:tcPr>
          <w:p>
            <w:pPr>
              <w:spacing w:line="480" w:lineRule="auto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4140" w:type="dxa"/>
            <w:gridSpan w:val="7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</w:tr>
    </w:tbl>
    <w:p>
      <w:pPr>
        <w:spacing w:line="480" w:lineRule="auto"/>
        <w:rPr>
          <w:rFonts w:hint="eastAsia" w:ascii="??" w:hAnsi="??"/>
          <w:color w:val="333333"/>
          <w:sz w:val="24"/>
        </w:rPr>
      </w:pPr>
    </w:p>
    <w:tbl>
      <w:tblPr>
        <w:tblStyle w:val="2"/>
        <w:tblW w:w="105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9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3" w:hRule="atLeast"/>
          <w:jc w:val="center"/>
        </w:trPr>
        <w:tc>
          <w:tcPr>
            <w:tcW w:w="1022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本人</w:t>
            </w:r>
          </w:p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政治</w:t>
            </w:r>
          </w:p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表现</w:t>
            </w:r>
          </w:p>
        </w:tc>
        <w:tc>
          <w:tcPr>
            <w:tcW w:w="9559" w:type="dxa"/>
            <w:noWrap w:val="0"/>
            <w:vAlign w:val="center"/>
          </w:tcPr>
          <w:p>
            <w:pPr>
              <w:spacing w:line="480" w:lineRule="auto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2" w:hRule="atLeast"/>
          <w:jc w:val="center"/>
        </w:trPr>
        <w:tc>
          <w:tcPr>
            <w:tcW w:w="102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本人</w:t>
            </w:r>
          </w:p>
          <w:p>
            <w:pPr>
              <w:spacing w:line="500" w:lineRule="exact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现有</w:t>
            </w:r>
          </w:p>
          <w:p>
            <w:pPr>
              <w:spacing w:line="500" w:lineRule="exact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业务</w:t>
            </w:r>
          </w:p>
          <w:p>
            <w:pPr>
              <w:spacing w:line="500" w:lineRule="exact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水平</w:t>
            </w:r>
          </w:p>
        </w:tc>
        <w:tc>
          <w:tcPr>
            <w:tcW w:w="955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  <w:jc w:val="center"/>
        </w:trPr>
        <w:tc>
          <w:tcPr>
            <w:tcW w:w="1022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外语</w:t>
            </w:r>
          </w:p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水平</w:t>
            </w:r>
          </w:p>
        </w:tc>
        <w:tc>
          <w:tcPr>
            <w:tcW w:w="955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1" w:hRule="atLeast"/>
          <w:jc w:val="center"/>
        </w:trPr>
        <w:tc>
          <w:tcPr>
            <w:tcW w:w="102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??" w:eastAsia="黑体"/>
                <w:color w:val="333333"/>
                <w:sz w:val="24"/>
                <w:lang w:val="en-US" w:eastAsia="zh-CN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送</w:t>
            </w:r>
            <w:r>
              <w:rPr>
                <w:rFonts w:hint="eastAsia" w:ascii="黑体" w:hAnsi="??" w:eastAsia="黑体"/>
                <w:color w:val="333333"/>
                <w:sz w:val="24"/>
                <w:lang w:val="en-US" w:eastAsia="zh-CN"/>
              </w:rPr>
              <w:t>培</w:t>
            </w:r>
          </w:p>
          <w:p>
            <w:pPr>
              <w:spacing w:line="36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单位</w:t>
            </w:r>
          </w:p>
          <w:p>
            <w:pPr>
              <w:spacing w:line="36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意见</w:t>
            </w:r>
          </w:p>
        </w:tc>
        <w:tc>
          <w:tcPr>
            <w:tcW w:w="9559" w:type="dxa"/>
            <w:noWrap w:val="0"/>
            <w:vAlign w:val="center"/>
          </w:tcPr>
          <w:p>
            <w:pPr>
              <w:spacing w:line="480" w:lineRule="auto"/>
              <w:rPr>
                <w:rFonts w:hint="eastAsia" w:ascii="黑体" w:hAnsi="??" w:eastAsia="黑体"/>
                <w:color w:val="333333"/>
                <w:sz w:val="24"/>
              </w:rPr>
            </w:pPr>
          </w:p>
          <w:p>
            <w:pPr>
              <w:spacing w:line="480" w:lineRule="auto"/>
              <w:rPr>
                <w:rFonts w:hint="eastAsia" w:ascii="黑体" w:hAnsi="??" w:eastAsia="黑体"/>
                <w:color w:val="333333"/>
                <w:sz w:val="24"/>
              </w:rPr>
            </w:pPr>
          </w:p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 xml:space="preserve">                          单位负责人：        （盖章）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02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接收</w:t>
            </w:r>
          </w:p>
          <w:p>
            <w:pPr>
              <w:spacing w:line="36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单位</w:t>
            </w:r>
          </w:p>
          <w:p>
            <w:pPr>
              <w:spacing w:line="36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意见</w:t>
            </w:r>
          </w:p>
        </w:tc>
        <w:tc>
          <w:tcPr>
            <w:tcW w:w="9559" w:type="dxa"/>
            <w:noWrap w:val="0"/>
            <w:vAlign w:val="center"/>
          </w:tcPr>
          <w:p>
            <w:pPr>
              <w:spacing w:line="480" w:lineRule="auto"/>
              <w:rPr>
                <w:rFonts w:hint="eastAsia" w:ascii="黑体" w:hAnsi="??" w:eastAsia="黑体"/>
                <w:color w:val="333333"/>
                <w:sz w:val="24"/>
              </w:rPr>
            </w:pPr>
          </w:p>
          <w:p>
            <w:pPr>
              <w:spacing w:line="480" w:lineRule="auto"/>
              <w:ind w:firstLine="5040" w:firstLineChars="2100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（盖章）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4" w:hRule="atLeast"/>
          <w:jc w:val="center"/>
        </w:trPr>
        <w:tc>
          <w:tcPr>
            <w:tcW w:w="1022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??" w:eastAsia="黑体"/>
                <w:color w:val="333333"/>
                <w:sz w:val="24"/>
              </w:rPr>
            </w:pPr>
            <w:r>
              <w:rPr>
                <w:rFonts w:hint="eastAsia" w:ascii="黑体" w:hAnsi="??" w:eastAsia="黑体"/>
                <w:color w:val="333333"/>
                <w:sz w:val="24"/>
              </w:rPr>
              <w:t>备注</w:t>
            </w:r>
          </w:p>
        </w:tc>
        <w:tc>
          <w:tcPr>
            <w:tcW w:w="9559" w:type="dxa"/>
            <w:noWrap w:val="0"/>
            <w:vAlign w:val="center"/>
          </w:tcPr>
          <w:p>
            <w:pPr>
              <w:spacing w:line="480" w:lineRule="auto"/>
              <w:jc w:val="left"/>
              <w:rPr>
                <w:rFonts w:hint="eastAsia" w:ascii="黑体" w:hAnsi="??" w:eastAsia="黑体"/>
                <w:color w:val="333333"/>
                <w:sz w:val="24"/>
              </w:rPr>
            </w:pPr>
          </w:p>
        </w:tc>
      </w:tr>
    </w:tbl>
    <w:p>
      <w:pPr>
        <w:spacing w:line="480" w:lineRule="auto"/>
        <w:jc w:val="center"/>
        <w:rPr>
          <w:rFonts w:hint="eastAsia" w:ascii="黑体" w:hAnsi="??" w:eastAsia="黑体"/>
          <w:color w:val="333333"/>
          <w:sz w:val="44"/>
          <w:szCs w:val="44"/>
        </w:rPr>
      </w:pPr>
    </w:p>
    <w:p>
      <w:pPr>
        <w:spacing w:line="480" w:lineRule="auto"/>
        <w:jc w:val="center"/>
        <w:rPr>
          <w:rFonts w:hint="eastAsia" w:ascii="黑体" w:hAnsi="??" w:eastAsia="黑体"/>
          <w:color w:val="333333"/>
          <w:sz w:val="44"/>
          <w:szCs w:val="44"/>
        </w:rPr>
      </w:pPr>
    </w:p>
    <w:p>
      <w:pPr>
        <w:spacing w:line="480" w:lineRule="auto"/>
        <w:jc w:val="center"/>
        <w:rPr>
          <w:rFonts w:hint="eastAsia" w:ascii="黑体" w:hAnsi="??" w:eastAsia="黑体"/>
          <w:color w:val="333333"/>
          <w:sz w:val="44"/>
          <w:szCs w:val="44"/>
        </w:rPr>
      </w:pPr>
    </w:p>
    <w:p>
      <w:pPr>
        <w:spacing w:line="480" w:lineRule="auto"/>
        <w:jc w:val="center"/>
        <w:rPr>
          <w:rFonts w:hint="eastAsia" w:ascii="黑体" w:hAnsi="??" w:eastAsia="黑体"/>
          <w:color w:val="333333"/>
          <w:sz w:val="44"/>
          <w:szCs w:val="44"/>
        </w:rPr>
      </w:pPr>
      <w:r>
        <w:rPr>
          <w:rFonts w:hint="eastAsia" w:ascii="黑体" w:hAnsi="??" w:eastAsia="黑体"/>
          <w:color w:val="333333"/>
          <w:sz w:val="44"/>
          <w:szCs w:val="44"/>
        </w:rPr>
        <w:t>说  明</w:t>
      </w:r>
    </w:p>
    <w:p>
      <w:pPr>
        <w:spacing w:line="480" w:lineRule="auto"/>
        <w:rPr>
          <w:rFonts w:hint="eastAsia" w:ascii="仿宋_GB2312" w:hAnsi="??" w:eastAsia="仿宋_GB2312"/>
          <w:color w:val="333333"/>
          <w:sz w:val="30"/>
          <w:szCs w:val="30"/>
        </w:rPr>
      </w:pPr>
    </w:p>
    <w:p>
      <w:pPr>
        <w:spacing w:line="480" w:lineRule="auto"/>
        <w:ind w:firstLine="540" w:firstLineChars="180"/>
        <w:rPr>
          <w:rFonts w:hint="eastAsia" w:ascii="仿宋_GB2312" w:hAnsi="??" w:eastAsia="仿宋_GB2312"/>
          <w:color w:val="333333"/>
          <w:sz w:val="30"/>
          <w:szCs w:val="30"/>
        </w:rPr>
      </w:pPr>
      <w:r>
        <w:rPr>
          <w:rFonts w:hint="eastAsia" w:ascii="仿宋_GB2312" w:hAnsi="??" w:eastAsia="仿宋_GB2312"/>
          <w:color w:val="333333"/>
          <w:sz w:val="30"/>
          <w:szCs w:val="30"/>
        </w:rPr>
        <w:t>一、申请</w:t>
      </w:r>
      <w:r>
        <w:rPr>
          <w:rFonts w:hint="eastAsia" w:ascii="仿宋_GB2312" w:hAnsi="??" w:eastAsia="仿宋_GB2312"/>
          <w:color w:val="333333"/>
          <w:sz w:val="30"/>
          <w:szCs w:val="30"/>
          <w:lang w:eastAsia="zh-CN"/>
        </w:rPr>
        <w:t>培训</w:t>
      </w:r>
      <w:r>
        <w:rPr>
          <w:rFonts w:hint="eastAsia" w:ascii="仿宋_GB2312" w:hAnsi="??" w:eastAsia="仿宋_GB2312"/>
          <w:color w:val="333333"/>
          <w:sz w:val="30"/>
          <w:szCs w:val="30"/>
        </w:rPr>
        <w:t>人员必须将《</w:t>
      </w:r>
      <w:r>
        <w:rPr>
          <w:rFonts w:hint="eastAsia" w:ascii="仿宋_GB2312" w:hAnsi="??" w:eastAsia="仿宋_GB2312"/>
          <w:color w:val="333333"/>
          <w:sz w:val="30"/>
          <w:szCs w:val="30"/>
          <w:lang w:eastAsia="zh-CN"/>
        </w:rPr>
        <w:t>培训</w:t>
      </w:r>
      <w:r>
        <w:rPr>
          <w:rFonts w:hint="eastAsia" w:ascii="仿宋_GB2312" w:hAnsi="??" w:eastAsia="仿宋_GB2312"/>
          <w:color w:val="333333"/>
          <w:sz w:val="30"/>
          <w:szCs w:val="30"/>
        </w:rPr>
        <w:t>人员申请表》、《医师执业证书》、《医师资格证书》或《护士执业证书》、《护士资格证书》、职称证、身份证复印件一同交科教部，凡提交材料及申请表填写不全，均不与安排。</w:t>
      </w:r>
    </w:p>
    <w:p>
      <w:pPr>
        <w:spacing w:line="480" w:lineRule="auto"/>
        <w:ind w:firstLine="540" w:firstLineChars="180"/>
        <w:rPr>
          <w:rFonts w:hint="eastAsia" w:ascii="仿宋_GB2312" w:hAnsi="??" w:eastAsia="仿宋_GB2312"/>
          <w:color w:val="333333"/>
          <w:sz w:val="30"/>
          <w:szCs w:val="30"/>
        </w:rPr>
      </w:pPr>
      <w:r>
        <w:rPr>
          <w:rFonts w:hint="eastAsia" w:ascii="仿宋_GB2312" w:hAnsi="??" w:eastAsia="仿宋_GB2312"/>
          <w:color w:val="333333"/>
          <w:sz w:val="30"/>
          <w:szCs w:val="30"/>
        </w:rPr>
        <w:t>二、此表由选送单位负责填写，字迹必须清楚。</w:t>
      </w:r>
    </w:p>
    <w:p>
      <w:pPr>
        <w:spacing w:line="480" w:lineRule="auto"/>
        <w:ind w:firstLine="540" w:firstLineChars="180"/>
        <w:rPr>
          <w:rFonts w:hint="eastAsia" w:ascii="仿宋_GB2312" w:hAnsi="??" w:eastAsia="仿宋_GB2312"/>
          <w:color w:val="333333"/>
          <w:sz w:val="30"/>
          <w:szCs w:val="30"/>
        </w:rPr>
      </w:pPr>
      <w:r>
        <w:rPr>
          <w:rFonts w:hint="eastAsia" w:ascii="仿宋_GB2312" w:hAnsi="??" w:eastAsia="仿宋_GB2312"/>
          <w:color w:val="333333"/>
          <w:sz w:val="30"/>
          <w:szCs w:val="30"/>
        </w:rPr>
        <w:t>三、表内各栏必须逐项填写，特别是执业证书编码、执业地点、执业类别、执业范围及学历、工作经历更应详细清楚。</w:t>
      </w:r>
    </w:p>
    <w:p>
      <w:pPr>
        <w:spacing w:line="480" w:lineRule="auto"/>
        <w:ind w:firstLine="540" w:firstLineChars="180"/>
        <w:rPr>
          <w:rFonts w:hint="eastAsia" w:ascii="仿宋_GB2312" w:hAnsi="??" w:eastAsia="仿宋_GB2312"/>
          <w:color w:val="333333"/>
          <w:sz w:val="30"/>
          <w:szCs w:val="30"/>
        </w:rPr>
      </w:pPr>
      <w:r>
        <w:rPr>
          <w:rFonts w:hint="eastAsia" w:ascii="仿宋_GB2312" w:hAnsi="??" w:eastAsia="仿宋_GB2312"/>
          <w:color w:val="333333"/>
          <w:sz w:val="30"/>
          <w:szCs w:val="30"/>
        </w:rPr>
        <w:t>四、学历从中学以后开始填写。</w:t>
      </w:r>
    </w:p>
    <w:p>
      <w:pPr>
        <w:spacing w:line="480" w:lineRule="auto"/>
        <w:ind w:firstLine="540" w:firstLineChars="180"/>
        <w:rPr>
          <w:rFonts w:hint="eastAsia" w:ascii="仿宋_GB2312" w:hAnsi="??" w:eastAsia="仿宋_GB2312"/>
          <w:color w:val="333333"/>
          <w:sz w:val="30"/>
          <w:szCs w:val="30"/>
        </w:rPr>
      </w:pPr>
      <w:r>
        <w:rPr>
          <w:rFonts w:hint="eastAsia" w:ascii="仿宋_GB2312" w:hAnsi="??" w:eastAsia="仿宋_GB2312"/>
          <w:color w:val="333333"/>
          <w:sz w:val="30"/>
          <w:szCs w:val="30"/>
        </w:rPr>
        <w:t>五、此表系作为接收</w:t>
      </w:r>
      <w:r>
        <w:rPr>
          <w:rFonts w:hint="eastAsia" w:ascii="仿宋_GB2312" w:hAnsi="??" w:eastAsia="仿宋_GB2312"/>
          <w:color w:val="333333"/>
          <w:sz w:val="30"/>
          <w:szCs w:val="30"/>
          <w:lang w:eastAsia="zh-CN"/>
        </w:rPr>
        <w:t>培训</w:t>
      </w:r>
      <w:r>
        <w:rPr>
          <w:rFonts w:hint="eastAsia" w:ascii="仿宋_GB2312" w:hAnsi="??" w:eastAsia="仿宋_GB2312"/>
          <w:color w:val="333333"/>
          <w:sz w:val="30"/>
          <w:szCs w:val="30"/>
          <w:lang w:val="en-US" w:eastAsia="zh-CN"/>
        </w:rPr>
        <w:t>学员</w:t>
      </w:r>
      <w:r>
        <w:rPr>
          <w:rFonts w:hint="eastAsia" w:ascii="仿宋_GB2312" w:hAnsi="??" w:eastAsia="仿宋_GB2312"/>
          <w:color w:val="333333"/>
          <w:sz w:val="30"/>
          <w:szCs w:val="30"/>
        </w:rPr>
        <w:t>的根据，不退回单位；</w:t>
      </w:r>
      <w:r>
        <w:rPr>
          <w:rFonts w:hint="eastAsia" w:ascii="仿宋_GB2312" w:hAnsi="??" w:eastAsia="仿宋_GB2312"/>
          <w:color w:val="333333"/>
          <w:sz w:val="30"/>
          <w:szCs w:val="30"/>
          <w:lang w:eastAsia="zh-CN"/>
        </w:rPr>
        <w:t>培训</w:t>
      </w:r>
      <w:r>
        <w:rPr>
          <w:rFonts w:hint="eastAsia" w:ascii="仿宋_GB2312" w:hAnsi="??" w:eastAsia="仿宋_GB2312"/>
          <w:color w:val="333333"/>
          <w:sz w:val="30"/>
          <w:szCs w:val="30"/>
        </w:rPr>
        <w:t>期满后，另有学习鉴定。</w:t>
      </w:r>
    </w:p>
    <w:p>
      <w:pPr>
        <w:spacing w:line="480" w:lineRule="auto"/>
        <w:ind w:firstLine="600" w:firstLineChars="200"/>
        <w:rPr>
          <w:rFonts w:hint="eastAsia" w:ascii="仿宋_GB2312" w:hAnsi="??" w:eastAsia="仿宋_GB2312"/>
          <w:color w:val="333333"/>
          <w:sz w:val="30"/>
          <w:szCs w:val="30"/>
        </w:rPr>
      </w:pPr>
      <w:r>
        <w:rPr>
          <w:rFonts w:hint="eastAsia" w:ascii="仿宋_GB2312" w:hAnsi="??" w:eastAsia="仿宋_GB2312"/>
          <w:color w:val="333333"/>
          <w:sz w:val="30"/>
          <w:szCs w:val="30"/>
        </w:rPr>
        <w:t>六、此表填写后必须加盖单位公章方能生效。</w:t>
      </w:r>
    </w:p>
    <w:p>
      <w:pPr>
        <w:spacing w:line="480" w:lineRule="auto"/>
        <w:ind w:firstLine="600" w:firstLineChars="200"/>
        <w:rPr>
          <w:rFonts w:hint="eastAsia" w:ascii="仿宋_GB2312" w:hAnsi="??" w:eastAsia="仿宋_GB2312"/>
          <w:color w:val="333333"/>
          <w:sz w:val="30"/>
          <w:szCs w:val="30"/>
        </w:rPr>
      </w:pPr>
      <w:r>
        <w:rPr>
          <w:rFonts w:hint="eastAsia" w:ascii="仿宋_GB2312" w:hAnsi="??" w:eastAsia="仿宋_GB2312"/>
          <w:color w:val="333333"/>
          <w:sz w:val="30"/>
          <w:szCs w:val="30"/>
        </w:rPr>
        <w:t>七、</w:t>
      </w:r>
      <w:r>
        <w:rPr>
          <w:rFonts w:hint="eastAsia" w:ascii="仿宋_GB2312" w:hAnsi="??" w:eastAsia="仿宋_GB2312"/>
          <w:color w:val="333333"/>
          <w:sz w:val="30"/>
          <w:szCs w:val="30"/>
          <w:lang w:eastAsia="zh-CN"/>
        </w:rPr>
        <w:t>培训</w:t>
      </w:r>
      <w:r>
        <w:rPr>
          <w:rFonts w:hint="eastAsia" w:ascii="仿宋_GB2312" w:hAnsi="??" w:eastAsia="仿宋_GB2312"/>
          <w:color w:val="333333"/>
          <w:sz w:val="30"/>
          <w:szCs w:val="30"/>
        </w:rPr>
        <w:t>报到时需出示单位介绍信；</w:t>
      </w:r>
      <w:r>
        <w:rPr>
          <w:rFonts w:hint="eastAsia" w:ascii="仿宋_GB2312" w:hAnsi="??" w:eastAsia="仿宋_GB2312"/>
          <w:color w:val="333333"/>
          <w:sz w:val="30"/>
          <w:szCs w:val="30"/>
          <w:lang w:eastAsia="zh-CN"/>
        </w:rPr>
        <w:t>培训</w:t>
      </w:r>
      <w:r>
        <w:rPr>
          <w:rFonts w:hint="eastAsia" w:ascii="仿宋_GB2312" w:hAnsi="??" w:eastAsia="仿宋_GB2312"/>
          <w:color w:val="333333"/>
          <w:sz w:val="30"/>
          <w:szCs w:val="30"/>
        </w:rPr>
        <w:t>期间穿原单位工作服。</w:t>
      </w:r>
    </w:p>
    <w:p>
      <w:pPr>
        <w:spacing w:line="480" w:lineRule="auto"/>
        <w:ind w:firstLine="600" w:firstLineChars="200"/>
        <w:rPr>
          <w:rFonts w:hint="eastAsia" w:ascii="仿宋_GB2312" w:hAnsi="??" w:eastAsia="仿宋_GB2312"/>
          <w:color w:val="333333"/>
          <w:sz w:val="30"/>
          <w:szCs w:val="30"/>
        </w:rPr>
      </w:pPr>
      <w:r>
        <w:rPr>
          <w:rFonts w:hint="eastAsia" w:ascii="仿宋_GB2312" w:hAnsi="??" w:eastAsia="仿宋_GB2312"/>
          <w:color w:val="333333"/>
          <w:sz w:val="30"/>
          <w:szCs w:val="30"/>
        </w:rPr>
        <w:t>八、</w:t>
      </w:r>
      <w:r>
        <w:rPr>
          <w:rFonts w:hint="eastAsia" w:ascii="仿宋_GB2312" w:hAnsi="??" w:eastAsia="仿宋_GB2312"/>
          <w:color w:val="333333"/>
          <w:sz w:val="30"/>
          <w:szCs w:val="30"/>
          <w:lang w:eastAsia="zh-CN"/>
        </w:rPr>
        <w:t>培训</w:t>
      </w:r>
      <w:r>
        <w:rPr>
          <w:rFonts w:hint="eastAsia" w:ascii="仿宋_GB2312" w:hAnsi="??" w:eastAsia="仿宋_GB2312"/>
          <w:color w:val="333333"/>
          <w:sz w:val="30"/>
          <w:szCs w:val="30"/>
        </w:rPr>
        <w:t>时间</w:t>
      </w:r>
      <w:r>
        <w:rPr>
          <w:rFonts w:hint="eastAsia" w:ascii="仿宋_GB2312" w:hAnsi="??" w:eastAsia="仿宋_GB2312"/>
          <w:color w:val="333333"/>
          <w:sz w:val="30"/>
          <w:szCs w:val="30"/>
          <w:lang w:val="en-US" w:eastAsia="zh-CN"/>
        </w:rPr>
        <w:t>5天，请合理安排时间，培训期间原则上不请假</w:t>
      </w:r>
      <w:r>
        <w:rPr>
          <w:rFonts w:hint="eastAsia" w:ascii="仿宋_GB2312" w:hAnsi="??" w:eastAsia="仿宋_GB2312"/>
          <w:color w:val="333333"/>
          <w:sz w:val="30"/>
          <w:szCs w:val="30"/>
        </w:rPr>
        <w:t>。</w:t>
      </w:r>
    </w:p>
    <w:p>
      <w:pPr>
        <w:spacing w:line="480" w:lineRule="auto"/>
        <w:ind w:firstLine="600" w:firstLineChars="200"/>
        <w:rPr>
          <w:rFonts w:hint="eastAsia" w:ascii="仿宋_GB2312" w:hAnsi="??" w:eastAsia="仿宋_GB2312"/>
          <w:color w:val="333333"/>
          <w:sz w:val="30"/>
          <w:szCs w:val="30"/>
          <w:lang w:val="en-US" w:eastAsia="zh-CN"/>
        </w:rPr>
      </w:pPr>
      <w:r>
        <w:rPr>
          <w:rFonts w:hint="eastAsia" w:ascii="仿宋_GB2312" w:hAnsi="??" w:eastAsia="仿宋_GB2312"/>
          <w:color w:val="333333"/>
          <w:sz w:val="30"/>
          <w:szCs w:val="30"/>
        </w:rPr>
        <w:t>九、科教部联系电话：</w:t>
      </w:r>
      <w:r>
        <w:rPr>
          <w:rFonts w:hint="eastAsia" w:ascii="仿宋_GB2312" w:hAnsi="??" w:eastAsia="仿宋_GB2312"/>
          <w:color w:val="333333"/>
          <w:sz w:val="30"/>
          <w:szCs w:val="30"/>
          <w:lang w:val="en-US" w:eastAsia="zh-CN"/>
        </w:rPr>
        <w:t>卢老师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、杨老师</w:t>
      </w:r>
      <w:r>
        <w:rPr>
          <w:rFonts w:hint="eastAsia" w:ascii="仿宋_GB2312" w:hAnsi="??" w:eastAsia="仿宋_GB2312"/>
          <w:color w:val="333333"/>
          <w:sz w:val="30"/>
          <w:szCs w:val="30"/>
          <w:lang w:val="en-US" w:eastAsia="zh-CN"/>
        </w:rPr>
        <w:t>：</w:t>
      </w:r>
      <w:r>
        <w:rPr>
          <w:rFonts w:hint="eastAsia" w:ascii="仿宋_GB2312" w:hAnsi="??" w:eastAsia="仿宋_GB2312"/>
          <w:color w:val="333333"/>
          <w:sz w:val="30"/>
          <w:szCs w:val="30"/>
        </w:rPr>
        <w:t>028—65978</w:t>
      </w:r>
      <w:r>
        <w:rPr>
          <w:rFonts w:hint="eastAsia" w:ascii="仿宋_GB2312" w:hAnsi="??" w:eastAsia="仿宋_GB2312"/>
          <w:color w:val="333333"/>
          <w:sz w:val="30"/>
          <w:szCs w:val="30"/>
          <w:lang w:val="en-US" w:eastAsia="zh-CN"/>
        </w:rPr>
        <w:t>2</w:t>
      </w:r>
      <w:r>
        <w:rPr>
          <w:rFonts w:hint="eastAsia" w:ascii="仿宋_GB2312" w:hAnsi="??" w:eastAsia="仿宋_GB2312"/>
          <w:color w:val="333333"/>
          <w:sz w:val="30"/>
          <w:szCs w:val="30"/>
        </w:rPr>
        <w:t>4</w:t>
      </w:r>
      <w:r>
        <w:rPr>
          <w:rFonts w:hint="eastAsia" w:ascii="仿宋_GB2312" w:hAnsi="??" w:eastAsia="仿宋_GB2312"/>
          <w:color w:val="333333"/>
          <w:sz w:val="30"/>
          <w:szCs w:val="30"/>
          <w:lang w:val="en-US" w:eastAsia="zh-CN"/>
        </w:rPr>
        <w:t>3</w:t>
      </w:r>
    </w:p>
    <w:p/>
    <w:p>
      <w:pPr>
        <w:spacing w:line="360" w:lineRule="auto"/>
        <w:rPr>
          <w:rFonts w:hint="eastAsia" w:ascii="华文仿宋" w:hAnsi="华文仿宋" w:eastAsia="华文仿宋" w:cs="华文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jMWNmZjI1ODZiOTFiZGYxODc4MjZjYzYxN2E0NmYifQ=="/>
  </w:docVars>
  <w:rsids>
    <w:rsidRoot w:val="08F263A4"/>
    <w:rsid w:val="08F263A4"/>
    <w:rsid w:val="45AA3AB6"/>
    <w:rsid w:val="734B29B2"/>
    <w:rsid w:val="7810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493</Words>
  <Characters>502</Characters>
  <Lines>0</Lines>
  <Paragraphs>0</Paragraphs>
  <TotalTime>1</TotalTime>
  <ScaleCrop>false</ScaleCrop>
  <LinksUpToDate>false</LinksUpToDate>
  <CharactersWithSpaces>627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2023-08-25T06:51:00Z</dcterms:created>
  <dc:creator>杨彦哲</dc:creator>
  <cp:lastModifiedBy>杨彦哲</cp:lastModifiedBy>
  <dcterms:modified xsi:type="dcterms:W3CDTF">2023-11-17T01:51:40Z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BF66CA99967748068E44025DEF1501ED_13</vt:lpwstr>
  </property>
</Properties>
</file>